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Hasun</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should ban after-school tutoring.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3"/>
              </w:numPr>
              <w:ind w:left="720" w:hanging="360"/>
              <w:rPr>
                <w:sz w:val="22"/>
                <w:szCs w:val="22"/>
                <w:u w:val="none"/>
              </w:rPr>
            </w:pPr>
            <w:r w:rsidDel="00000000" w:rsidR="00000000" w:rsidRPr="00000000">
              <w:rPr>
                <w:sz w:val="22"/>
                <w:szCs w:val="22"/>
                <w:rtl w:val="0"/>
              </w:rPr>
              <w:t xml:space="preserve">Nice emphasis in the opening line! </w:t>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Good effort in having a dramatic hook! </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Nice hand gestures! </w:t>
            </w:r>
          </w:p>
          <w:p w:rsidR="00000000" w:rsidDel="00000000" w:rsidP="00000000" w:rsidRDefault="00000000" w:rsidRPr="00000000" w14:paraId="0000000D">
            <w:pPr>
              <w:widowControl w:val="0"/>
              <w:numPr>
                <w:ilvl w:val="0"/>
                <w:numId w:val="3"/>
              </w:numPr>
              <w:ind w:left="720" w:hanging="360"/>
              <w:rPr>
                <w:sz w:val="22"/>
                <w:szCs w:val="22"/>
                <w:u w:val="none"/>
              </w:rPr>
            </w:pPr>
            <w:r w:rsidDel="00000000" w:rsidR="00000000" w:rsidRPr="00000000">
              <w:rPr>
                <w:sz w:val="22"/>
                <w:szCs w:val="22"/>
                <w:rtl w:val="0"/>
              </w:rPr>
              <w:t xml:space="preserve">Good argument about self-improvement!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05:34.54,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8"/>
              </w:numPr>
              <w:ind w:left="720" w:hanging="360"/>
              <w:rPr>
                <w:sz w:val="22"/>
                <w:szCs w:val="22"/>
                <w:u w:val="none"/>
              </w:rPr>
            </w:pPr>
            <w:r w:rsidDel="00000000" w:rsidR="00000000" w:rsidRPr="00000000">
              <w:rPr>
                <w:sz w:val="22"/>
                <w:szCs w:val="22"/>
                <w:rtl w:val="0"/>
              </w:rPr>
              <w:t xml:space="preserve">I understand that after-school tutoring  can be very expensive; but is it really so expensive to the extent of bankruptcy?</w:t>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avoid too much comedy in a speech; you need to stay focused on the proving argumentation! </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tell me why it is true that people can just rely on teachers at school; try to tell me why this is true! </w:t>
            </w:r>
          </w:p>
          <w:p w:rsidR="00000000" w:rsidDel="00000000" w:rsidP="00000000" w:rsidRDefault="00000000" w:rsidRPr="00000000" w14:paraId="00000017">
            <w:pPr>
              <w:widowControl w:val="0"/>
              <w:numPr>
                <w:ilvl w:val="0"/>
                <w:numId w:val="8"/>
              </w:numPr>
              <w:ind w:left="720" w:hanging="360"/>
              <w:rPr>
                <w:sz w:val="22"/>
                <w:szCs w:val="22"/>
                <w:u w:val="none"/>
              </w:rPr>
            </w:pPr>
            <w:r w:rsidDel="00000000" w:rsidR="00000000" w:rsidRPr="00000000">
              <w:rPr>
                <w:sz w:val="22"/>
                <w:szCs w:val="22"/>
                <w:rtl w:val="0"/>
              </w:rPr>
              <w:t xml:space="preserve">You could also try to make sure that you are framing the debate properly; this means, you could tell me all about just how competitive these centres are - and that causes people to sign up to a lot of classes!</w:t>
            </w:r>
          </w:p>
          <w:p w:rsidR="00000000" w:rsidDel="00000000" w:rsidP="00000000" w:rsidRDefault="00000000" w:rsidRPr="00000000" w14:paraId="00000018">
            <w:pPr>
              <w:widowControl w:val="0"/>
              <w:numPr>
                <w:ilvl w:val="0"/>
                <w:numId w:val="8"/>
              </w:numPr>
              <w:ind w:left="720" w:hanging="360"/>
              <w:rPr>
                <w:sz w:val="22"/>
                <w:szCs w:val="22"/>
                <w:u w:val="none"/>
              </w:rPr>
            </w:pPr>
            <w:r w:rsidDel="00000000" w:rsidR="00000000" w:rsidRPr="00000000">
              <w:rPr>
                <w:sz w:val="22"/>
                <w:szCs w:val="22"/>
                <w:rtl w:val="0"/>
              </w:rPr>
              <w:t xml:space="preserve">You could perhaps tell me about the other alternatives that can be done instead of paying for after school tutoring; could parents instead invest in family dinners, etc?</w:t>
            </w:r>
          </w:p>
        </w:tc>
      </w:tr>
    </w:tbl>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b w:val="1"/>
                <w:rtl w:val="0"/>
              </w:rPr>
              <w:t xml:space="preserve">Student: </w:t>
            </w:r>
            <w:r w:rsidDel="00000000" w:rsidR="00000000" w:rsidRPr="00000000">
              <w:rPr>
                <w:rtl w:val="0"/>
              </w:rPr>
              <w:t xml:space="preserve">Lyndon</w:t>
            </w:r>
          </w:p>
        </w:tc>
      </w:tr>
    </w:tbl>
    <w:p w:rsidR="00000000" w:rsidDel="00000000" w:rsidP="00000000" w:rsidRDefault="00000000" w:rsidRPr="00000000" w14:paraId="00000027">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pPr>
            <w:r w:rsidDel="00000000" w:rsidR="00000000" w:rsidRPr="00000000">
              <w:rPr>
                <w:b w:val="1"/>
                <w:rtl w:val="0"/>
              </w:rPr>
              <w:t xml:space="preserve">Topic: </w:t>
            </w:r>
            <w:r w:rsidDel="00000000" w:rsidR="00000000" w:rsidRPr="00000000">
              <w:rPr>
                <w:rtl w:val="0"/>
              </w:rPr>
              <w:t xml:space="preserve">That we should ban after-school tutoring. </w:t>
            </w:r>
          </w:p>
        </w:tc>
      </w:tr>
    </w:tbl>
    <w:p w:rsidR="00000000" w:rsidDel="00000000" w:rsidP="00000000" w:rsidRDefault="00000000" w:rsidRPr="00000000" w14:paraId="00000029">
      <w:pPr>
        <w:widowControl w:val="0"/>
        <w:ind w:firstLine="0"/>
        <w:rPr>
          <w:b w:val="1"/>
          <w:sz w:val="30"/>
          <w:szCs w:val="30"/>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numPr>
                <w:ilvl w:val="0"/>
                <w:numId w:val="6"/>
              </w:numPr>
              <w:ind w:left="720" w:hanging="360"/>
              <w:rPr>
                <w:sz w:val="22"/>
                <w:szCs w:val="22"/>
                <w:u w:val="none"/>
              </w:rPr>
            </w:pPr>
            <w:r w:rsidDel="00000000" w:rsidR="00000000" w:rsidRPr="00000000">
              <w:rPr>
                <w:sz w:val="22"/>
                <w:szCs w:val="22"/>
                <w:rtl w:val="0"/>
              </w:rPr>
              <w:t xml:space="preserve">Nice and loud tone! </w:t>
            </w:r>
          </w:p>
          <w:p w:rsidR="00000000" w:rsidDel="00000000" w:rsidP="00000000" w:rsidRDefault="00000000" w:rsidRPr="00000000" w14:paraId="0000002F">
            <w:pPr>
              <w:widowControl w:val="0"/>
              <w:numPr>
                <w:ilvl w:val="0"/>
                <w:numId w:val="6"/>
              </w:numPr>
              <w:ind w:left="720" w:hanging="360"/>
              <w:rPr>
                <w:sz w:val="22"/>
                <w:szCs w:val="22"/>
                <w:u w:val="none"/>
              </w:rPr>
            </w:pPr>
            <w:r w:rsidDel="00000000" w:rsidR="00000000" w:rsidRPr="00000000">
              <w:rPr>
                <w:sz w:val="22"/>
                <w:szCs w:val="22"/>
                <w:rtl w:val="0"/>
              </w:rPr>
              <w:t xml:space="preserve">Good pacing! </w:t>
            </w:r>
          </w:p>
          <w:p w:rsidR="00000000" w:rsidDel="00000000" w:rsidP="00000000" w:rsidRDefault="00000000" w:rsidRPr="00000000" w14:paraId="00000030">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rtl w:val="0"/>
              </w:rPr>
            </w:r>
          </w:p>
          <w:p w:rsidR="00000000" w:rsidDel="00000000" w:rsidP="00000000" w:rsidRDefault="00000000" w:rsidRPr="00000000" w14:paraId="00000035">
            <w:pPr>
              <w:widowControl w:val="0"/>
              <w:ind w:firstLine="0"/>
              <w:rPr>
                <w:sz w:val="22"/>
                <w:szCs w:val="22"/>
              </w:rPr>
            </w:pPr>
            <w:r w:rsidDel="00000000" w:rsidR="00000000" w:rsidRPr="00000000">
              <w:rPr>
                <w:sz w:val="22"/>
                <w:szCs w:val="22"/>
                <w:rtl w:val="0"/>
              </w:rPr>
              <w:t xml:space="preserve">Speaking time: 04:08.77,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sz w:val="22"/>
                <w:szCs w:val="22"/>
              </w:rPr>
            </w:pPr>
            <w:r w:rsidDel="00000000" w:rsidR="00000000" w:rsidRPr="00000000">
              <w:rPr>
                <w:rtl w:val="0"/>
              </w:rPr>
            </w:r>
          </w:p>
          <w:p w:rsidR="00000000" w:rsidDel="00000000" w:rsidP="00000000" w:rsidRDefault="00000000" w:rsidRPr="00000000" w14:paraId="00000039">
            <w:pPr>
              <w:widowControl w:val="0"/>
              <w:numPr>
                <w:ilvl w:val="0"/>
                <w:numId w:val="2"/>
              </w:numPr>
              <w:ind w:left="720" w:hanging="360"/>
              <w:rPr>
                <w:sz w:val="22"/>
                <w:szCs w:val="22"/>
                <w:u w:val="none"/>
              </w:rPr>
            </w:pPr>
            <w:r w:rsidDel="00000000" w:rsidR="00000000" w:rsidRPr="00000000">
              <w:rPr>
                <w:sz w:val="22"/>
                <w:szCs w:val="22"/>
                <w:rtl w:val="0"/>
              </w:rPr>
              <w:t xml:space="preserve">When you are rebutting, try not to supply your rebuttals with a question; for example, if you said that look, why not ask your teachers after school, instead, i want you to prove to me that teachers at school will help you! </w:t>
            </w:r>
          </w:p>
          <w:p w:rsidR="00000000" w:rsidDel="00000000" w:rsidP="00000000" w:rsidRDefault="00000000" w:rsidRPr="00000000" w14:paraId="0000003A">
            <w:pPr>
              <w:widowControl w:val="0"/>
              <w:numPr>
                <w:ilvl w:val="0"/>
                <w:numId w:val="2"/>
              </w:numPr>
              <w:ind w:left="720" w:hanging="360"/>
              <w:rPr>
                <w:sz w:val="22"/>
                <w:szCs w:val="22"/>
                <w:u w:val="none"/>
              </w:rPr>
            </w:pPr>
            <w:r w:rsidDel="00000000" w:rsidR="00000000" w:rsidRPr="00000000">
              <w:rPr>
                <w:sz w:val="22"/>
                <w:szCs w:val="22"/>
                <w:rtl w:val="0"/>
              </w:rPr>
              <w:t xml:space="preserve">Try to make sure to rebut to the main idea; the main idea is that some people need help, and that’s where after-school tutoring comes in. Try to perhaps tell me why after-school tutoring is not the only/best platform to get this sort of help?</w:t>
            </w:r>
          </w:p>
          <w:p w:rsidR="00000000" w:rsidDel="00000000" w:rsidP="00000000" w:rsidRDefault="00000000" w:rsidRPr="00000000" w14:paraId="0000003B">
            <w:pPr>
              <w:widowControl w:val="0"/>
              <w:numPr>
                <w:ilvl w:val="0"/>
                <w:numId w:val="2"/>
              </w:numPr>
              <w:ind w:left="720" w:hanging="360"/>
              <w:rPr>
                <w:sz w:val="22"/>
                <w:szCs w:val="22"/>
                <w:u w:val="none"/>
              </w:rPr>
            </w:pPr>
            <w:r w:rsidDel="00000000" w:rsidR="00000000" w:rsidRPr="00000000">
              <w:rPr>
                <w:sz w:val="22"/>
                <w:szCs w:val="22"/>
                <w:rtl w:val="0"/>
              </w:rPr>
              <w:t xml:space="preserve">I like the idea that you will be overwhelmed; and thus won’t be able to complete all the homework. What is the harm of this? How does this harm people?</w:t>
            </w:r>
          </w:p>
          <w:p w:rsidR="00000000" w:rsidDel="00000000" w:rsidP="00000000" w:rsidRDefault="00000000" w:rsidRPr="00000000" w14:paraId="0000003C">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telling me about the impacts; impacts refer to the positive effects that your argument will have on the world. Try to make sure to tell me how your arguments change things for teachers and students! </w:t>
            </w:r>
          </w:p>
          <w:p w:rsidR="00000000" w:rsidDel="00000000" w:rsidP="00000000" w:rsidRDefault="00000000" w:rsidRPr="00000000" w14:paraId="0000003D">
            <w:pPr>
              <w:widowControl w:val="0"/>
              <w:ind w:firstLine="0"/>
              <w:rPr>
                <w:sz w:val="22"/>
                <w:szCs w:val="22"/>
              </w:rPr>
            </w:pPr>
            <w:r w:rsidDel="00000000" w:rsidR="00000000" w:rsidRPr="00000000">
              <w:rPr>
                <w:rtl w:val="0"/>
              </w:rPr>
            </w:r>
          </w:p>
        </w:tc>
      </w:tr>
    </w:tbl>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42">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pPr>
            <w:r w:rsidDel="00000000" w:rsidR="00000000" w:rsidRPr="00000000">
              <w:rPr>
                <w:b w:val="1"/>
                <w:rtl w:val="0"/>
              </w:rPr>
              <w:t xml:space="preserve">Student: </w:t>
            </w:r>
            <w:r w:rsidDel="00000000" w:rsidR="00000000" w:rsidRPr="00000000">
              <w:rPr>
                <w:rtl w:val="0"/>
              </w:rPr>
              <w:t xml:space="preserve">Davey </w:t>
            </w:r>
          </w:p>
        </w:tc>
      </w:tr>
    </w:tbl>
    <w:p w:rsidR="00000000" w:rsidDel="00000000" w:rsidP="00000000" w:rsidRDefault="00000000" w:rsidRPr="00000000" w14:paraId="00000044">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pPr>
            <w:r w:rsidDel="00000000" w:rsidR="00000000" w:rsidRPr="00000000">
              <w:rPr>
                <w:b w:val="1"/>
                <w:rtl w:val="0"/>
              </w:rPr>
              <w:t xml:space="preserve">Topic: </w:t>
            </w:r>
            <w:r w:rsidDel="00000000" w:rsidR="00000000" w:rsidRPr="00000000">
              <w:rPr>
                <w:rtl w:val="0"/>
              </w:rPr>
              <w:t xml:space="preserve">That we should ban after-school tutoring. </w:t>
            </w:r>
          </w:p>
        </w:tc>
      </w:tr>
    </w:tbl>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rtl w:val="0"/>
              </w:rPr>
            </w:r>
          </w:p>
          <w:p w:rsidR="00000000" w:rsidDel="00000000" w:rsidP="00000000" w:rsidRDefault="00000000" w:rsidRPr="00000000" w14:paraId="0000004B">
            <w:pPr>
              <w:widowControl w:val="0"/>
              <w:numPr>
                <w:ilvl w:val="0"/>
                <w:numId w:val="4"/>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4C">
            <w:pPr>
              <w:widowControl w:val="0"/>
              <w:numPr>
                <w:ilvl w:val="0"/>
                <w:numId w:val="4"/>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4D">
            <w:pPr>
              <w:widowControl w:val="0"/>
              <w:numPr>
                <w:ilvl w:val="0"/>
                <w:numId w:val="4"/>
              </w:numPr>
              <w:ind w:left="720" w:hanging="360"/>
              <w:rPr>
                <w:sz w:val="22"/>
                <w:szCs w:val="22"/>
                <w:u w:val="none"/>
              </w:rPr>
            </w:pPr>
            <w:r w:rsidDel="00000000" w:rsidR="00000000" w:rsidRPr="00000000">
              <w:rPr>
                <w:sz w:val="22"/>
                <w:szCs w:val="22"/>
                <w:rtl w:val="0"/>
              </w:rPr>
              <w:t xml:space="preserve">I like the idea that children can teach themselves! </w:t>
            </w:r>
          </w:p>
          <w:p w:rsidR="00000000" w:rsidDel="00000000" w:rsidP="00000000" w:rsidRDefault="00000000" w:rsidRPr="00000000" w14:paraId="0000004E">
            <w:pPr>
              <w:widowControl w:val="0"/>
              <w:ind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sz w:val="22"/>
                <w:szCs w:val="22"/>
              </w:rPr>
            </w:pPr>
            <w:r w:rsidDel="00000000" w:rsidR="00000000" w:rsidRPr="00000000">
              <w:rPr>
                <w:sz w:val="22"/>
                <w:szCs w:val="22"/>
                <w:rtl w:val="0"/>
              </w:rPr>
              <w:t xml:space="preserve">Speaking time: 06:13.39,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prove that something is the way you say it is before moving on; for example, when you said that afterschool tutoring is a waste of time because it is just revision, you need to make sure to show me that this is true! </w:t>
            </w:r>
          </w:p>
          <w:p w:rsidR="00000000" w:rsidDel="00000000" w:rsidP="00000000" w:rsidRDefault="00000000" w:rsidRPr="00000000" w14:paraId="00000054">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being as loud as possible; I felt like you could have been a lot more assertive today! </w:t>
            </w:r>
          </w:p>
          <w:p w:rsidR="00000000" w:rsidDel="00000000" w:rsidP="00000000" w:rsidRDefault="00000000" w:rsidRPr="00000000" w14:paraId="00000055">
            <w:pPr>
              <w:widowControl w:val="0"/>
              <w:numPr>
                <w:ilvl w:val="0"/>
                <w:numId w:val="5"/>
              </w:numPr>
              <w:ind w:left="720" w:hanging="360"/>
              <w:rPr>
                <w:sz w:val="22"/>
                <w:szCs w:val="22"/>
                <w:u w:val="none"/>
              </w:rPr>
            </w:pPr>
            <w:r w:rsidDel="00000000" w:rsidR="00000000" w:rsidRPr="00000000">
              <w:rPr>
                <w:sz w:val="22"/>
                <w:szCs w:val="22"/>
                <w:rtl w:val="0"/>
              </w:rPr>
              <w:t xml:space="preserve">For the first argument, I did not hear an impact. Please make sure to follow the CREI argument </w:t>
            </w:r>
            <w:r w:rsidDel="00000000" w:rsidR="00000000" w:rsidRPr="00000000">
              <w:rPr>
                <w:sz w:val="22"/>
                <w:szCs w:val="22"/>
                <w:rtl w:val="0"/>
              </w:rPr>
              <w:t xml:space="preserve">formu</w:t>
            </w:r>
            <w:r w:rsidDel="00000000" w:rsidR="00000000" w:rsidRPr="00000000">
              <w:rPr>
                <w:sz w:val="22"/>
                <w:szCs w:val="22"/>
                <w:rtl w:val="0"/>
              </w:rPr>
              <w:t xml:space="preserve">la! </w:t>
            </w:r>
          </w:p>
          <w:p w:rsidR="00000000" w:rsidDel="00000000" w:rsidP="00000000" w:rsidRDefault="00000000" w:rsidRPr="00000000" w14:paraId="00000056">
            <w:pPr>
              <w:widowControl w:val="0"/>
              <w:numPr>
                <w:ilvl w:val="0"/>
                <w:numId w:val="5"/>
              </w:numPr>
              <w:ind w:left="720" w:hanging="360"/>
              <w:rPr>
                <w:sz w:val="22"/>
                <w:szCs w:val="22"/>
                <w:u w:val="none"/>
              </w:rPr>
            </w:pPr>
            <w:r w:rsidDel="00000000" w:rsidR="00000000" w:rsidRPr="00000000">
              <w:rPr>
                <w:sz w:val="22"/>
                <w:szCs w:val="22"/>
                <w:rtl w:val="0"/>
              </w:rPr>
              <w:t xml:space="preserve">I wasn’t too sure about the screen - eyes hurt argument; how is this related to the topic?</w:t>
            </w:r>
          </w:p>
          <w:p w:rsidR="00000000" w:rsidDel="00000000" w:rsidP="00000000" w:rsidRDefault="00000000" w:rsidRPr="00000000" w14:paraId="00000057">
            <w:pPr>
              <w:widowControl w:val="0"/>
              <w:numPr>
                <w:ilvl w:val="0"/>
                <w:numId w:val="5"/>
              </w:numPr>
              <w:ind w:left="720" w:hanging="360"/>
              <w:rPr>
                <w:sz w:val="22"/>
                <w:szCs w:val="22"/>
                <w:u w:val="none"/>
              </w:rPr>
            </w:pPr>
            <w:r w:rsidDel="00000000" w:rsidR="00000000" w:rsidRPr="00000000">
              <w:rPr>
                <w:sz w:val="22"/>
                <w:szCs w:val="22"/>
                <w:rtl w:val="0"/>
              </w:rPr>
              <w:t xml:space="preserve">Try to avoid doing things like scratching your hair during your speech! </w:t>
            </w:r>
          </w:p>
          <w:p w:rsidR="00000000" w:rsidDel="00000000" w:rsidP="00000000" w:rsidRDefault="00000000" w:rsidRPr="00000000" w14:paraId="00000058">
            <w:pPr>
              <w:widowControl w:val="0"/>
              <w:numPr>
                <w:ilvl w:val="0"/>
                <w:numId w:val="5"/>
              </w:numPr>
              <w:ind w:left="720" w:hanging="360"/>
              <w:rPr>
                <w:sz w:val="22"/>
                <w:szCs w:val="22"/>
                <w:u w:val="none"/>
              </w:rPr>
            </w:pPr>
            <w:r w:rsidDel="00000000" w:rsidR="00000000" w:rsidRPr="00000000">
              <w:rPr>
                <w:sz w:val="22"/>
                <w:szCs w:val="22"/>
                <w:rtl w:val="0"/>
              </w:rPr>
              <w:t xml:space="preserve">You are losing my attention; please make sure that you are doing some vocal contrasts and that you are actually structuring </w:t>
            </w:r>
            <w:r w:rsidDel="00000000" w:rsidR="00000000" w:rsidRPr="00000000">
              <w:rPr>
                <w:sz w:val="22"/>
                <w:szCs w:val="22"/>
                <w:rtl w:val="0"/>
              </w:rPr>
              <w:t xml:space="preserve">argument</w:t>
            </w:r>
            <w:r w:rsidDel="00000000" w:rsidR="00000000" w:rsidRPr="00000000">
              <w:rPr>
                <w:sz w:val="22"/>
                <w:szCs w:val="22"/>
                <w:rtl w:val="0"/>
              </w:rPr>
              <w:t xml:space="preserve">s!</w:t>
            </w:r>
          </w:p>
          <w:p w:rsidR="00000000" w:rsidDel="00000000" w:rsidP="00000000" w:rsidRDefault="00000000" w:rsidRPr="00000000" w14:paraId="00000059">
            <w:pPr>
              <w:widowControl w:val="0"/>
              <w:numPr>
                <w:ilvl w:val="0"/>
                <w:numId w:val="5"/>
              </w:numPr>
              <w:ind w:left="720" w:hanging="360"/>
              <w:rPr>
                <w:sz w:val="22"/>
                <w:szCs w:val="22"/>
                <w:u w:val="none"/>
              </w:rPr>
            </w:pPr>
            <w:r w:rsidDel="00000000" w:rsidR="00000000" w:rsidRPr="00000000">
              <w:rPr>
                <w:sz w:val="22"/>
                <w:szCs w:val="22"/>
                <w:rtl w:val="0"/>
              </w:rPr>
              <w:t xml:space="preserve">I like the idea that maybe parents should leave their kids alone to their own devices to study; tell me how and why a parent can support their child in this situation?</w:t>
            </w:r>
          </w:p>
          <w:p w:rsidR="00000000" w:rsidDel="00000000" w:rsidP="00000000" w:rsidRDefault="00000000" w:rsidRPr="00000000" w14:paraId="0000005A">
            <w:pPr>
              <w:widowControl w:val="0"/>
              <w:ind w:firstLine="0"/>
              <w:rPr>
                <w:sz w:val="22"/>
                <w:szCs w:val="22"/>
              </w:rPr>
            </w:pPr>
            <w:r w:rsidDel="00000000" w:rsidR="00000000" w:rsidRPr="00000000">
              <w:rPr>
                <w:rtl w:val="0"/>
              </w:rPr>
            </w:r>
          </w:p>
        </w:tc>
      </w:tr>
    </w:tbl>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pPr>
            <w:r w:rsidDel="00000000" w:rsidR="00000000" w:rsidRPr="00000000">
              <w:rPr>
                <w:b w:val="1"/>
                <w:rtl w:val="0"/>
              </w:rPr>
              <w:t xml:space="preserve">Student: </w:t>
            </w:r>
            <w:r w:rsidDel="00000000" w:rsidR="00000000" w:rsidRPr="00000000">
              <w:rPr>
                <w:rtl w:val="0"/>
              </w:rPr>
              <w:t xml:space="preserve">Hasun Kang</w:t>
            </w:r>
          </w:p>
        </w:tc>
      </w:tr>
    </w:tbl>
    <w:p w:rsidR="00000000" w:rsidDel="00000000" w:rsidP="00000000" w:rsidRDefault="00000000" w:rsidRPr="00000000" w14:paraId="00000060">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pPr>
            <w:r w:rsidDel="00000000" w:rsidR="00000000" w:rsidRPr="00000000">
              <w:rPr>
                <w:b w:val="1"/>
                <w:rtl w:val="0"/>
              </w:rPr>
              <w:t xml:space="preserve">Topic: </w:t>
            </w:r>
            <w:r w:rsidDel="00000000" w:rsidR="00000000" w:rsidRPr="00000000">
              <w:rPr>
                <w:rtl w:val="0"/>
              </w:rPr>
              <w:t xml:space="preserve">That we would make prisons nicer rather than harsher</w:t>
            </w:r>
          </w:p>
        </w:tc>
      </w:tr>
    </w:tbl>
    <w:p w:rsidR="00000000" w:rsidDel="00000000" w:rsidP="00000000" w:rsidRDefault="00000000" w:rsidRPr="00000000" w14:paraId="00000062">
      <w:pPr>
        <w:widowControl w:val="0"/>
        <w:ind w:firstLine="0"/>
        <w:rPr>
          <w:b w:val="1"/>
          <w:sz w:val="30"/>
          <w:szCs w:val="30"/>
        </w:rPr>
      </w:pPr>
      <w:r w:rsidDel="00000000" w:rsidR="00000000" w:rsidRPr="00000000">
        <w:rPr>
          <w:rtl w:val="0"/>
        </w:rPr>
      </w:r>
    </w:p>
    <w:p w:rsidR="00000000" w:rsidDel="00000000" w:rsidP="00000000" w:rsidRDefault="00000000" w:rsidRPr="00000000" w14:paraId="0000006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firstLine="0"/>
              <w:rPr>
                <w:sz w:val="22"/>
                <w:szCs w:val="22"/>
              </w:rPr>
            </w:pPr>
            <w:r w:rsidDel="00000000" w:rsidR="00000000" w:rsidRPr="00000000">
              <w:rPr>
                <w:sz w:val="22"/>
                <w:szCs w:val="22"/>
                <w:rtl w:val="0"/>
              </w:rPr>
              <w:t xml:space="preserve">I appreciate the story of George and how he was mistreated as well as punished very harshly. Could we link precisely why this is relevant to the debate on making prisons nicer? </w:t>
            </w:r>
          </w:p>
          <w:p w:rsidR="00000000" w:rsidDel="00000000" w:rsidP="00000000" w:rsidRDefault="00000000" w:rsidRPr="00000000" w14:paraId="00000067">
            <w:pPr>
              <w:widowControl w:val="0"/>
              <w:ind w:firstLine="0"/>
              <w:rPr>
                <w:sz w:val="22"/>
                <w:szCs w:val="22"/>
              </w:rPr>
            </w:pPr>
            <w:r w:rsidDel="00000000" w:rsidR="00000000" w:rsidRPr="00000000">
              <w:rPr>
                <w:rtl w:val="0"/>
              </w:rPr>
            </w:r>
          </w:p>
          <w:p w:rsidR="00000000" w:rsidDel="00000000" w:rsidP="00000000" w:rsidRDefault="00000000" w:rsidRPr="00000000" w14:paraId="00000068">
            <w:pPr>
              <w:widowControl w:val="0"/>
              <w:ind w:firstLine="0"/>
              <w:rPr>
                <w:sz w:val="22"/>
                <w:szCs w:val="22"/>
              </w:rPr>
            </w:pPr>
            <w:r w:rsidDel="00000000" w:rsidR="00000000" w:rsidRPr="00000000">
              <w:rPr>
                <w:sz w:val="22"/>
                <w:szCs w:val="22"/>
                <w:rtl w:val="0"/>
              </w:rPr>
              <w:t xml:space="preserve">I really enjoy the conviction and emotional intonation you incorporate in your delivery! You sound impassioned and persuasive.</w:t>
            </w:r>
          </w:p>
          <w:p w:rsidR="00000000" w:rsidDel="00000000" w:rsidP="00000000" w:rsidRDefault="00000000" w:rsidRPr="00000000" w14:paraId="00000069">
            <w:pPr>
              <w:widowControl w:val="0"/>
              <w:ind w:firstLine="0"/>
              <w:rPr>
                <w:sz w:val="22"/>
                <w:szCs w:val="22"/>
              </w:rPr>
            </w:pPr>
            <w:r w:rsidDel="00000000" w:rsidR="00000000" w:rsidRPr="00000000">
              <w:rPr>
                <w:rtl w:val="0"/>
              </w:rPr>
            </w:r>
          </w:p>
          <w:p w:rsidR="00000000" w:rsidDel="00000000" w:rsidP="00000000" w:rsidRDefault="00000000" w:rsidRPr="00000000" w14:paraId="0000006A">
            <w:pPr>
              <w:widowControl w:val="0"/>
              <w:ind w:firstLine="0"/>
              <w:rPr>
                <w:sz w:val="22"/>
                <w:szCs w:val="22"/>
              </w:rPr>
            </w:pPr>
            <w:r w:rsidDel="00000000" w:rsidR="00000000" w:rsidRPr="00000000">
              <w:rPr>
                <w:sz w:val="22"/>
                <w:szCs w:val="22"/>
                <w:rtl w:val="0"/>
              </w:rPr>
              <w:t xml:space="preserve">Excellent rebuttal that these nicer prisons are actually far more effective in reducing the rate of re-offending.=</w:t>
            </w:r>
          </w:p>
          <w:p w:rsidR="00000000" w:rsidDel="00000000" w:rsidP="00000000" w:rsidRDefault="00000000" w:rsidRPr="00000000" w14:paraId="0000006B">
            <w:pPr>
              <w:widowControl w:val="0"/>
              <w:numPr>
                <w:ilvl w:val="0"/>
                <w:numId w:val="9"/>
              </w:numPr>
              <w:ind w:left="720" w:hanging="360"/>
              <w:rPr>
                <w:sz w:val="22"/>
                <w:szCs w:val="22"/>
                <w:u w:val="none"/>
              </w:rPr>
            </w:pPr>
            <w:r w:rsidDel="00000000" w:rsidR="00000000" w:rsidRPr="00000000">
              <w:rPr>
                <w:sz w:val="22"/>
                <w:szCs w:val="22"/>
                <w:rtl w:val="0"/>
              </w:rPr>
              <w:t xml:space="preserve">Can you tell me WHY that is the case?</w:t>
            </w:r>
          </w:p>
          <w:p w:rsidR="00000000" w:rsidDel="00000000" w:rsidP="00000000" w:rsidRDefault="00000000" w:rsidRPr="00000000" w14:paraId="0000006C">
            <w:pPr>
              <w:widowControl w:val="0"/>
              <w:ind w:firstLine="0"/>
              <w:rPr>
                <w:sz w:val="22"/>
                <w:szCs w:val="22"/>
              </w:rPr>
            </w:pPr>
            <w:r w:rsidDel="00000000" w:rsidR="00000000" w:rsidRPr="00000000">
              <w:rPr>
                <w:rtl w:val="0"/>
              </w:rPr>
            </w:r>
          </w:p>
          <w:p w:rsidR="00000000" w:rsidDel="00000000" w:rsidP="00000000" w:rsidRDefault="00000000" w:rsidRPr="00000000" w14:paraId="0000006D">
            <w:pPr>
              <w:widowControl w:val="0"/>
              <w:ind w:firstLine="0"/>
              <w:rPr>
                <w:sz w:val="22"/>
                <w:szCs w:val="22"/>
              </w:rPr>
            </w:pPr>
            <w:r w:rsidDel="00000000" w:rsidR="00000000" w:rsidRPr="00000000">
              <w:rPr>
                <w:sz w:val="22"/>
                <w:szCs w:val="22"/>
                <w:rtl w:val="0"/>
              </w:rPr>
              <w:t xml:space="preserve">Good reinforcement on why it’s not morally correct to mistreat people in prisons.</w:t>
            </w:r>
          </w:p>
          <w:p w:rsidR="00000000" w:rsidDel="00000000" w:rsidP="00000000" w:rsidRDefault="00000000" w:rsidRPr="00000000" w14:paraId="0000006E">
            <w:pPr>
              <w:widowControl w:val="0"/>
              <w:numPr>
                <w:ilvl w:val="0"/>
                <w:numId w:val="1"/>
              </w:numPr>
              <w:ind w:left="720" w:hanging="360"/>
              <w:rPr>
                <w:sz w:val="22"/>
                <w:szCs w:val="22"/>
                <w:u w:val="none"/>
              </w:rPr>
            </w:pPr>
            <w:r w:rsidDel="00000000" w:rsidR="00000000" w:rsidRPr="00000000">
              <w:rPr>
                <w:sz w:val="22"/>
                <w:szCs w:val="22"/>
                <w:rtl w:val="0"/>
              </w:rPr>
              <w:t xml:space="preserve">We can reinforce the point that even the worst of criminals deserve humane treatment.</w:t>
            </w:r>
          </w:p>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ind w:firstLine="0"/>
              <w:rPr>
                <w:sz w:val="22"/>
                <w:szCs w:val="22"/>
              </w:rPr>
            </w:pPr>
            <w:r w:rsidDel="00000000" w:rsidR="00000000" w:rsidRPr="00000000">
              <w:rPr>
                <w:sz w:val="22"/>
                <w:szCs w:val="22"/>
                <w:rtl w:val="0"/>
              </w:rPr>
              <w:t xml:space="preserve">Good job speaking for 4 minutes 20 seconds today! Let’s aim for 4 minutes 30 seconds.</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sz w:val="22"/>
                <w:szCs w:val="22"/>
              </w:rPr>
            </w:pPr>
            <w:r w:rsidDel="00000000" w:rsidR="00000000" w:rsidRPr="00000000">
              <w:rPr>
                <w:sz w:val="22"/>
                <w:szCs w:val="22"/>
                <w:rtl w:val="0"/>
              </w:rPr>
              <w:t xml:space="preserve">We should plan our hook more clearly, so you will not have to re-do it multiple times in our speech delivery.</w:t>
            </w:r>
          </w:p>
          <w:p w:rsidR="00000000" w:rsidDel="00000000" w:rsidP="00000000" w:rsidRDefault="00000000" w:rsidRPr="00000000" w14:paraId="00000074">
            <w:pPr>
              <w:widowControl w:val="0"/>
              <w:numPr>
                <w:ilvl w:val="0"/>
                <w:numId w:val="7"/>
              </w:numPr>
              <w:ind w:left="720" w:hanging="360"/>
              <w:rPr>
                <w:sz w:val="22"/>
                <w:szCs w:val="22"/>
                <w:u w:val="none"/>
              </w:rPr>
            </w:pPr>
            <w:r w:rsidDel="00000000" w:rsidR="00000000" w:rsidRPr="00000000">
              <w:rPr>
                <w:sz w:val="22"/>
                <w:szCs w:val="22"/>
                <w:rtl w:val="0"/>
              </w:rPr>
              <w:t xml:space="preserve">It seems like the real issue with George’s case is that the courts are unreliable and falsely convicted of an innocent person.</w:t>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sz w:val="22"/>
                <w:szCs w:val="22"/>
                <w:rtl w:val="0"/>
              </w:rPr>
              <w:t xml:space="preserve">Try to improve our speech structure. We should have some form of signposting of our entire speech, and then clear transitions between our rebuttals and arguments.</w:t>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ind w:firstLine="0"/>
              <w:rPr>
                <w:sz w:val="22"/>
                <w:szCs w:val="22"/>
              </w:rPr>
            </w:pPr>
            <w:r w:rsidDel="00000000" w:rsidR="00000000" w:rsidRPr="00000000">
              <w:rPr>
                <w:sz w:val="22"/>
                <w:szCs w:val="22"/>
                <w:rtl w:val="0"/>
              </w:rPr>
              <w:t xml:space="preserve">Our rebuttal as to why it’s not likely for people to commit crimes just to be in a nice prison should explain that it’s still not enjoyable to have a criminal record, and</w:t>
            </w:r>
          </w:p>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ind w:firstLine="0"/>
              <w:rPr>
                <w:sz w:val="22"/>
                <w:szCs w:val="22"/>
              </w:rPr>
            </w:pPr>
            <w:r w:rsidDel="00000000" w:rsidR="00000000" w:rsidRPr="00000000">
              <w:rPr>
                <w:sz w:val="22"/>
                <w:szCs w:val="22"/>
                <w:rtl w:val="0"/>
              </w:rPr>
              <w:t xml:space="preserve">Think of the other side’s perspectives on why some prisoners deserve to be treated harshly in order to learn a reason.</w:t>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ind w:firstLine="0"/>
              <w:rPr>
                <w:sz w:val="22"/>
                <w:szCs w:val="22"/>
              </w:rPr>
            </w:pPr>
            <w:r w:rsidDel="00000000" w:rsidR="00000000" w:rsidRPr="00000000">
              <w:rPr>
                <w:sz w:val="22"/>
                <w:szCs w:val="22"/>
                <w:rtl w:val="0"/>
              </w:rPr>
              <w:t xml:space="preserve">On learning their lesson, can we compare why suffering in prison won’t make them also learn their lesson?</w:t>
            </w:r>
          </w:p>
        </w:tc>
      </w:tr>
    </w:tbl>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 </w:t>
    </w:r>
    <w:r w:rsidDel="00000000" w:rsidR="00000000" w:rsidRPr="00000000">
      <w:rPr>
        <w:rFonts w:ascii="Calibri" w:cs="Calibri" w:eastAsia="Calibri" w:hAnsi="Calibri"/>
        <w:rtl w:val="0"/>
      </w:rPr>
      <w:t xml:space="preserve">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1">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