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Zachary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working from home is better than working from an office.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could be stuck in traffic or other disruptions when you work at the office.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certain people have a hard time reaching the work.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have the ability to set up their own environment at home.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you are likely to be less stressed and that improves productivity.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implement the structure.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trying to ask POIs. 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what optimizations people can make at home to change the way in which you work there.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also explain how the global work force gets unlocked when you can hire people online.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use individual or personal examples as a substitute for analysis. </w:t>
              <w:br w:type="textWrapping"/>
              <w:t xml:space="preserve">Try to minimize random movements during your speech.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offer more clarity on what kind of work we are talking about and how much value you save by making people work at home.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working from home is better than working from an office.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accessible the disturbances are at your homes.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of what work from home looks like.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can collaborate better within a workplace environment.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are some parts of the job that require an offline environment as people can’t keep track of everything.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some people might want to slack off.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prioritize the structure of your speech.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moving around on the stage. Try to incorporate hand gestures and speak louder.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answer the POI more directly.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random animations and exaggeration in your speech.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why supervision in work is a good thing. Explain how that leads to enhanced productivity. 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working from home is better than working from an office.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office environment is not comfortable for individuals who need more freedom during work.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 office also has more distractions as you can’t control your environment.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are alternatives accessible online as well like google chat and AI as a way to get help.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why you would have less stress at home.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can have more freedom with a less strict schedule.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give multiple reasons in your rebuttals.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use of filler words like “i mean”, “like”, etc.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what kind of jobs you are talking about and how that is affected by the options available online.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why people will still choose to work hard even when they don’t have that incentive in their work. You want to make your transitions stronger.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5:46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