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Intelligence)-generated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art and the designs  will be monotonous if only humans make artforms.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it is not possible for people to make  art at the scale and perfection AI can.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humans need more time to improve their skills.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more structured way to present the speech.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content in your speech.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rely less on your notes. Look at your audience in your speech.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repetition.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Intelligence)-generated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art is an expression of feeling which can happen regardless of who makes it.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you can have more meaningful stories behind the art form.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 how AI is a new form of technology that is useful for people.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AI is trained with a lot of data where it can understand and generate meaning and expressions.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hook cannot be neutral - you want to clarify how the value of expression is exclusive to your side.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look less at your paper. Try to make and maintain eye contact with your audience.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your transitions.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be louder.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repetitions in your speech.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Intelligence)-generated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signpost at the start of your speech.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is unfair for human artists when AI art is considered.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Nice work on explaining that art becomes beautiful when there is a story behind the art.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compare your ideas.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adding analysis and reasoning to your ideas.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being loud and clear.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exactly the artwork is less valuable to humans. Here explain how art is a combination of subjective experiences and value.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rebuttal arguments instead of examples.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need multiple reasons for why their ideas are false.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compare your ideas, specify what idea you are comparing.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