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Abigail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that you are likely to enter into multiple arguments with a person that you know as well.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the rebuttal to the first argument from the other side.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you can learn more about each other even when you didn’t initially know each other.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illustrating that people who have the same interests might struggle to get that interest.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2:55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structure your rebuttal in a better way.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have to say “I will start the first argument now”. You can directly start it.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the impact of sharing hobbies or learning different things.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