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Chanel Yuen Wah Lee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Motion: </w:t>
            </w:r>
            <w:r w:rsidDel="00000000" w:rsidR="00000000" w:rsidRPr="00000000">
              <w:rPr>
                <w:rtl w:val="0"/>
              </w:rPr>
              <w:t xml:space="preserve">THW ban social media for users under the age of sixteen.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40"/>
        <w:gridCol w:w="720"/>
        <w:gridCol w:w="450"/>
        <w:gridCol w:w="525"/>
        <w:gridCol w:w="525"/>
        <w:gridCol w:w="525"/>
        <w:gridCol w:w="525"/>
        <w:tblGridChange w:id="0">
          <w:tblGrid>
            <w:gridCol w:w="7140"/>
            <w:gridCol w:w="720"/>
            <w:gridCol w:w="450"/>
            <w:gridCol w:w="525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 point of information.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a child of that level.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[Speeches today are aimed for as long as possible!]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Opening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Interesting hook that children are very attached/dependent on their phone!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the nuance of “being glued to their phone”!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that you signposted well, and flagged that you will run two arguments!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 1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 dangerous content, that is a correct argument to run!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Interesting example but children want to copy other people online eg jumping out of cars and so on!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explain more about how children are malleable, and can be affected negatively!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 2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point that screen time and so on can affect the children’s health!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That their eye-sight can get affected, and they may not be socially active sufficiently because they would stay home; this can affect mental health!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explain why this matters a lot e.g., why damaging children’s mental health can affect them for a lifetime!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Style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improve eye-contact a lot more!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also need to speak louder with more confidence!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 that you had a clear conclusion!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We need to raise and accept POIs!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Speaking time:</w:t>
            </w:r>
            <w:r w:rsidDel="00000000" w:rsidR="00000000" w:rsidRPr="00000000">
              <w:rPr>
                <w:rtl w:val="0"/>
              </w:rPr>
              <w:t xml:space="preserve"> 3:02 – this is better than last speech, growth here will be appreciated very much! 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jc w:val="center"/>
      <w:rPr/>
    </w:pPr>
    <w:r w:rsidDel="00000000" w:rsidR="00000000" w:rsidRPr="00000000">
      <w:rPr>
        <w:rtl w:val="0"/>
      </w:rPr>
      <w:t xml:space="preserve">Copyright © 2025 Capstone Prep. All rights reserved.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jc w:val="center"/>
      <w:rPr/>
    </w:pPr>
    <w:r w:rsidDel="00000000" w:rsidR="00000000" w:rsidRPr="00000000">
      <w:rPr>
        <w:rtl w:val="0"/>
      </w:rPr>
      <w:t xml:space="preserve">17 May </w:t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2671116</wp:posOffset>
          </wp:positionH>
          <wp:positionV relativeFrom="page">
            <wp:posOffset>742950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2025 | PSD I, Unit 9.3 [Makeup]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