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Marcel Tsim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Motion: </w:t>
            </w:r>
            <w:r w:rsidDel="00000000" w:rsidR="00000000" w:rsidRPr="00000000">
              <w:rPr>
                <w:rtl w:val="0"/>
              </w:rPr>
              <w:t xml:space="preserve">THW ban social media for users under the age of sixteen.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720"/>
        <w:gridCol w:w="450"/>
        <w:gridCol w:w="525"/>
        <w:gridCol w:w="525"/>
        <w:gridCol w:w="525"/>
        <w:gridCol w:w="525"/>
        <w:tblGridChange w:id="0">
          <w:tblGrid>
            <w:gridCol w:w="7140"/>
            <w:gridCol w:w="720"/>
            <w:gridCol w:w="450"/>
            <w:gridCol w:w="525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[Speech today is aimed at 5 minutes minimum!]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Opening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started with the potential financial risk and scam very clearly, especially because that was your key point!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efforts for setup!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signposted, including your pre-emption and weighing!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that scams often extend a lot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nuance that there is a higher number of  creeps on social media as well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 2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 like the point of resentment from the children's side!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pre-emption on how children can be gullible, and how they can be therefore under high risk; and how they would not know real identity!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 like that you emphasized the importance of making real life friends!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 answer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get puzzled when answering!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concede that sixteen is optional!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do not take a POI (even if asked) between analyzing a point!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should take POIs at a time when you are moving from one point to the other!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Style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Some hand gestures, and as always, I really appreciate this! But we need to do more hand gestures (that is, we need to come across as more enthusiastic)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tonal variations today, I like it very much!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start having clearer transitions between arguments; being like - moving on to my second argument!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Speaking time:</w:t>
            </w:r>
            <w:r w:rsidDel="00000000" w:rsidR="00000000" w:rsidRPr="00000000">
              <w:rPr>
                <w:rtl w:val="0"/>
              </w:rPr>
              <w:t xml:space="preserve"> 5:55– almost six today, good! 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/>
    </w:pPr>
    <w:r w:rsidDel="00000000" w:rsidR="00000000" w:rsidRPr="00000000">
      <w:rPr>
        <w:rtl w:val="0"/>
      </w:rPr>
      <w:t xml:space="preserve">Copyright © 2025 Capstone Prep. All rights reserved.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jc w:val="center"/>
      <w:rPr/>
    </w:pPr>
    <w:r w:rsidDel="00000000" w:rsidR="00000000" w:rsidRPr="00000000">
      <w:rPr>
        <w:rtl w:val="0"/>
      </w:rPr>
      <w:t xml:space="preserve">15 May </w:t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2671116</wp:posOffset>
          </wp:positionH>
          <wp:positionV relativeFrom="page">
            <wp:posOffset>742950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 xml:space="preserve">2025 | PSD I, Unit 9.3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