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increasing commercialisation of 'self care'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focal point in the hook explaining the role that commercialisation plays in improving market access, spend even more time re-characterising why commercialisation isn’t that oppressive. It doesn’t brainwash, it gives consumers more options.</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job signposting.</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counter set-up should come BEFORE the rebuttals!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started off well by pointing out that none of the problems are unique, we should go the extra mile and explain why commercialisation even helps to fix some of these problems.</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Consumers have more power, and they have driven inner beauty campaigns and forced companies to become more inclusive.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When you said it’s not clear why it’s not relevant, make a clear call-out that Proposition has wrongfully conflated self-care with unrealistic beauty standards! This debate is not about beauty products, it’s about wellness and mental health.</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making products more affordable, could we explain the economic principles behind why that is the case?</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mass production, the term you’re looking for is “economies of scale.”</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business models and competition in the open market, it will drive down prices in order to gain more consumers.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making self-care more normalised, start with the problem statement first that there is a stigma on mental health!</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commercialisation results in innovative products like mobile app therapy, diverse development of this industry, etc.</w:t>
            </w:r>
          </w:p>
          <w:p w:rsidR="00000000" w:rsidDel="00000000" w:rsidP="00000000" w:rsidRDefault="00000000" w:rsidRPr="00000000" w14:paraId="00000063">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 into your impacts and tell me why these products will have a high quality!</w:t>
            </w:r>
          </w:p>
          <w:p w:rsidR="00000000" w:rsidDel="00000000" w:rsidP="00000000" w:rsidRDefault="00000000" w:rsidRPr="00000000" w14:paraId="00000064">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we explain what these products will actually do? Why is improving mental health the most decisive argument in the debate?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We’re going into the 2nd argument too late!</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Accessibility is a repetitive claim at this point.</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competition, consumer ratings and feedback, technological development to further add value to this claim.</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Don’t take the POI mid-sentence!</w:t>
            </w:r>
          </w:p>
          <w:p w:rsidR="00000000" w:rsidDel="00000000" w:rsidP="00000000" w:rsidRDefault="00000000" w:rsidRPr="00000000" w14:paraId="0000006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offer more POIs as well.</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6.21</w:t>
            </w:r>
          </w:p>
        </w:tc>
      </w:tr>
    </w:tbl>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September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