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Ella Chan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In Asian countries, This house regrets the dominant narrative that “family comes first”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to 5.30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We are reiterating that this debate exists in progressive society, make the strategic observation that a lot of Prop’s characterisation of parents and how they will behave.</w:t>
            </w:r>
          </w:p>
          <w:p w:rsidR="00000000" w:rsidDel="00000000" w:rsidP="00000000" w:rsidRDefault="00000000" w:rsidRPr="00000000" w14:paraId="00000055">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Be mindful that limiting the context to “progressive society” may not fully align with the WSDC rule of debating in a global context, so we need to explain why this describes essentially ALL communities.</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use of examples to explain why parents make reasonable demands, rather than unfair, excessive demands in the process. However, it does seem fully example-based rather than a combination of reasoning and examples.</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We’re making some fairly generic claims that parents always want the best for your child, but it’s fairly logical on Prop to suggest that parents are also self-interested and want what’s best for themselves.</w:t>
              <w:tab/>
            </w:r>
          </w:p>
          <w:p w:rsidR="00000000" w:rsidDel="00000000" w:rsidP="00000000" w:rsidRDefault="00000000" w:rsidRPr="00000000" w14:paraId="00000059">
            <w:pPr>
              <w:widowControl w:val="0"/>
              <w:numPr>
                <w:ilvl w:val="0"/>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Some parents are good and some parents are bad, so we need to engage even in scenarios of selfish parents. We can flip this and explain that even selfish parents will NEED their child to be successful in order to use them as a retirement plan. Parents can also see that their children are deeply unhappy if we force them to do certain things, and this would be counterproductive to their child succeeding!</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When we are characterising things like protecting victims of unique circumstances via this narrative, we need to attach this characterisation to something more strategic: are you using this narrative as a final safety net to solve loopholes in society? Relate this back properly to what is the purpose of having narratives, which is not to protect every single individual as per what Prop claims, but to build strong support systems for the majority! Narratives are not meant to serve everyone, but it’s just to build healthy norms for most; those who are incredibly hurt by norms can opt out if it doesn’t serve them.</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Prop is highlighting that this debate happens when there are competing interests between parent and child. </w:t>
            </w:r>
          </w:p>
          <w:p w:rsidR="00000000" w:rsidDel="00000000" w:rsidP="00000000" w:rsidRDefault="00000000" w:rsidRPr="00000000" w14:paraId="0000005E">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Which is MORE likely to happen, parents sacrificing to protect their child or vice versa? Otherwise, we go back and forth on who is being helped/hurt by this narrative.</w:t>
            </w:r>
          </w:p>
          <w:p w:rsidR="00000000" w:rsidDel="00000000" w:rsidP="00000000" w:rsidRDefault="00000000" w:rsidRPr="00000000" w14:paraId="0000005F">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Why is it exclusive to Opp that only you can have good/healthy communication between parents and children in order to resolve this competing interest? </w:t>
            </w:r>
          </w:p>
          <w:p w:rsidR="00000000" w:rsidDel="00000000" w:rsidP="00000000" w:rsidRDefault="00000000" w:rsidRPr="00000000" w14:paraId="00000060">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Can we analyse why children have the ability and agency to disagree with their parents under your family dynamics of having to obey one’s parents?</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We need to be comparative because Prop claims that under Opp’s climate, parents are the ones threatening their children with excommunication if the child doesn’t comply with their demands. So you need to first explain which team gets to claim this harm.</w:t>
            </w:r>
          </w:p>
          <w:p w:rsidR="00000000" w:rsidDel="00000000" w:rsidP="00000000" w:rsidRDefault="00000000" w:rsidRPr="00000000" w14:paraId="00000063">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Explain why exactly do you think individuals on Prop’s side are encouraged to walk away or cut off from their family members. We can be more reasonable as well, many people can disagree with their family members without having to walk away completely!</w:t>
            </w:r>
          </w:p>
          <w:p w:rsidR="00000000" w:rsidDel="00000000" w:rsidP="00000000" w:rsidRDefault="00000000" w:rsidRPr="00000000" w14:paraId="00000064">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All of our impact statements on the loss of familial support stem from this, so we have to work on this mechanistic analysis first.</w:t>
            </w:r>
          </w:p>
          <w:p w:rsidR="00000000" w:rsidDel="00000000" w:rsidP="00000000" w:rsidRDefault="00000000" w:rsidRPr="00000000" w14:paraId="00000065">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On the harm, what is unclear is why uniquely only families can play the role of a support system. Why can’t people get support from their other chosen loved ones?</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6.01 - Watch for time!</w:t>
            </w:r>
          </w:p>
        </w:tc>
      </w:tr>
    </w:tbl>
    <w:p w:rsidR="00000000" w:rsidDel="00000000" w:rsidP="00000000" w:rsidRDefault="00000000" w:rsidRPr="00000000" w14:paraId="00000070">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pageBreakBefore w:val="0"/>
      <w:spacing w:line="276" w:lineRule="auto"/>
      <w:jc w:val="center"/>
      <w:rPr/>
    </w:pPr>
    <w:r w:rsidDel="00000000" w:rsidR="00000000" w:rsidRPr="00000000">
      <w:rPr>
        <w:rtl w:val="0"/>
      </w:rPr>
    </w:r>
  </w:p>
  <w:p w:rsidR="00000000" w:rsidDel="00000000" w:rsidP="00000000" w:rsidRDefault="00000000" w:rsidRPr="00000000" w14:paraId="0000007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 October 2024 &amp; PSD III Advanced</w:t>
    </w:r>
  </w:p>
  <w:p w:rsidR="00000000" w:rsidDel="00000000" w:rsidP="00000000" w:rsidRDefault="00000000" w:rsidRPr="00000000" w14:paraId="00000073">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