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Isabella Zhu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In Asian countries, This house regrets the dominant narrative that “family comes first”</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5 to 5.30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Nice moral pushback on what ought to be considered more unethical considering the reciprocal sacrifices made by one’s family. However, we can be more charitable and engage with Prop’s characterisation where families did not benefit their children, and vice versa.</w:t>
            </w:r>
          </w:p>
          <w:p w:rsidR="00000000" w:rsidDel="00000000" w:rsidP="00000000" w:rsidRDefault="00000000" w:rsidRPr="00000000" w14:paraId="00000055">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signposting.</w:t>
            </w:r>
          </w:p>
          <w:p w:rsidR="00000000" w:rsidDel="00000000" w:rsidP="00000000" w:rsidRDefault="00000000" w:rsidRPr="00000000" w14:paraId="00000056">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7">
            <w:pPr>
              <w:widowControl w:val="0"/>
              <w:rPr>
                <w:rFonts w:ascii="Cambria" w:cs="Cambria" w:eastAsia="Cambria" w:hAnsi="Cambria"/>
              </w:rPr>
            </w:pPr>
            <w:r w:rsidDel="00000000" w:rsidR="00000000" w:rsidRPr="00000000">
              <w:rPr>
                <w:rFonts w:ascii="Cambria" w:cs="Cambria" w:eastAsia="Cambria" w:hAnsi="Cambria"/>
                <w:rtl w:val="0"/>
              </w:rPr>
              <w:t xml:space="preserve">Interesting rebuttal that these children CAN make decisions to protect their own best interest against bad families, but this creates a tension that also undercuts the benefits of your case when children DO have to make sacrifices to support their family.</w:t>
            </w:r>
          </w:p>
          <w:p w:rsidR="00000000" w:rsidDel="00000000" w:rsidP="00000000" w:rsidRDefault="00000000" w:rsidRPr="00000000" w14:paraId="00000058">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Here, we also need to explain why parents make reasonable demands, rather than unfair, excessive demands in the process.</w:t>
            </w:r>
          </w:p>
          <w:p w:rsidR="00000000" w:rsidDel="00000000" w:rsidP="00000000" w:rsidRDefault="00000000" w:rsidRPr="00000000" w14:paraId="00000059">
            <w:pPr>
              <w:widowControl w:val="0"/>
              <w:numPr>
                <w:ilvl w:val="0"/>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We’re making some fairly generic claims that parents always want the best for your child, but it’s fairly logical on Prop to suggest that parents are also self-interested and want what’s best for themselves.</w:t>
              <w:tab/>
            </w:r>
          </w:p>
          <w:p w:rsidR="00000000" w:rsidDel="00000000" w:rsidP="00000000" w:rsidRDefault="00000000" w:rsidRPr="00000000" w14:paraId="0000005A">
            <w:pPr>
              <w:widowControl w:val="0"/>
              <w:numPr>
                <w:ilvl w:val="0"/>
                <w:numId w:val="7"/>
              </w:numPr>
              <w:ind w:left="1440" w:hanging="360"/>
              <w:rPr>
                <w:rFonts w:ascii="Cambria" w:cs="Cambria" w:eastAsia="Cambria" w:hAnsi="Cambria"/>
              </w:rPr>
            </w:pPr>
            <w:r w:rsidDel="00000000" w:rsidR="00000000" w:rsidRPr="00000000">
              <w:rPr>
                <w:rFonts w:ascii="Cambria" w:cs="Cambria" w:eastAsia="Cambria" w:hAnsi="Cambria"/>
                <w:rtl w:val="0"/>
              </w:rPr>
              <w:t xml:space="preserve">We need to engage even in scenarios of selfish parents. We can flip this and explain that even selfish parents will NEED their child to be successful in order to use them as a retirement plan. Parents can also see that their children are deeply unhappy if we force them to do certain things, and this would be counterproductive to their child succeeding!</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We need to be comparative because Prop claims that under Opp’s climate, parents are the ones threatening the child if the child doesn’t comply with their demands. So you need to first explain which team gets to claim this harm of severing the relationship.</w:t>
            </w:r>
          </w:p>
          <w:p w:rsidR="00000000" w:rsidDel="00000000" w:rsidP="00000000" w:rsidRDefault="00000000" w:rsidRPr="00000000" w14:paraId="0000005D">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Explain why exactly do you think individuals on Prop’s side are encouraged to walk away or cut off from their family members. We can be more reasonable as well, many people can disagree with their family members without having to walk away completely!</w:t>
            </w:r>
          </w:p>
          <w:p w:rsidR="00000000" w:rsidDel="00000000" w:rsidP="00000000" w:rsidRDefault="00000000" w:rsidRPr="00000000" w14:paraId="0000005E">
            <w:pPr>
              <w:widowControl w:val="0"/>
              <w:numPr>
                <w:ilvl w:val="1"/>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All of our impact statements on the loss of familial support stem from this, so we have to work on this mechanistic analysis first.</w:t>
            </w:r>
          </w:p>
          <w:p w:rsidR="00000000" w:rsidDel="00000000" w:rsidP="00000000" w:rsidRDefault="00000000" w:rsidRPr="00000000" w14:paraId="0000005F">
            <w:pPr>
              <w:widowControl w:val="0"/>
              <w:numPr>
                <w:ilvl w:val="0"/>
                <w:numId w:val="6"/>
              </w:numPr>
              <w:ind w:left="720" w:hanging="360"/>
              <w:rPr>
                <w:rFonts w:ascii="Cambria" w:cs="Cambria" w:eastAsia="Cambria" w:hAnsi="Cambria"/>
              </w:rPr>
            </w:pPr>
            <w:r w:rsidDel="00000000" w:rsidR="00000000" w:rsidRPr="00000000">
              <w:rPr>
                <w:rFonts w:ascii="Cambria" w:cs="Cambria" w:eastAsia="Cambria" w:hAnsi="Cambria"/>
                <w:rtl w:val="0"/>
              </w:rPr>
              <w:t xml:space="preserve">On the harm, what is unclear is why uniquely only families can play the role of a support system. Why can’t people get support from their other chosen loved ones?</w:t>
            </w:r>
          </w:p>
          <w:p w:rsidR="00000000" w:rsidDel="00000000" w:rsidP="00000000" w:rsidRDefault="00000000" w:rsidRPr="00000000" w14:paraId="00000060">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rPr>
                <w:rFonts w:ascii="Cambria" w:cs="Cambria" w:eastAsia="Cambria" w:hAnsi="Cambria"/>
              </w:rPr>
            </w:pPr>
            <w:r w:rsidDel="00000000" w:rsidR="00000000" w:rsidRPr="00000000">
              <w:rPr>
                <w:rFonts w:ascii="Cambria" w:cs="Cambria" w:eastAsia="Cambria" w:hAnsi="Cambria"/>
                <w:rtl w:val="0"/>
              </w:rPr>
              <w:t xml:space="preserve">Prop is highlighting that this debate happens when there are competing interests between parent and child, not when interests align because then children would’ve made the same decision on either side. </w:t>
            </w:r>
          </w:p>
          <w:p w:rsidR="00000000" w:rsidDel="00000000" w:rsidP="00000000" w:rsidRDefault="00000000" w:rsidRPr="00000000" w14:paraId="00000062">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Engage by explaining which is MORE likely to happen, parents sacrificing to protect their child or vice versa? Otherwise, we go back and forth on who is being helped/hurt by this narrative.</w:t>
            </w:r>
          </w:p>
          <w:p w:rsidR="00000000" w:rsidDel="00000000" w:rsidP="00000000" w:rsidRDefault="00000000" w:rsidRPr="00000000" w14:paraId="00000063">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Why is it exclusive to Opp that only you can have good/healthy communication between parents and children in order to resolve this competing interest? </w:t>
            </w:r>
          </w:p>
          <w:p w:rsidR="00000000" w:rsidDel="00000000" w:rsidP="00000000" w:rsidRDefault="00000000" w:rsidRPr="00000000" w14:paraId="00000064">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Can we analyse why children have the ability and agency to disagree with their parents under your family dynamics of having to obey one’s parents?</w:t>
            </w:r>
          </w:p>
          <w:p w:rsidR="00000000" w:rsidDel="00000000" w:rsidP="00000000" w:rsidRDefault="00000000" w:rsidRPr="00000000" w14:paraId="0000006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6">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When we are characterising things like protecting victims of unique circumstances via this narrative, we need to attach this characterisation to something more strategic: are you using this narrative as a final safety net to solve loopholes in society? Relate this back properly to what is the purpose of having narratives, which is not to protect every single individual as per what Prop claims, but to build strong support systems for the majority! Narratives are not meant to serve everyone, but it’s just to build healthy norms for most; those who are incredibly hurt by norms can opt out if it doesn’t serve them.</w:t>
            </w:r>
          </w:p>
          <w:p w:rsidR="00000000" w:rsidDel="00000000" w:rsidP="00000000" w:rsidRDefault="00000000" w:rsidRPr="00000000" w14:paraId="00000067">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8">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in the debate!</w:t>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5.57 - Watch for time!</w:t>
            </w:r>
          </w:p>
        </w:tc>
      </w:tr>
    </w:tbl>
    <w:p w:rsidR="00000000" w:rsidDel="00000000" w:rsidP="00000000" w:rsidRDefault="00000000" w:rsidRPr="00000000" w14:paraId="00000071">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pageBreakBefore w:val="0"/>
      <w:spacing w:line="276" w:lineRule="auto"/>
      <w:jc w:val="center"/>
      <w:rPr/>
    </w:pPr>
    <w:r w:rsidDel="00000000" w:rsidR="00000000" w:rsidRPr="00000000">
      <w:rPr>
        <w:rtl w:val="0"/>
      </w:rPr>
    </w:r>
  </w:p>
  <w:p w:rsidR="00000000" w:rsidDel="00000000" w:rsidP="00000000" w:rsidRDefault="00000000" w:rsidRPr="00000000" w14:paraId="00000073">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 October 2024 &amp; PSD III Advanced</w:t>
    </w:r>
  </w:p>
  <w:p w:rsidR="00000000" w:rsidDel="00000000" w:rsidP="00000000" w:rsidRDefault="00000000" w:rsidRPr="00000000" w14:paraId="00000074">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