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criminal justice policy should be decided by technocrats rather than elected representatives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job incorporating the extension in the hook, but we’re still NOT QUITE highlighting precisely how your extension is different. Don’t be too summative, be very deliberate on what the gap is and precisely how the extension fills in the gap/breaks the deadlock, etc. Don’t just assert that it does that.</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reinforcement that technocrats have better incentives than politicians on solving matters of public interest.</w:t>
            </w:r>
          </w:p>
          <w:p w:rsidR="00000000" w:rsidDel="00000000" w:rsidP="00000000" w:rsidRDefault="00000000" w:rsidRPr="00000000" w14:paraId="00000057">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Expand further that populist sentiments are often one that entrenches racism, rather than improves it. So politicians make it worse.</w:t>
            </w:r>
          </w:p>
          <w:p w:rsidR="00000000" w:rsidDel="00000000" w:rsidP="00000000" w:rsidRDefault="00000000" w:rsidRPr="00000000" w14:paraId="0000005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failures of the politicians, we need to explain the problem first, which is the societal stigma against criminals that fuel tough on crime laws, and then explain that it is popular across ALL political parties to advocate for tough on crime laws. So there’s no check and balance.</w:t>
            </w:r>
          </w:p>
          <w:p w:rsidR="00000000" w:rsidDel="00000000" w:rsidP="00000000" w:rsidRDefault="00000000" w:rsidRPr="00000000" w14:paraId="00000059">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Why does the stigma on criminals exist, and why is this difficult to counter under a model of elected politicians?</w:t>
            </w:r>
          </w:p>
          <w:p w:rsidR="00000000" w:rsidDel="00000000" w:rsidP="00000000" w:rsidRDefault="00000000" w:rsidRPr="00000000" w14:paraId="0000005A">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On politicians not caring, point out that they can actively disregard the views of technocrats on Opp. Then give grounding for this! E.g. Trump ignoring Dr Fauci’s recommendation on public health and covid-19 policies because it doesn’t fit the Republican’s pro-autonomy political agenda.</w:t>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We are lacking a case framing here!</w:t>
            </w:r>
          </w:p>
          <w:p w:rsidR="00000000" w:rsidDel="00000000" w:rsidP="00000000" w:rsidRDefault="00000000" w:rsidRPr="00000000" w14:paraId="0000005D">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Weigh for us as to why you believe effectiveness is the most important thing in the debate vs representation. OG never provided the framing here, so the credit will then go to CG.</w:t>
            </w:r>
          </w:p>
          <w:p w:rsidR="00000000" w:rsidDel="00000000" w:rsidP="00000000" w:rsidRDefault="00000000" w:rsidRPr="00000000" w14:paraId="0000005E">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E.g. The goal that represents all voters is actually better law and order and less crimes, so the team that fulfills effectiveness is actually doing a better job at fulfilling the public mandate.</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On experts being more qualified in making better policies: </w:t>
            </w:r>
          </w:p>
          <w:p w:rsidR="00000000" w:rsidDel="00000000" w:rsidP="00000000" w:rsidRDefault="00000000" w:rsidRPr="00000000" w14:paraId="00000061">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grounding on the failure of tough on crime laws because OG did not provide any!</w:t>
            </w:r>
          </w:p>
          <w:p w:rsidR="00000000" w:rsidDel="00000000" w:rsidP="00000000" w:rsidRDefault="00000000" w:rsidRPr="00000000" w14:paraId="00000062">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Illustrate a FEW examples of tough on crime laws, then mechanise specifically why those exact policies don’t work in the context of criminal justice.</w:t>
            </w:r>
          </w:p>
          <w:p w:rsidR="00000000" w:rsidDel="00000000" w:rsidP="00000000" w:rsidRDefault="00000000" w:rsidRPr="00000000" w14:paraId="00000063">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E.g. Poor funding of prisons actively dehumanise criminals which forces them to embrace their criminal identity, rather than view themselves as someone who can reintegrate.</w:t>
            </w:r>
          </w:p>
          <w:p w:rsidR="00000000" w:rsidDel="00000000" w:rsidP="00000000" w:rsidRDefault="00000000" w:rsidRPr="00000000" w14:paraId="00000064">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explaining that rehabilitative policies are never popular with voters, but explain why not despite rehabilitative policies being quite effective</w:t>
            </w:r>
          </w:p>
          <w:p w:rsidR="00000000" w:rsidDel="00000000" w:rsidP="00000000" w:rsidRDefault="00000000" w:rsidRPr="00000000" w14:paraId="00000065">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I.e. These are resource-intensive policies which require a high amount of political capital! So this requires politicians to advocate for a voter group that has no political power at all. There’s no political returns for this policy.</w:t>
            </w:r>
          </w:p>
          <w:p w:rsidR="00000000" w:rsidDel="00000000" w:rsidP="00000000" w:rsidRDefault="00000000" w:rsidRPr="00000000" w14:paraId="00000066">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explanation on lobbying/corporate capture that influences politicians into making terrible policies.</w:t>
            </w:r>
          </w:p>
          <w:p w:rsidR="00000000" w:rsidDel="00000000" w:rsidP="00000000" w:rsidRDefault="00000000" w:rsidRPr="00000000" w14:paraId="00000067">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Can we be more specific with the grounding? Expand the massive wealth of the prison industrial complex and how they levy that wealth for policies that fuel mass incarceration and prison overcrowding. </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Excellent rebuttal that politicians often prop up discrimination via the justice system, this belongs up top.</w:t>
            </w:r>
          </w:p>
          <w:p w:rsidR="00000000" w:rsidDel="00000000" w:rsidP="00000000" w:rsidRDefault="00000000" w:rsidRPr="00000000" w14:paraId="0000006A">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explain the role that the justice system plays in ensuring systemic discrimination keeps poor people poor.</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We keep asserting that it breaks the deadlock but we’re not exactly showcasing how so.</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6.26</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December 2024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