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countries with ageing populations should significantly relax requirements for immigration instead of incentivising birth</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Have a hook, Steph!</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Good focal point on the temporary vs permanent nature of the solution to an ageing society.</w:t>
            </w:r>
          </w:p>
          <w:p w:rsidR="00000000" w:rsidDel="00000000" w:rsidP="00000000" w:rsidRDefault="00000000" w:rsidRPr="00000000" w14:paraId="00000057">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But we need to analyse why these migrants are only here temporarily, and we cannot manage the potential economic risks of them exiting the nation.</w:t>
            </w:r>
          </w:p>
          <w:p w:rsidR="00000000" w:rsidDel="00000000" w:rsidP="00000000" w:rsidRDefault="00000000" w:rsidRPr="00000000" w14:paraId="00000058">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actively explain what happens when they do eventually leave?</w:t>
            </w:r>
          </w:p>
          <w:p w:rsidR="00000000" w:rsidDel="00000000" w:rsidP="00000000" w:rsidRDefault="00000000" w:rsidRPr="00000000" w14:paraId="00000059">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Don’t just imply that they might do it because they know very little about our country, give me multiple reasons why most workers prefer settling down in their home nations.</w:t>
            </w:r>
          </w:p>
          <w:p w:rsidR="00000000" w:rsidDel="00000000" w:rsidP="00000000" w:rsidRDefault="00000000" w:rsidRPr="00000000" w14:paraId="0000005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still lacking a real defence on the length of time it takes to make these children useful to the economy, how do we address this issue in the meantime?</w:t>
            </w:r>
          </w:p>
          <w:p w:rsidR="00000000" w:rsidDel="00000000" w:rsidP="00000000" w:rsidRDefault="00000000" w:rsidRPr="00000000" w14:paraId="0000005B">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could’ve pushed back and explain that on Opp, you still have SOME immigration policies to accept precisely ONLY the foreign workers that the country needs. But in Prop, they MUST accept a large volume if they’re using it as a solution to an ageing population.</w:t>
            </w:r>
          </w:p>
          <w:p w:rsidR="00000000" w:rsidDel="00000000" w:rsidP="00000000" w:rsidRDefault="00000000" w:rsidRPr="00000000" w14:paraId="0000005C">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On immigrants also arriving at all ages, this is something that Prop can curate still under their policy.</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characterisation on why Prop’s policies would only attract low-skilled workers, however, why is this necessarily harmful?</w:t>
            </w:r>
          </w:p>
          <w:p w:rsidR="00000000" w:rsidDel="00000000" w:rsidP="00000000" w:rsidRDefault="00000000" w:rsidRPr="00000000" w14:paraId="0000005F">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Prop has highlighted that ageing societies are highly educated and lack the kind of labour supply for low-skilled jobs, so it’s not a harm to attract these workers.</w:t>
            </w:r>
          </w:p>
          <w:p w:rsidR="00000000" w:rsidDel="00000000" w:rsidP="00000000" w:rsidRDefault="00000000" w:rsidRPr="00000000" w14:paraId="00000060">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these workers not having the highest economic contribution to your GDP, if your society is already lacking workers, then even low-income workers are a net addition to your economy as opposed to not having enough workers to begin with.</w:t>
            </w:r>
          </w:p>
          <w:p w:rsidR="00000000" w:rsidDel="00000000" w:rsidP="00000000" w:rsidRDefault="00000000" w:rsidRPr="00000000" w14:paraId="00000061">
            <w:pPr>
              <w:widowControl w:val="0"/>
              <w:numPr>
                <w:ilvl w:val="0"/>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Instead, we should’ve explained the harms to labour dynamics, i.e. the oversaturation of one type of workers lead to the kind of overcompetitiveness that will deflate the market rate of wages, and steal jobs away from locals who will have to then turn to the state for welfare.</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Our strategic focal point should have been mainly on the success of pro-natalist policies. We need to actively defend the comparative of pro-natalist policies being the solution to an ageing society! Just criticising immigration does not mean that Opp has a better alternative to deal with the problem in the status quo.</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On natalist policies being effective, solid analysis on this being financially significant enough to deal with the costs of living.</w:t>
            </w:r>
          </w:p>
          <w:p w:rsidR="00000000" w:rsidDel="00000000" w:rsidP="00000000" w:rsidRDefault="00000000" w:rsidRPr="00000000" w14:paraId="00000066">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Actively address issues like feminist reasons why some women do not want to have children, regardless of costs of living.</w:t>
            </w:r>
          </w:p>
          <w:p w:rsidR="00000000" w:rsidDel="00000000" w:rsidP="00000000" w:rsidRDefault="00000000" w:rsidRPr="00000000" w14:paraId="0000006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Very good mechanistic analysis on why these incentives can be quite persuasive, all of this needed to have come first.</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7.04 - Good timing!</w:t>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30 October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