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Sarah Choi</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countries should spend rather than save during a debt crisis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The call-out in the hook would be more effective if we actually pointed out how Prop failed their mechanistic analysis on effectiveness, because they’ve given me many reasons as to why they reverse the recessionary cycle.</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restoring market confidence:</w:t>
            </w:r>
          </w:p>
          <w:p w:rsidR="00000000" w:rsidDel="00000000" w:rsidP="00000000" w:rsidRDefault="00000000" w:rsidRPr="00000000" w14:paraId="00000058">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reinforcement on why reducing debt could restore the confidence to an extent, but we need to be more engaging with Prop’s reasoning here.</w:t>
            </w:r>
          </w:p>
          <w:p w:rsidR="00000000" w:rsidDel="00000000" w:rsidP="00000000" w:rsidRDefault="00000000" w:rsidRPr="00000000" w14:paraId="00000059">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They’re explaining that increased returns for investment and showcasing economic growth would also be improving market confidence.</w:t>
            </w:r>
          </w:p>
          <w:p w:rsidR="00000000" w:rsidDel="00000000" w:rsidP="00000000" w:rsidRDefault="00000000" w:rsidRPr="00000000" w14:paraId="0000005A">
            <w:pPr>
              <w:widowControl w:val="0"/>
              <w:numPr>
                <w:ilvl w:val="2"/>
                <w:numId w:val="5"/>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Connect your analysis on the inefficient government analysis to explain why they cannot implement these stimulus programs properly!</w:t>
            </w:r>
          </w:p>
          <w:p w:rsidR="00000000" w:rsidDel="00000000" w:rsidP="00000000" w:rsidRDefault="00000000" w:rsidRPr="00000000" w14:paraId="0000005B">
            <w:pPr>
              <w:widowControl w:val="0"/>
              <w:numPr>
                <w:ilvl w:val="3"/>
                <w:numId w:val="5"/>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there are external factors at play, point out more clearly that stimulus packages require a lot of important conditions in order to work effectively and THEN explain why you think Prop will fail in meeting these conditions! E.g. waiting out the Russo-Ukrainian war.</w:t>
            </w:r>
          </w:p>
          <w:p w:rsidR="00000000" w:rsidDel="00000000" w:rsidP="00000000" w:rsidRDefault="00000000" w:rsidRPr="00000000" w14:paraId="0000005C">
            <w:pPr>
              <w:widowControl w:val="0"/>
              <w:numPr>
                <w:ilvl w:val="4"/>
                <w:numId w:val="7"/>
              </w:numPr>
              <w:ind w:left="3600" w:hanging="360"/>
              <w:rPr>
                <w:rFonts w:ascii="Cambria" w:cs="Cambria" w:eastAsia="Cambria" w:hAnsi="Cambria"/>
              </w:rPr>
            </w:pPr>
            <w:r w:rsidDel="00000000" w:rsidR="00000000" w:rsidRPr="00000000">
              <w:rPr>
                <w:rFonts w:ascii="Cambria" w:cs="Cambria" w:eastAsia="Cambria" w:hAnsi="Cambria"/>
                <w:rtl w:val="0"/>
              </w:rPr>
              <w:t xml:space="preserve">What are these precise economic policies that the state needs to do but may not do? </w:t>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Don’t end the first clash here, spend time impacting on why failure here would lead to a long-term spiral.</w:t>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Our second clash immediately started off with overlapping analysis on the state’s inability to do this.</w:t>
            </w:r>
          </w:p>
          <w:p w:rsidR="00000000" w:rsidDel="00000000" w:rsidP="00000000" w:rsidRDefault="00000000" w:rsidRPr="00000000" w14:paraId="00000061">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engage with Prop’s analysis that the state in a debt crisis will be sensible with how they spend their money?</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overall point focusing on the counterproductive effects of stimulus, point out that this flips Prop’s own burden on economic recovery of the debt crisis.</w:t>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What is the engagement on the human costs?</w:t>
            </w:r>
          </w:p>
          <w:p w:rsidR="00000000" w:rsidDel="00000000" w:rsidP="00000000" w:rsidRDefault="00000000" w:rsidRPr="00000000" w14:paraId="00000066">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You need more strategic caveats in your counter-model.</w:t>
            </w:r>
          </w:p>
          <w:p w:rsidR="00000000" w:rsidDel="00000000" w:rsidP="00000000" w:rsidRDefault="00000000" w:rsidRPr="00000000" w14:paraId="00000067">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Will you actively cut state spending on necessary public goods? Explain that you can minimise cutting spending on safety net policies.</w:t>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While I understand that Opp minimises the risks, what about the comparative that Prop is asking from you on who is taking more meaningful measures to reverse the recession?</w:t>
            </w:r>
          </w:p>
          <w:p w:rsidR="00000000" w:rsidDel="00000000" w:rsidP="00000000" w:rsidRDefault="00000000" w:rsidRPr="00000000" w14:paraId="0000006A">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While you’re saying it could get worse, the status quo is still quite bad and could spiral, so how does austerity deal with the current recession?</w:t>
            </w:r>
          </w:p>
          <w:p w:rsidR="00000000" w:rsidDel="00000000" w:rsidP="00000000" w:rsidRDefault="00000000" w:rsidRPr="00000000" w14:paraId="0000006B">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Because Prop actually has an interventionist measure that interrupts the recession, so it isn’t clear what Opp's sustainable path to recovery is.</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It isn’t clear how any of the austerity measures can actually make a positive impact in reversing the recession currently being engaged.</w:t>
            </w:r>
          </w:p>
          <w:p w:rsidR="00000000" w:rsidDel="00000000" w:rsidP="00000000" w:rsidRDefault="00000000" w:rsidRPr="00000000" w14:paraId="0000006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0">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have to accept a POI as well!</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6.05</w:t>
            </w:r>
          </w:p>
        </w:tc>
      </w:tr>
    </w:tbl>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ageBreakBefore w:val="0"/>
      <w:spacing w:line="276" w:lineRule="auto"/>
      <w:jc w:val="center"/>
      <w:rPr/>
    </w:pPr>
    <w:r w:rsidDel="00000000" w:rsidR="00000000" w:rsidRPr="00000000">
      <w:rPr>
        <w:rtl w:val="0"/>
      </w:rPr>
    </w:r>
  </w:p>
  <w:p w:rsidR="00000000" w:rsidDel="00000000" w:rsidP="00000000" w:rsidRDefault="00000000" w:rsidRPr="00000000" w14:paraId="0000007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26 March 2025 &amp; PSD III Advanced</w:t>
    </w:r>
  </w:p>
  <w:p w:rsidR="00000000" w:rsidDel="00000000" w:rsidP="00000000" w:rsidRDefault="00000000" w:rsidRPr="00000000" w14:paraId="0000007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