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Candice 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40"/>
        <w:gridCol w:w="525"/>
        <w:gridCol w:w="510"/>
        <w:gridCol w:w="525"/>
        <w:gridCol w:w="690"/>
        <w:gridCol w:w="495"/>
        <w:tblGridChange w:id="0">
          <w:tblGrid>
            <w:gridCol w:w="7380"/>
            <w:gridCol w:w="540"/>
            <w:gridCol w:w="525"/>
            <w:gridCol w:w="510"/>
            <w:gridCol w:w="525"/>
            <w:gridCol w:w="690"/>
            <w:gridCol w:w="4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Thanks for adjusting to having a hook!  Good work.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you’re giving me an idea of what these video games look like first; is this a traditional video game we’re talking about here? Or is this something else entirely?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do you mean by an inclusive work environment? You gotta make sure to not be too vague with your arguments and impacts!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happened to your structure? Please remember to build your arguments accordingly!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gotta write down your argument on your own!!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don’t forget to build your set-up and etc; what does the video games look like?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Here’s what you can do to expand on your argumentation: When you suggested that people will be more interested in learning, why is this true? How exactly does this happen?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fun important? You can characterise what sort of students we are talking about here!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03:03.77, good work! 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Louca 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 TH supports the usage of video games as an educational tool in schools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1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10"/>
        <w:gridCol w:w="555"/>
        <w:gridCol w:w="510"/>
        <w:gridCol w:w="525"/>
        <w:gridCol w:w="540"/>
        <w:gridCol w:w="795"/>
        <w:tblGridChange w:id="0">
          <w:tblGrid>
            <w:gridCol w:w="7380"/>
            <w:gridCol w:w="510"/>
            <w:gridCol w:w="555"/>
            <w:gridCol w:w="510"/>
            <w:gridCol w:w="525"/>
            <w:gridCol w:w="540"/>
            <w:gridCol w:w="7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hook! Good energy too with the way you delivered it.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characterisation on where the debate is happening and who is involved - try to make sure to explain why the characterisation is true though. For example, when you suggested that this debate happens in mostly richer areas, why so?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addition to the above, you can actually use some characterisation against the speaker before you; if this debate is happening in a poorer area, then proposition is at a disadvantage, as they are going to harm these poorer areas!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need to make sure to arrange your argumentation according to CREI and signpost as you are moving through each layer!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feel as though there didn’t seem to be a grand narrative or point that you were trying to prove in this debate; you need to be directed! This means, when you figure out what it is that you want to say, make sure that your argument is geared towards proving a key outcome. (E.g., that video games will distract people - so you spend time proving how distracting video games are.)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need a bit more detail; for example, when you suggested that people are going to be distracted, layer that for me. How do video games distract people?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rebuttals, you can slip in a little bit more analysis to show why their side is actually actively harmful; meaning that they are harming students, etc.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06:57.53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Jaylan </w:t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 TH supports the usage of video games as an educational tool in schools</w:t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40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40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opening line this time around Jaylan! Make sure that you lock in for eye contact and your hand gestures.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are approaching a speech, you probably should arrange it according to this flow: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Hook (Opening Line)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Signpost (What will you say in this speech?)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Rebuttals (Why is the other side wrong?)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2"/>
                <w:numId w:val="3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Claim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2"/>
                <w:numId w:val="3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Reasoning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2"/>
                <w:numId w:val="3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2"/>
                <w:numId w:val="3"/>
              </w:numPr>
              <w:spacing w:line="27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Impact.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want to make sure that you have a narrative or a point that you ultimately wanna prove; this helps significantly with making your argumentations!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01:27.54, good work! </w:t>
            </w:r>
          </w:p>
        </w:tc>
      </w:tr>
    </w:tbl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Giselle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that hook was too convoluted today (Convoluted = too many words going on at once/it’s difficult to know the point of the argument.)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the tone in this speech was a bit off; I think you might want to make sure that you are employing a tone that is clear and assertive! 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</w:t>
            </w:r>
            <w:r w:rsidDel="00000000" w:rsidR="00000000" w:rsidRPr="00000000">
              <w:rPr>
                <w:rtl w:val="0"/>
              </w:rPr>
              <w:t xml:space="preserve">signposting</w:t>
            </w:r>
            <w:r w:rsidDel="00000000" w:rsidR="00000000" w:rsidRPr="00000000">
              <w:rPr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first rebuttal about shortened attention spans, I think this needed way more explanation first for me to buy it. Moreover, I think you want to make sure that you are not just using rebuttals to say that something is harmful; you gotta make sure that you are using rebuttals to disprove the other side. (I.e., that they are wrong.)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video games likely to be distracting? Wouldn’t the government take steps to prevent this?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tone correction Giselle! 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your impacts! Try to make sure that you are telling me how big the impact is before you go ahead with telling me why the impact is important. 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usage of even if! I think you can actually go further, which is that parents might not let their kids play video games to relax outside of school.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06:01.67, good work! </w:t>
            </w:r>
          </w:p>
        </w:tc>
      </w:tr>
    </w:tbl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Alvina</w:t>
            </w:r>
          </w:p>
        </w:tc>
      </w:tr>
    </w:tbl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6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40"/>
        <w:gridCol w:w="510"/>
        <w:gridCol w:w="555"/>
        <w:tblGridChange w:id="0">
          <w:tblGrid>
            <w:gridCol w:w="7380"/>
            <w:gridCol w:w="525"/>
            <w:gridCol w:w="540"/>
            <w:gridCol w:w="510"/>
            <w:gridCol w:w="540"/>
            <w:gridCol w:w="510"/>
            <w:gridCol w:w="5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Teachers comments: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are building a rebuttal, you actually can first question the premise of the other side. For instance, I don’t think the other side actually explained what inefficiency is and what it does; point this out! 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could use a bit more detailing; for example, when you suggested that you could actually be more efficient, tell me how this works and what the benefit of this is! 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that using a study for evidence isn’t too great in this particular type of debate; you gotta give me the logic for why people are more likely to be more attentive and or better in terms of building their skills due to video games.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*For the above, the response you had to Louca’s POI is exactly what I’m talking about - that step by step process for how things happen was super good! 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presentation style today Alvina!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clash analysis; I think you also want to make sure that you are layering why your argumentation is more likely to be true as well - there’s a lot being said about why you are better, but not so much about why you are more true! 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want to make sure to frame the sustainability issue before getting into it; especially since this was quite new! 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 Alvina!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07:53.49, good work! </w:t>
            </w:r>
          </w:p>
        </w:tc>
      </w:tr>
    </w:tbl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</w:t>
            </w:r>
          </w:p>
        </w:tc>
      </w:tr>
    </w:tbl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55"/>
        <w:gridCol w:w="495"/>
        <w:tblGridChange w:id="0">
          <w:tblGrid>
            <w:gridCol w:w="7380"/>
            <w:gridCol w:w="525"/>
            <w:gridCol w:w="540"/>
            <w:gridCol w:w="510"/>
            <w:gridCol w:w="525"/>
            <w:gridCol w:w="555"/>
            <w:gridCol w:w="4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Gotta be louder Michael! Also, it’s completely possible for you to come back from a strong rebuttal. Don’t worry! 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Remember as third you should be giving me clashes; this time is okay since it’s your first time in a while to do third. 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sure you are guaranteeing your speaking style! Give me some aggression in your tone and give me hand gestures etc. 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sure that you are actively explaining each individual layer in each argument; you need to tell me what the impact of your argumentation is! 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your arguments according to this flow: Claim, Reasoning, Evidence, Impact (Please send me an email at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naveen@capstoneprep.com</w:t>
              </w:r>
            </w:hyperlink>
            <w:r w:rsidDel="00000000" w:rsidR="00000000" w:rsidRPr="00000000">
              <w:rPr>
                <w:rtl w:val="0"/>
              </w:rPr>
              <w:t xml:space="preserve"> if you need me to recap each segment,)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03:43.09, good work! Lets aim for 4 minutes next time. 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29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believes that the rise of "Fandoms"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that was a solid observation in the hook; but I think you really need to sound a bit more assertive! Give me some intensity here. 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Re: communities. I understand that conflict can happen - but I really need more details. You could talk about how stan culture really is quite devoid of logic and its mostly vibes. If there is a perceived slight against someone, then the fans go for the person who did something against the idol. TLDR; need more details to do. 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Re: Marilyn Monroe - you could also mention that the decline in fame for an artist is also a really tough thing to face. Tell me the impacts of how we perceive Marilyn Monroe today! It has spillover effects for how society as whole treats women, etc. 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argument that people may not really consent - you could also mention that fame itself is pretty lucrative. Even then, consent can be withdrawn - the difference is that in this case, celebrities can’t. 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tone at the end when you were talking about how all idols aren’t bad people is the tone I want you to take on for your speeches! It’s persuasive. 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 is a problem!! Entered the clashes at 4:58. 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Fandom hatred; how does this impact people and their interests?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05:40.11,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Andrew </w:t>
            </w:r>
          </w:p>
        </w:tc>
      </w:tr>
    </w:tbl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TH, as the animal rights movement, would aggressively shame non-vegetarians.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hook, but I feel like you could have employed a tone that was more assertive and or emotional here to add impact to the hook. Also, you wanna make sure that you are getting into your argument a bit sooner. 1:00 minute on a hook is a bit too long. 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it likely for you to start arguing back? Fair enough that shaming might be unreasonable, but you gotta analyse this.  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mention the fact that most people are actually pretty pro eating meat. How does this affect the way the arguments are received, etc? 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this policy of shaming will spread hatred, what do you mean? How will this hatred manifest and appear? 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assume the best of the proposition though; what if shaming works? What if it truly causes behaviour changes? You wanna do the even if; why is this something we truly cannot afford to do as the animal rights movement? 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gotta up the volume and tone! I need more swagger and flow from you. You’re saying smart stuff, but it won’t be received well if you don’t sell it. 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wanna consider the potential drawbacks of your case and explain why those don’t matter as much! 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05:28.81, nice work! </w:t>
            </w:r>
          </w:p>
        </w:tc>
      </w:tr>
    </w:tbl>
    <w:p w:rsidR="00000000" w:rsidDel="00000000" w:rsidP="00000000" w:rsidRDefault="00000000" w:rsidRPr="00000000" w14:paraId="000003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5.1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-</w:t>
    </w:r>
    <w:r w:rsidDel="00000000" w:rsidR="00000000" w:rsidRPr="00000000">
      <w:rPr>
        <w:b w:val="1"/>
        <w:rtl w:val="0"/>
      </w:rPr>
      <w:t xml:space="preserve"> 4th of January 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veen@capstoneprep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