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house, as an animal advocacy group, would prioritise advocating for the humane treatment of animals instead of advocating for a ban on animal consumption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Thanks for having a hook! Good work, but I think you definitely should have slowed down here. Tell me more about the peculiarity!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signposting; you don’t need to tell me what your partner will say, they will do it themselves!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rebuttal to Chloe, I think you also needed to respond to the argument about the black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market and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etc. Also, your argument (demand for meat has increased) proves what Chloe was talking about!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 so sure what the whole thing about space and etc was about. I think you need to make sure you get to the point a lot quicker - because I feel like I could get some implications of why this might be a bad idea, but it wasn’t really proven by you! Don’t spend too much time on this.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gotta be pre-emptive and predict what is going to be said after your speech!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this is an actor motion! You need to go through the incentives and capabilities of the movement and link this position with it.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want to make sure to explain why you will be successful in convincing people to adopt your mindset?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04:53.91, nice!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9th November 2024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