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Student Name:  Athan</w:t>
            </w:r>
            <w:r w:rsidDel="00000000" w:rsidR="00000000" w:rsidRPr="00000000">
              <w:rPr>
                <w:rtl w:val="0"/>
              </w:rPr>
            </w:r>
          </w:p>
        </w:tc>
      </w:tr>
    </w:tbl>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believes that parents at all times should not lie to their children</w:t>
            </w:r>
          </w:p>
        </w:tc>
      </w:tr>
    </w:tbl>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rPr>
      </w:pPr>
      <w:r w:rsidDel="00000000" w:rsidR="00000000" w:rsidRPr="00000000">
        <w:rPr>
          <w:rtl w:val="0"/>
        </w:rPr>
      </w:r>
    </w:p>
    <w:tbl>
      <w:tblPr>
        <w:tblStyle w:val="Table3"/>
        <w:tblW w:w="10517.5"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2.5000000000001"/>
        <w:gridCol w:w="522.5000000000001"/>
        <w:gridCol w:w="522.5000000000001"/>
        <w:gridCol w:w="522.5000000000001"/>
        <w:gridCol w:w="522.5000000000001"/>
        <w:tblGridChange w:id="0">
          <w:tblGrid>
            <w:gridCol w:w="7320"/>
            <w:gridCol w:w="585"/>
            <w:gridCol w:w="522.5000000000001"/>
            <w:gridCol w:w="522.5000000000001"/>
            <w:gridCol w:w="522.5000000000001"/>
            <w:gridCol w:w="522.5000000000001"/>
            <w:gridCol w:w="522.5000000000001"/>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3F">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0">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1">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2">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Teacher comments: </w:t>
            </w:r>
          </w:p>
          <w:p w:rsidR="00000000" w:rsidDel="00000000" w:rsidP="00000000" w:rsidRDefault="00000000" w:rsidRPr="00000000" w14:paraId="0000004A">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4B">
            <w:pPr>
              <w:widowControl w:val="0"/>
              <w:spacing w:line="240" w:lineRule="auto"/>
              <w:rPr>
                <w:rFonts w:ascii="Cambria" w:cs="Cambria" w:eastAsia="Cambria" w:hAnsi="Cambria"/>
              </w:rPr>
            </w:pPr>
            <w:r w:rsidDel="00000000" w:rsidR="00000000" w:rsidRPr="00000000">
              <w:rPr>
                <w:rFonts w:ascii="Cambria" w:cs="Cambria" w:eastAsia="Cambria" w:hAnsi="Cambria"/>
                <w:rtl w:val="0"/>
              </w:rPr>
              <w:t xml:space="preserve">Note: Speeches are meant to be three minutes in length for today’s class. </w:t>
            </w:r>
          </w:p>
          <w:p w:rsidR="00000000" w:rsidDel="00000000" w:rsidP="00000000" w:rsidRDefault="00000000" w:rsidRPr="00000000" w14:paraId="0000004C">
            <w:pPr>
              <w:widowControl w:val="0"/>
              <w:spacing w:line="240" w:lineRule="auto"/>
              <w:rPr>
                <w:rFonts w:ascii="Cambria" w:cs="Cambria" w:eastAsia="Cambria" w:hAnsi="Cambria"/>
              </w:rPr>
            </w:pPr>
            <w:r w:rsidDel="00000000" w:rsidR="00000000" w:rsidRPr="00000000">
              <w:rPr>
                <w:rtl w:val="0"/>
              </w:rPr>
            </w:r>
          </w:p>
          <w:p w:rsidR="00000000" w:rsidDel="00000000" w:rsidP="00000000" w:rsidRDefault="00000000" w:rsidRPr="00000000" w14:paraId="0000004D">
            <w:pPr>
              <w:widowControl w:val="0"/>
              <w:numPr>
                <w:ilvl w:val="0"/>
                <w:numId w:val="2"/>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When you say false information itself is a bad thing - try to show why. How can it lead them to make bad decisions? Does it distort their worldview?</w:t>
            </w:r>
            <w:r w:rsidDel="00000000" w:rsidR="00000000" w:rsidRPr="00000000">
              <w:rPr>
                <w:rtl w:val="0"/>
              </w:rPr>
            </w:r>
          </w:p>
          <w:p w:rsidR="00000000" w:rsidDel="00000000" w:rsidP="00000000" w:rsidRDefault="00000000" w:rsidRPr="00000000" w14:paraId="0000004E">
            <w:pPr>
              <w:widowControl w:val="0"/>
              <w:numPr>
                <w:ilvl w:val="0"/>
                <w:numId w:val="2"/>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While it is a good clarification that parents can ignore the question - you can say how this option on the part of the parents benefits your case.</w:t>
            </w:r>
            <w:r w:rsidDel="00000000" w:rsidR="00000000" w:rsidRPr="00000000">
              <w:rPr>
                <w:rtl w:val="0"/>
              </w:rPr>
            </w:r>
          </w:p>
          <w:p w:rsidR="00000000" w:rsidDel="00000000" w:rsidP="00000000" w:rsidRDefault="00000000" w:rsidRPr="00000000" w14:paraId="0000004F">
            <w:pPr>
              <w:widowControl w:val="0"/>
              <w:numPr>
                <w:ilvl w:val="0"/>
                <w:numId w:val="2"/>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Let’s not get taken aback by a POI. Try to answer. It will also be helpful to accept POIs when you are ready - after you have made your point. If you can’t then just transition to your own ideas.</w:t>
            </w:r>
            <w:r w:rsidDel="00000000" w:rsidR="00000000" w:rsidRPr="00000000">
              <w:rPr>
                <w:rtl w:val="0"/>
              </w:rPr>
            </w:r>
          </w:p>
          <w:p w:rsidR="00000000" w:rsidDel="00000000" w:rsidP="00000000" w:rsidRDefault="00000000" w:rsidRPr="00000000" w14:paraId="00000050">
            <w:pPr>
              <w:widowControl w:val="0"/>
              <w:numPr>
                <w:ilvl w:val="0"/>
                <w:numId w:val="2"/>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We are pausing a lot in between your sentences. Let’s try to minimize that.</w:t>
            </w:r>
            <w:r w:rsidDel="00000000" w:rsidR="00000000" w:rsidRPr="00000000">
              <w:rPr>
                <w:rtl w:val="0"/>
              </w:rPr>
            </w:r>
          </w:p>
          <w:p w:rsidR="00000000" w:rsidDel="00000000" w:rsidP="00000000" w:rsidRDefault="00000000" w:rsidRPr="00000000" w14:paraId="00000051">
            <w:pPr>
              <w:widowControl w:val="0"/>
              <w:numPr>
                <w:ilvl w:val="0"/>
                <w:numId w:val="1"/>
              </w:numPr>
              <w:spacing w:line="240" w:lineRule="auto"/>
              <w:ind w:left="720" w:hanging="360"/>
              <w:rPr>
                <w:rFonts w:ascii="Cambria" w:cs="Cambria" w:eastAsia="Cambria" w:hAnsi="Cambria"/>
              </w:rPr>
            </w:pPr>
            <w:r w:rsidDel="00000000" w:rsidR="00000000" w:rsidRPr="00000000">
              <w:rPr>
                <w:rFonts w:ascii="Cambria" w:cs="Cambria" w:eastAsia="Cambria" w:hAnsi="Cambria"/>
                <w:rtl w:val="0"/>
              </w:rPr>
              <w:t xml:space="preserve">You want to make your speech as structured as possible. At times, it was difficult to tell if you were engaging in rebuttals or your argumentation. You want to clearly tell the judge where you are so that the judge does not get confused and not credit you properly. </w:t>
            </w:r>
            <w:r w:rsidDel="00000000" w:rsidR="00000000" w:rsidRPr="00000000">
              <w:rPr>
                <w:rtl w:val="0"/>
              </w:rPr>
            </w:r>
          </w:p>
          <w:p w:rsidR="00000000" w:rsidDel="00000000" w:rsidP="00000000" w:rsidRDefault="00000000" w:rsidRPr="00000000" w14:paraId="00000052">
            <w:pPr>
              <w:widowControl w:val="0"/>
              <w:spacing w:line="240" w:lineRule="auto"/>
              <w:ind w:left="720" w:firstLine="0"/>
              <w:rPr>
                <w:rFonts w:ascii="Cambria" w:cs="Cambria" w:eastAsia="Cambria" w:hAnsi="Cambria"/>
              </w:rPr>
            </w:pPr>
            <w:r w:rsidDel="00000000" w:rsidR="00000000" w:rsidRPr="00000000">
              <w:rPr>
                <w:rFonts w:ascii="Cambria" w:cs="Cambria" w:eastAsia="Cambria" w:hAnsi="Cambria"/>
                <w:rtl w:val="0"/>
              </w:rPr>
              <w:t xml:space="preserve">2:29</w:t>
            </w:r>
          </w:p>
          <w:p w:rsidR="00000000" w:rsidDel="00000000" w:rsidP="00000000" w:rsidRDefault="00000000" w:rsidRPr="00000000" w14:paraId="00000053">
            <w:pPr>
              <w:widowControl w:val="0"/>
              <w:spacing w:line="240" w:lineRule="auto"/>
              <w:rPr>
                <w:rFonts w:ascii="Cambria" w:cs="Cambria" w:eastAsia="Cambria" w:hAnsi="Cambria"/>
              </w:rPr>
            </w:pPr>
            <w:r w:rsidDel="00000000" w:rsidR="00000000" w:rsidRPr="00000000">
              <w:rPr>
                <w:rtl w:val="0"/>
              </w:rPr>
            </w:r>
          </w:p>
        </w:tc>
      </w:tr>
    </w:tbl>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B">
    <w:pPr>
      <w:spacing w:line="276" w:lineRule="auto"/>
      <w:jc w:val="center"/>
      <w:rPr/>
    </w:pPr>
    <w:r w:rsidDel="00000000" w:rsidR="00000000" w:rsidRPr="00000000">
      <w:rPr>
        <w:rtl w:val="0"/>
      </w:rPr>
    </w:r>
  </w:p>
  <w:p w:rsidR="00000000" w:rsidDel="00000000" w:rsidP="00000000" w:rsidRDefault="00000000" w:rsidRPr="00000000" w14:paraId="0000005C">
    <w:pPr>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7th September 2024 - Unit 1.1 - PSD I</w:t>
    </w:r>
  </w:p>
  <w:p w:rsidR="00000000" w:rsidDel="00000000" w:rsidP="00000000" w:rsidRDefault="00000000" w:rsidRPr="00000000" w14:paraId="0000005D">
    <w:pPr>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