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Marcel</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As a parent, This house would encourage their children to play sports for victory, rather than enjoyment.</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duration for today’s class is three minutes.</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numPr>
                <w:ilvl w:val="0"/>
                <w:numId w:val="2"/>
              </w:numPr>
              <w:spacing w:line="276" w:lineRule="auto"/>
              <w:ind w:left="720" w:hanging="360"/>
              <w:rPr>
                <w:u w:val="none"/>
              </w:rPr>
            </w:pPr>
            <w:r w:rsidDel="00000000" w:rsidR="00000000" w:rsidRPr="00000000">
              <w:rPr>
                <w:rtl w:val="0"/>
              </w:rPr>
              <w:t xml:space="preserve">Nice work on explaining that children are vulnerable and sensitive. Rather than saying “think of a child as vulnerable…” say “children are vulnerable and sensitive”.</w:t>
            </w:r>
          </w:p>
          <w:p w:rsidR="00000000" w:rsidDel="00000000" w:rsidP="00000000" w:rsidRDefault="00000000" w:rsidRPr="00000000" w14:paraId="0000004E">
            <w:pPr>
              <w:widowControl w:val="0"/>
              <w:numPr>
                <w:ilvl w:val="0"/>
                <w:numId w:val="2"/>
              </w:numPr>
              <w:spacing w:line="276" w:lineRule="auto"/>
              <w:ind w:left="720" w:hanging="360"/>
              <w:rPr>
                <w:u w:val="none"/>
              </w:rPr>
            </w:pPr>
            <w:r w:rsidDel="00000000" w:rsidR="00000000" w:rsidRPr="00000000">
              <w:rPr>
                <w:rtl w:val="0"/>
              </w:rPr>
              <w:t xml:space="preserve">Good illustration of the benefits that can come from playing for fun and really good comparison with playing for victory.</w:t>
            </w:r>
          </w:p>
          <w:p w:rsidR="00000000" w:rsidDel="00000000" w:rsidP="00000000" w:rsidRDefault="00000000" w:rsidRPr="00000000" w14:paraId="0000004F">
            <w:pPr>
              <w:widowControl w:val="0"/>
              <w:numPr>
                <w:ilvl w:val="0"/>
                <w:numId w:val="2"/>
              </w:numPr>
              <w:spacing w:line="276" w:lineRule="auto"/>
              <w:ind w:left="720" w:hanging="360"/>
              <w:rPr>
                <w:u w:val="none"/>
              </w:rPr>
            </w:pPr>
            <w:r w:rsidDel="00000000" w:rsidR="00000000" w:rsidRPr="00000000">
              <w:rPr>
                <w:rtl w:val="0"/>
              </w:rPr>
              <w:t xml:space="preserve">We need a more proper structure for our argument. You have a good macrostructure for the speech but we need a better breakdown for individual arguments.</w:t>
            </w:r>
          </w:p>
          <w:p w:rsidR="00000000" w:rsidDel="00000000" w:rsidP="00000000" w:rsidRDefault="00000000" w:rsidRPr="00000000" w14:paraId="00000050">
            <w:pPr>
              <w:widowControl w:val="0"/>
              <w:numPr>
                <w:ilvl w:val="0"/>
                <w:numId w:val="2"/>
              </w:numPr>
              <w:spacing w:line="276" w:lineRule="auto"/>
              <w:ind w:left="720" w:hanging="360"/>
              <w:rPr>
                <w:u w:val="none"/>
              </w:rPr>
            </w:pPr>
            <w:r w:rsidDel="00000000" w:rsidR="00000000" w:rsidRPr="00000000">
              <w:rPr>
                <w:rtl w:val="0"/>
              </w:rPr>
              <w:t xml:space="preserve">Nice work on illustrating the benefits of playing for fun. </w:t>
            </w:r>
          </w:p>
          <w:p w:rsidR="00000000" w:rsidDel="00000000" w:rsidP="00000000" w:rsidRDefault="00000000" w:rsidRPr="00000000" w14:paraId="00000051">
            <w:pPr>
              <w:widowControl w:val="0"/>
              <w:numPr>
                <w:ilvl w:val="0"/>
                <w:numId w:val="2"/>
              </w:numPr>
              <w:spacing w:line="276" w:lineRule="auto"/>
              <w:ind w:left="720" w:hanging="360"/>
              <w:rPr>
                <w:u w:val="none"/>
              </w:rPr>
            </w:pPr>
            <w:r w:rsidDel="00000000" w:rsidR="00000000" w:rsidRPr="00000000">
              <w:rPr>
                <w:rtl w:val="0"/>
              </w:rPr>
              <w:t xml:space="preserve">Nice vocal projection in your speech.</w:t>
            </w:r>
          </w:p>
          <w:p w:rsidR="00000000" w:rsidDel="00000000" w:rsidP="00000000" w:rsidRDefault="00000000" w:rsidRPr="00000000" w14:paraId="00000052">
            <w:pPr>
              <w:widowControl w:val="0"/>
              <w:spacing w:line="276" w:lineRule="auto"/>
              <w:rPr/>
            </w:pPr>
            <w:r w:rsidDel="00000000" w:rsidR="00000000" w:rsidRPr="00000000">
              <w:rPr>
                <w:rtl w:val="0"/>
              </w:rPr>
              <w:t xml:space="preserve">2:15</w:t>
            </w:r>
          </w:p>
        </w:tc>
      </w:tr>
    </w:tbl>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Melody</w:t>
            </w:r>
          </w:p>
        </w:tc>
      </w:tr>
    </w:tbl>
    <w:p w:rsidR="00000000" w:rsidDel="00000000" w:rsidP="00000000" w:rsidRDefault="00000000" w:rsidRPr="00000000" w14:paraId="00000064">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As a parent, This house would encourage their children to play sports for victory, rather than enjoyment.</w:t>
            </w:r>
            <w:r w:rsidDel="00000000" w:rsidR="00000000" w:rsidRPr="00000000">
              <w:rPr>
                <w:rtl w:val="0"/>
              </w:rPr>
            </w:r>
          </w:p>
        </w:tc>
      </w:tr>
    </w:tbl>
    <w:p w:rsidR="00000000" w:rsidDel="00000000" w:rsidP="00000000" w:rsidRDefault="00000000" w:rsidRPr="00000000" w14:paraId="00000066">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B">
            <w:pPr>
              <w:widowControl w:val="0"/>
              <w:spacing w:line="276" w:lineRule="auto"/>
              <w:rPr/>
            </w:pPr>
            <w:r w:rsidDel="00000000" w:rsidR="00000000" w:rsidRPr="00000000">
              <w:rPr>
                <w:rtl w:val="0"/>
              </w:rPr>
            </w:r>
          </w:p>
          <w:p w:rsidR="00000000" w:rsidDel="00000000" w:rsidP="00000000" w:rsidRDefault="00000000" w:rsidRPr="00000000" w14:paraId="000000AC">
            <w:pPr>
              <w:widowControl w:val="0"/>
              <w:spacing w:line="276" w:lineRule="auto"/>
              <w:rPr/>
            </w:pPr>
            <w:r w:rsidDel="00000000" w:rsidR="00000000" w:rsidRPr="00000000">
              <w:rPr>
                <w:rtl w:val="0"/>
              </w:rPr>
              <w:t xml:space="preserve">The speech duration for today’s class is three  minutes.</w:t>
            </w:r>
          </w:p>
          <w:p w:rsidR="00000000" w:rsidDel="00000000" w:rsidP="00000000" w:rsidRDefault="00000000" w:rsidRPr="00000000" w14:paraId="000000AD">
            <w:pPr>
              <w:widowControl w:val="0"/>
              <w:numPr>
                <w:ilvl w:val="0"/>
                <w:numId w:val="1"/>
              </w:numPr>
              <w:spacing w:line="276" w:lineRule="auto"/>
              <w:ind w:left="720" w:hanging="360"/>
              <w:rPr>
                <w:u w:val="none"/>
              </w:rPr>
            </w:pPr>
            <w:r w:rsidDel="00000000" w:rsidR="00000000" w:rsidRPr="00000000">
              <w:rPr>
                <w:rtl w:val="0"/>
              </w:rPr>
              <w:t xml:space="preserve">Let’s try to make our hook more emotive. </w:t>
            </w:r>
          </w:p>
          <w:p w:rsidR="00000000" w:rsidDel="00000000" w:rsidP="00000000" w:rsidRDefault="00000000" w:rsidRPr="00000000" w14:paraId="000000AE">
            <w:pPr>
              <w:widowControl w:val="0"/>
              <w:numPr>
                <w:ilvl w:val="0"/>
                <w:numId w:val="1"/>
              </w:numPr>
              <w:spacing w:line="276" w:lineRule="auto"/>
              <w:ind w:left="720" w:hanging="360"/>
              <w:rPr>
                <w:u w:val="none"/>
              </w:rPr>
            </w:pPr>
            <w:r w:rsidDel="00000000" w:rsidR="00000000" w:rsidRPr="00000000">
              <w:rPr>
                <w:rtl w:val="0"/>
              </w:rPr>
              <w:t xml:space="preserve">Nice signposting at the top of your speech.</w:t>
            </w:r>
          </w:p>
          <w:p w:rsidR="00000000" w:rsidDel="00000000" w:rsidP="00000000" w:rsidRDefault="00000000" w:rsidRPr="00000000" w14:paraId="000000AF">
            <w:pPr>
              <w:widowControl w:val="0"/>
              <w:numPr>
                <w:ilvl w:val="0"/>
                <w:numId w:val="1"/>
              </w:numPr>
              <w:spacing w:line="276" w:lineRule="auto"/>
              <w:ind w:left="720" w:hanging="360"/>
              <w:rPr>
                <w:u w:val="none"/>
              </w:rPr>
            </w:pPr>
            <w:r w:rsidDel="00000000" w:rsidR="00000000" w:rsidRPr="00000000">
              <w:rPr>
                <w:rtl w:val="0"/>
              </w:rPr>
              <w:t xml:space="preserve">Good work on clarifying what playing for victims means. You want to try to explain different parts of setup as well.</w:t>
            </w:r>
          </w:p>
          <w:p w:rsidR="00000000" w:rsidDel="00000000" w:rsidP="00000000" w:rsidRDefault="00000000" w:rsidRPr="00000000" w14:paraId="000000B0">
            <w:pPr>
              <w:widowControl w:val="0"/>
              <w:numPr>
                <w:ilvl w:val="0"/>
                <w:numId w:val="1"/>
              </w:numPr>
              <w:spacing w:line="276" w:lineRule="auto"/>
              <w:ind w:left="720" w:hanging="360"/>
              <w:rPr>
                <w:u w:val="none"/>
              </w:rPr>
            </w:pPr>
            <w:r w:rsidDel="00000000" w:rsidR="00000000" w:rsidRPr="00000000">
              <w:rPr>
                <w:rtl w:val="0"/>
              </w:rPr>
              <w:t xml:space="preserve">Good structure for your argument.</w:t>
            </w:r>
          </w:p>
          <w:p w:rsidR="00000000" w:rsidDel="00000000" w:rsidP="00000000" w:rsidRDefault="00000000" w:rsidRPr="00000000" w14:paraId="000000B1">
            <w:pPr>
              <w:widowControl w:val="0"/>
              <w:numPr>
                <w:ilvl w:val="0"/>
                <w:numId w:val="1"/>
              </w:numPr>
              <w:spacing w:line="276" w:lineRule="auto"/>
              <w:ind w:left="720" w:hanging="360"/>
              <w:rPr>
                <w:u w:val="none"/>
              </w:rPr>
            </w:pPr>
            <w:r w:rsidDel="00000000" w:rsidR="00000000" w:rsidRPr="00000000">
              <w:rPr>
                <w:rtl w:val="0"/>
              </w:rPr>
              <w:t xml:space="preserve">Let’s try to rely less on our notes and try to maintain eye contact with the audience. The way you can do that is writing in big letters so it is easy for you to read or write ideas in bullet points.</w:t>
            </w:r>
          </w:p>
          <w:p w:rsidR="00000000" w:rsidDel="00000000" w:rsidP="00000000" w:rsidRDefault="00000000" w:rsidRPr="00000000" w14:paraId="000000B2">
            <w:pPr>
              <w:widowControl w:val="0"/>
              <w:numPr>
                <w:ilvl w:val="0"/>
                <w:numId w:val="1"/>
              </w:numPr>
              <w:spacing w:line="276" w:lineRule="auto"/>
              <w:ind w:left="720" w:hanging="360"/>
              <w:rPr>
                <w:u w:val="none"/>
              </w:rPr>
            </w:pPr>
            <w:r w:rsidDel="00000000" w:rsidR="00000000" w:rsidRPr="00000000">
              <w:rPr>
                <w:rtl w:val="0"/>
              </w:rPr>
              <w:t xml:space="preserve">Good illustrations of the benefits of victory in sports.</w:t>
            </w:r>
          </w:p>
          <w:p w:rsidR="00000000" w:rsidDel="00000000" w:rsidP="00000000" w:rsidRDefault="00000000" w:rsidRPr="00000000" w14:paraId="000000B3">
            <w:pPr>
              <w:widowControl w:val="0"/>
              <w:spacing w:line="276" w:lineRule="auto"/>
              <w:rPr/>
            </w:pPr>
            <w:r w:rsidDel="00000000" w:rsidR="00000000" w:rsidRPr="00000000">
              <w:rPr>
                <w:rtl w:val="0"/>
              </w:rPr>
            </w:r>
          </w:p>
          <w:p w:rsidR="00000000" w:rsidDel="00000000" w:rsidP="00000000" w:rsidRDefault="00000000" w:rsidRPr="00000000" w14:paraId="000000B4">
            <w:pPr>
              <w:widowControl w:val="0"/>
              <w:spacing w:line="276" w:lineRule="auto"/>
              <w:rPr/>
            </w:pPr>
            <w:r w:rsidDel="00000000" w:rsidR="00000000" w:rsidRPr="00000000">
              <w:rPr>
                <w:rtl w:val="0"/>
              </w:rPr>
              <w:t xml:space="preserve">2:04</w:t>
            </w:r>
          </w:p>
        </w:tc>
      </w:tr>
    </w:tbl>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pageBreakBefore w:val="0"/>
      <w:spacing w:line="276" w:lineRule="auto"/>
      <w:jc w:val="center"/>
      <w:rPr/>
    </w:pPr>
    <w:r w:rsidDel="00000000" w:rsidR="00000000" w:rsidRPr="00000000">
      <w:rPr>
        <w:rtl w:val="0"/>
      </w:rPr>
    </w:r>
  </w:p>
  <w:p w:rsidR="00000000" w:rsidDel="00000000" w:rsidP="00000000" w:rsidRDefault="00000000" w:rsidRPr="00000000" w14:paraId="000000C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2.1</w:t>
    </w:r>
    <w:r w:rsidDel="00000000" w:rsidR="00000000" w:rsidRPr="00000000">
      <w:rPr>
        <w:rFonts w:ascii="Cambria" w:cs="Cambria" w:eastAsia="Cambria" w:hAnsi="Cambria"/>
        <w:b w:val="1"/>
        <w:rtl w:val="0"/>
      </w:rPr>
      <w:t xml:space="preserve"> -</w:t>
    </w:r>
    <w:r w:rsidDel="00000000" w:rsidR="00000000" w:rsidRPr="00000000">
      <w:rPr>
        <w:b w:val="1"/>
        <w:rtl w:val="0"/>
      </w:rPr>
      <w:t xml:space="preserve">3rd</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C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