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 Jua</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social media has done more harm than good for friendships.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1"/>
              </w:numPr>
              <w:spacing w:line="276" w:lineRule="auto"/>
              <w:ind w:left="720" w:hanging="360"/>
              <w:rPr>
                <w:u w:val="none"/>
              </w:rPr>
            </w:pPr>
            <w:r w:rsidDel="00000000" w:rsidR="00000000" w:rsidRPr="00000000">
              <w:rPr>
                <w:rtl w:val="0"/>
              </w:rPr>
              <w:t xml:space="preserve">Try to make and maintain eye contact with your audience. </w:t>
            </w:r>
          </w:p>
          <w:p w:rsidR="00000000" w:rsidDel="00000000" w:rsidP="00000000" w:rsidRDefault="00000000" w:rsidRPr="00000000" w14:paraId="0000004B">
            <w:pPr>
              <w:widowControl w:val="0"/>
              <w:numPr>
                <w:ilvl w:val="0"/>
                <w:numId w:val="1"/>
              </w:numPr>
              <w:spacing w:line="276" w:lineRule="auto"/>
              <w:ind w:left="720" w:hanging="360"/>
              <w:rPr>
                <w:u w:val="none"/>
              </w:rPr>
            </w:pPr>
            <w:r w:rsidDel="00000000" w:rsidR="00000000" w:rsidRPr="00000000">
              <w:rPr>
                <w:rtl w:val="0"/>
              </w:rPr>
              <w:t xml:space="preserve">Good work on explaining that social media platforms provide free and direct access to friendships. Try to show why this quick access is important. Maybe you can link this to introverts and other people who struggle to socialize. </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Try to minimize the pauses in your speech.</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Social media’s general connection to how people view friendships needs to be more directly explained. Talk about how you are able to connect to people from all around the world and how that is not possible in traditional friendships. </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Good work on explaining that people can still create rules and boundaries within social media friendships. And people can be wary about who to be friends with.</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Try to speak slightly faster and louder. </w:t>
            </w:r>
          </w:p>
          <w:p w:rsidR="00000000" w:rsidDel="00000000" w:rsidP="00000000" w:rsidRDefault="00000000" w:rsidRPr="00000000" w14:paraId="00000050">
            <w:pPr>
              <w:widowControl w:val="0"/>
              <w:spacing w:line="276" w:lineRule="auto"/>
              <w:rPr/>
            </w:pPr>
            <w:r w:rsidDel="00000000" w:rsidR="00000000" w:rsidRPr="00000000">
              <w:rPr>
                <w:rtl w:val="0"/>
              </w:rPr>
              <w:t xml:space="preserve">4:10</w:t>
            </w:r>
          </w:p>
        </w:tc>
      </w:tr>
    </w:tbl>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 Athena</w:t>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social media has done more harm than good for friendships.</w:t>
            </w:r>
          </w:p>
        </w:tc>
      </w:tr>
    </w:tbl>
    <w:p w:rsidR="00000000" w:rsidDel="00000000" w:rsidP="00000000" w:rsidRDefault="00000000" w:rsidRPr="00000000" w14:paraId="00000075">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A">
            <w:pPr>
              <w:widowControl w:val="0"/>
              <w:numPr>
                <w:ilvl w:val="0"/>
                <w:numId w:val="1"/>
              </w:numPr>
              <w:spacing w:line="276" w:lineRule="auto"/>
              <w:ind w:left="720" w:hanging="360"/>
            </w:pPr>
            <w:r w:rsidDel="00000000" w:rsidR="00000000" w:rsidRPr="00000000">
              <w:rPr>
                <w:rtl w:val="0"/>
              </w:rPr>
              <w:t xml:space="preserve">Try not to start your hook with “Imagine”. You can also use multiple sentences in your hook. Try to make the transition from your hook to setup better.</w:t>
            </w:r>
          </w:p>
          <w:p w:rsidR="00000000" w:rsidDel="00000000" w:rsidP="00000000" w:rsidRDefault="00000000" w:rsidRPr="00000000" w14:paraId="000000BB">
            <w:pPr>
              <w:widowControl w:val="0"/>
              <w:numPr>
                <w:ilvl w:val="0"/>
                <w:numId w:val="1"/>
              </w:numPr>
              <w:spacing w:line="276" w:lineRule="auto"/>
              <w:ind w:left="720" w:hanging="360"/>
              <w:rPr>
                <w:u w:val="none"/>
              </w:rPr>
            </w:pPr>
            <w:r w:rsidDel="00000000" w:rsidR="00000000" w:rsidRPr="00000000">
              <w:rPr>
                <w:rtl w:val="0"/>
              </w:rPr>
              <w:t xml:space="preserve">Good work on explaining that it is difficult to know how </w:t>
            </w:r>
          </w:p>
          <w:p w:rsidR="00000000" w:rsidDel="00000000" w:rsidP="00000000" w:rsidRDefault="00000000" w:rsidRPr="00000000" w14:paraId="000000BC">
            <w:pPr>
              <w:widowControl w:val="0"/>
              <w:numPr>
                <w:ilvl w:val="0"/>
                <w:numId w:val="1"/>
              </w:numPr>
              <w:spacing w:line="276" w:lineRule="auto"/>
              <w:ind w:left="720" w:hanging="360"/>
              <w:rPr>
                <w:u w:val="none"/>
              </w:rPr>
            </w:pPr>
            <w:r w:rsidDel="00000000" w:rsidR="00000000" w:rsidRPr="00000000">
              <w:rPr>
                <w:rtl w:val="0"/>
              </w:rPr>
              <w:t xml:space="preserve">Good work on trying to implement the structure of why your argument is true and your argument is important.</w:t>
            </w:r>
          </w:p>
          <w:p w:rsidR="00000000" w:rsidDel="00000000" w:rsidP="00000000" w:rsidRDefault="00000000" w:rsidRPr="00000000" w14:paraId="000000BD">
            <w:pPr>
              <w:widowControl w:val="0"/>
              <w:numPr>
                <w:ilvl w:val="0"/>
                <w:numId w:val="1"/>
              </w:numPr>
              <w:spacing w:line="276" w:lineRule="auto"/>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BE">
            <w:pPr>
              <w:widowControl w:val="0"/>
              <w:numPr>
                <w:ilvl w:val="0"/>
                <w:numId w:val="1"/>
              </w:numPr>
              <w:spacing w:line="276" w:lineRule="auto"/>
              <w:ind w:left="720" w:hanging="360"/>
              <w:rPr>
                <w:u w:val="none"/>
              </w:rPr>
            </w:pPr>
            <w:r w:rsidDel="00000000" w:rsidR="00000000" w:rsidRPr="00000000">
              <w:rPr>
                <w:rtl w:val="0"/>
              </w:rPr>
              <w:t xml:space="preserve">Good work on explaining the kind of friendships in social media. You can improve this analysis by showing how people choose different kinds of friends and how it is different from friends you choose offline. </w:t>
            </w:r>
          </w:p>
          <w:p w:rsidR="00000000" w:rsidDel="00000000" w:rsidP="00000000" w:rsidRDefault="00000000" w:rsidRPr="00000000" w14:paraId="000000BF">
            <w:pPr>
              <w:widowControl w:val="0"/>
              <w:numPr>
                <w:ilvl w:val="0"/>
                <w:numId w:val="1"/>
              </w:numPr>
              <w:spacing w:line="276" w:lineRule="auto"/>
              <w:ind w:left="720" w:hanging="360"/>
              <w:rPr>
                <w:u w:val="none"/>
              </w:rPr>
            </w:pPr>
            <w:r w:rsidDel="00000000" w:rsidR="00000000" w:rsidRPr="00000000">
              <w:rPr>
                <w:rtl w:val="0"/>
              </w:rPr>
              <w:t xml:space="preserve">Try to minimize the pauses in your speech.</w:t>
            </w:r>
          </w:p>
          <w:p w:rsidR="00000000" w:rsidDel="00000000" w:rsidP="00000000" w:rsidRDefault="00000000" w:rsidRPr="00000000" w14:paraId="000000C0">
            <w:pPr>
              <w:widowControl w:val="0"/>
              <w:numPr>
                <w:ilvl w:val="0"/>
                <w:numId w:val="1"/>
              </w:numPr>
              <w:spacing w:line="276" w:lineRule="auto"/>
              <w:ind w:left="720" w:hanging="360"/>
              <w:rPr>
                <w:u w:val="none"/>
              </w:rPr>
            </w:pPr>
            <w:r w:rsidDel="00000000" w:rsidR="00000000" w:rsidRPr="00000000">
              <w:rPr>
                <w:rtl w:val="0"/>
              </w:rPr>
              <w:t xml:space="preserve">Nice explanation of how the lack of trust and difficulty reaching out could be a problem for friendships.</w:t>
            </w:r>
          </w:p>
          <w:p w:rsidR="00000000" w:rsidDel="00000000" w:rsidP="00000000" w:rsidRDefault="00000000" w:rsidRPr="00000000" w14:paraId="000000C1">
            <w:pPr>
              <w:widowControl w:val="0"/>
              <w:numPr>
                <w:ilvl w:val="0"/>
                <w:numId w:val="1"/>
              </w:numPr>
              <w:spacing w:line="276" w:lineRule="auto"/>
              <w:ind w:left="720" w:hanging="360"/>
              <w:rPr>
                <w:u w:val="none"/>
              </w:rPr>
            </w:pPr>
            <w:r w:rsidDel="00000000" w:rsidR="00000000" w:rsidRPr="00000000">
              <w:rPr>
                <w:rtl w:val="0"/>
              </w:rPr>
              <w:t xml:space="preserve">2:59</w:t>
            </w:r>
          </w:p>
        </w:tc>
      </w:tr>
    </w:tbl>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ageBreakBefore w:val="0"/>
      <w:spacing w:line="276" w:lineRule="auto"/>
      <w:jc w:val="center"/>
      <w:rPr/>
    </w:pPr>
    <w:r w:rsidDel="00000000" w:rsidR="00000000" w:rsidRPr="00000000">
      <w:rPr>
        <w:rtl w:val="0"/>
      </w:rPr>
    </w:r>
  </w:p>
  <w:p w:rsidR="00000000" w:rsidDel="00000000" w:rsidP="00000000" w:rsidRDefault="00000000" w:rsidRPr="00000000" w14:paraId="000000E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9.2</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8th May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E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