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Isabelle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Topic:That parents should not tell children how rich or poor they are.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showing how children will be devastated by this information.</w:t>
            </w:r>
          </w:p>
          <w:p w:rsidR="00000000" w:rsidDel="00000000" w:rsidP="00000000" w:rsidRDefault="00000000" w:rsidRPr="00000000" w14:paraId="0000000A">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illustration to suggest how this will impact their academic performance and life prospects.</w:t>
            </w:r>
          </w:p>
          <w:p w:rsidR="00000000" w:rsidDel="00000000" w:rsidP="00000000" w:rsidRDefault="00000000" w:rsidRPr="00000000" w14:paraId="0000000B">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showing that kids will tell others about this.</w:t>
            </w:r>
          </w:p>
          <w:p w:rsidR="00000000" w:rsidDel="00000000" w:rsidP="00000000" w:rsidRDefault="00000000" w:rsidRPr="00000000" w14:paraId="0000000C">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illustration on how kids will continue to demand more stuff.</w:t>
            </w:r>
          </w:p>
          <w:p w:rsidR="00000000" w:rsidDel="00000000" w:rsidP="00000000" w:rsidRDefault="00000000" w:rsidRPr="00000000" w14:paraId="0000000D">
            <w:pPr>
              <w:widowControl w:val="0"/>
              <w:ind w:firstLine="0"/>
              <w:rPr>
                <w:b w:val="1"/>
                <w:sz w:val="22"/>
                <w:szCs w:val="22"/>
              </w:rPr>
            </w:pPr>
            <w:r w:rsidDel="00000000" w:rsidR="00000000" w:rsidRPr="00000000">
              <w:rPr>
                <w:b w:val="1"/>
                <w:sz w:val="22"/>
                <w:szCs w:val="22"/>
                <w:rtl w:val="0"/>
              </w:rPr>
              <w:t xml:space="preserve">4:15</w:t>
            </w:r>
          </w:p>
          <w:p w:rsidR="00000000" w:rsidDel="00000000" w:rsidP="00000000" w:rsidRDefault="00000000" w:rsidRPr="00000000" w14:paraId="0000000E">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start with an emotive and more powerful hook rather than starting with reason.</w:t>
            </w:r>
          </w:p>
          <w:p w:rsidR="00000000" w:rsidDel="00000000" w:rsidP="00000000" w:rsidRDefault="00000000" w:rsidRPr="00000000" w14:paraId="00000018">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need to prove your claims before moving on to the next claim. </w:t>
            </w:r>
          </w:p>
          <w:p w:rsidR="00000000" w:rsidDel="00000000" w:rsidP="00000000" w:rsidRDefault="00000000" w:rsidRPr="00000000" w14:paraId="00000019">
            <w:pPr>
              <w:widowControl w:val="0"/>
              <w:numPr>
                <w:ilvl w:val="0"/>
                <w:numId w:val="1"/>
              </w:numPr>
              <w:ind w:left="720" w:hanging="360"/>
              <w:rPr>
                <w:b w:val="1"/>
                <w:sz w:val="22"/>
                <w:szCs w:val="22"/>
                <w:u w:val="none"/>
              </w:rPr>
            </w:pPr>
            <w:r w:rsidDel="00000000" w:rsidR="00000000" w:rsidRPr="00000000">
              <w:rPr>
                <w:b w:val="1"/>
                <w:sz w:val="22"/>
                <w:szCs w:val="22"/>
                <w:rtl w:val="0"/>
              </w:rPr>
              <w:t xml:space="preserve">For example when you say this will be devastating, why will this be devastating? And when you say this will affect their academic performance explain how and why that is important.</w:t>
            </w:r>
          </w:p>
          <w:p w:rsidR="00000000" w:rsidDel="00000000" w:rsidP="00000000" w:rsidRDefault="00000000" w:rsidRPr="00000000" w14:paraId="0000001A">
            <w:pPr>
              <w:widowControl w:val="0"/>
              <w:numPr>
                <w:ilvl w:val="0"/>
                <w:numId w:val="1"/>
              </w:numPr>
              <w:ind w:left="720" w:hanging="360"/>
              <w:rPr>
                <w:b w:val="1"/>
                <w:sz w:val="22"/>
                <w:szCs w:val="22"/>
                <w:u w:val="none"/>
              </w:rPr>
            </w:pPr>
            <w:r w:rsidDel="00000000" w:rsidR="00000000" w:rsidRPr="00000000">
              <w:rPr>
                <w:b w:val="1"/>
                <w:sz w:val="22"/>
                <w:szCs w:val="22"/>
                <w:rtl w:val="0"/>
              </w:rPr>
              <w:t xml:space="preserve">Most of your debate is about poor kids who get devastated. You also want to explain clearly about what kids we are talking about and how this works out.</w:t>
            </w:r>
          </w:p>
          <w:p w:rsidR="00000000" w:rsidDel="00000000" w:rsidP="00000000" w:rsidRDefault="00000000" w:rsidRPr="00000000" w14:paraId="0000001B">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speak louder and minimize the pauses in the middle of your sentence.</w:t>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4">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6">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