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b w:val="1"/>
                <w:sz w:val="22"/>
                <w:szCs w:val="22"/>
              </w:rPr>
            </w:pPr>
            <w:r w:rsidDel="00000000" w:rsidR="00000000" w:rsidRPr="00000000">
              <w:rPr>
                <w:b w:val="1"/>
                <w:sz w:val="22"/>
                <w:szCs w:val="22"/>
                <w:rtl w:val="0"/>
              </w:rPr>
              <w:t xml:space="preserve">Student: Astrea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schools should make final exams an "open book" exam </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1"/>
              </w:numPr>
              <w:ind w:left="720" w:hanging="360"/>
              <w:rPr>
                <w:b w:val="1"/>
                <w:sz w:val="22"/>
                <w:szCs w:val="22"/>
                <w:u w:val="none"/>
              </w:rPr>
            </w:pPr>
            <w:r w:rsidDel="00000000" w:rsidR="00000000" w:rsidRPr="00000000">
              <w:rPr>
                <w:b w:val="1"/>
                <w:sz w:val="22"/>
                <w:szCs w:val="22"/>
                <w:rtl w:val="0"/>
              </w:rPr>
              <w:t xml:space="preserve">Nice hook and good work on signposting.</w:t>
            </w:r>
          </w:p>
          <w:p w:rsidR="00000000" w:rsidDel="00000000" w:rsidP="00000000" w:rsidRDefault="00000000" w:rsidRPr="00000000" w14:paraId="0000000B">
            <w:pPr>
              <w:widowControl w:val="0"/>
              <w:numPr>
                <w:ilvl w:val="0"/>
                <w:numId w:val="11"/>
              </w:numPr>
              <w:ind w:left="720" w:hanging="360"/>
              <w:rPr>
                <w:b w:val="1"/>
                <w:sz w:val="22"/>
                <w:szCs w:val="22"/>
                <w:u w:val="none"/>
              </w:rPr>
            </w:pPr>
            <w:r w:rsidDel="00000000" w:rsidR="00000000" w:rsidRPr="00000000">
              <w:rPr>
                <w:b w:val="1"/>
                <w:sz w:val="22"/>
                <w:szCs w:val="22"/>
                <w:rtl w:val="0"/>
              </w:rPr>
              <w:t xml:space="preserve">Good work on summarizing arguments at the top.</w:t>
            </w:r>
          </w:p>
          <w:p w:rsidR="00000000" w:rsidDel="00000000" w:rsidP="00000000" w:rsidRDefault="00000000" w:rsidRPr="00000000" w14:paraId="0000000C">
            <w:pPr>
              <w:widowControl w:val="0"/>
              <w:numPr>
                <w:ilvl w:val="0"/>
                <w:numId w:val="11"/>
              </w:numPr>
              <w:ind w:left="720" w:hanging="360"/>
              <w:rPr>
                <w:b w:val="1"/>
                <w:sz w:val="22"/>
                <w:szCs w:val="22"/>
                <w:u w:val="none"/>
              </w:rPr>
            </w:pPr>
            <w:r w:rsidDel="00000000" w:rsidR="00000000" w:rsidRPr="00000000">
              <w:rPr>
                <w:b w:val="1"/>
                <w:sz w:val="22"/>
                <w:szCs w:val="22"/>
                <w:rtl w:val="0"/>
              </w:rPr>
              <w:t xml:space="preserve">Nice work on explaining that memorizing the answers is not the same as understanding the question.</w:t>
            </w:r>
          </w:p>
          <w:p w:rsidR="00000000" w:rsidDel="00000000" w:rsidP="00000000" w:rsidRDefault="00000000" w:rsidRPr="00000000" w14:paraId="0000000D">
            <w:pPr>
              <w:widowControl w:val="0"/>
              <w:numPr>
                <w:ilvl w:val="0"/>
                <w:numId w:val="11"/>
              </w:numPr>
              <w:ind w:left="720" w:hanging="360"/>
              <w:rPr>
                <w:b w:val="1"/>
                <w:sz w:val="22"/>
                <w:szCs w:val="22"/>
                <w:u w:val="none"/>
              </w:rPr>
            </w:pPr>
            <w:r w:rsidDel="00000000" w:rsidR="00000000" w:rsidRPr="00000000">
              <w:rPr>
                <w:b w:val="1"/>
                <w:sz w:val="22"/>
                <w:szCs w:val="22"/>
                <w:rtl w:val="0"/>
              </w:rPr>
              <w:t xml:space="preserve">Good work on explaining that this type of exam reduces the study burden in the kids and makes them less pressurized. </w:t>
            </w:r>
          </w:p>
          <w:p w:rsidR="00000000" w:rsidDel="00000000" w:rsidP="00000000" w:rsidRDefault="00000000" w:rsidRPr="00000000" w14:paraId="0000000E">
            <w:pPr>
              <w:widowControl w:val="0"/>
              <w:numPr>
                <w:ilvl w:val="0"/>
                <w:numId w:val="11"/>
              </w:numPr>
              <w:ind w:left="720" w:hanging="360"/>
              <w:rPr>
                <w:b w:val="1"/>
                <w:sz w:val="22"/>
                <w:szCs w:val="22"/>
                <w:u w:val="none"/>
              </w:rPr>
            </w:pPr>
            <w:r w:rsidDel="00000000" w:rsidR="00000000" w:rsidRPr="00000000">
              <w:rPr>
                <w:b w:val="1"/>
                <w:sz w:val="22"/>
                <w:szCs w:val="22"/>
                <w:rtl w:val="0"/>
              </w:rPr>
              <w:t xml:space="preserve">Nice work on explaining that teachers will change the way in which they will test students in this type of exam.</w:t>
            </w:r>
          </w:p>
          <w:p w:rsidR="00000000" w:rsidDel="00000000" w:rsidP="00000000" w:rsidRDefault="00000000" w:rsidRPr="00000000" w14:paraId="0000000F">
            <w:pPr>
              <w:widowControl w:val="0"/>
              <w:numPr>
                <w:ilvl w:val="0"/>
                <w:numId w:val="11"/>
              </w:numPr>
              <w:ind w:left="720" w:hanging="360"/>
              <w:rPr>
                <w:b w:val="1"/>
                <w:sz w:val="22"/>
                <w:szCs w:val="22"/>
                <w:u w:val="none"/>
              </w:rPr>
            </w:pPr>
            <w:r w:rsidDel="00000000" w:rsidR="00000000" w:rsidRPr="00000000">
              <w:rPr>
                <w:b w:val="1"/>
                <w:sz w:val="22"/>
                <w:szCs w:val="22"/>
                <w:rtl w:val="0"/>
              </w:rPr>
              <w:t xml:space="preserve">Much better speech than the last time. </w:t>
            </w:r>
          </w:p>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4:55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2"/>
              </w:numPr>
              <w:ind w:left="720" w:hanging="360"/>
              <w:rPr>
                <w:b w:val="1"/>
                <w:sz w:val="22"/>
                <w:szCs w:val="22"/>
                <w:u w:val="none"/>
              </w:rPr>
            </w:pPr>
            <w:r w:rsidDel="00000000" w:rsidR="00000000" w:rsidRPr="00000000">
              <w:rPr>
                <w:b w:val="1"/>
                <w:sz w:val="22"/>
                <w:szCs w:val="22"/>
                <w:rtl w:val="0"/>
              </w:rPr>
              <w:t xml:space="preserve">Let’s try to minimize the confusion in the middle of your speech.</w:t>
            </w:r>
          </w:p>
          <w:p w:rsidR="00000000" w:rsidDel="00000000" w:rsidP="00000000" w:rsidRDefault="00000000" w:rsidRPr="00000000" w14:paraId="00000014">
            <w:pPr>
              <w:widowControl w:val="0"/>
              <w:numPr>
                <w:ilvl w:val="0"/>
                <w:numId w:val="12"/>
              </w:numPr>
              <w:ind w:left="720" w:hanging="360"/>
              <w:rPr>
                <w:b w:val="1"/>
                <w:sz w:val="22"/>
                <w:szCs w:val="22"/>
                <w:u w:val="none"/>
              </w:rPr>
            </w:pPr>
            <w:r w:rsidDel="00000000" w:rsidR="00000000" w:rsidRPr="00000000">
              <w:rPr>
                <w:b w:val="1"/>
                <w:sz w:val="22"/>
                <w:szCs w:val="22"/>
                <w:rtl w:val="0"/>
              </w:rPr>
              <w:t xml:space="preserve">We need a model or a plan for executing this policy.</w:t>
            </w:r>
          </w:p>
          <w:p w:rsidR="00000000" w:rsidDel="00000000" w:rsidP="00000000" w:rsidRDefault="00000000" w:rsidRPr="00000000" w14:paraId="00000015">
            <w:pPr>
              <w:widowControl w:val="0"/>
              <w:numPr>
                <w:ilvl w:val="0"/>
                <w:numId w:val="12"/>
              </w:numPr>
              <w:ind w:left="720" w:hanging="360"/>
              <w:rPr>
                <w:b w:val="1"/>
                <w:sz w:val="22"/>
                <w:szCs w:val="22"/>
                <w:u w:val="none"/>
              </w:rPr>
            </w:pPr>
            <w:r w:rsidDel="00000000" w:rsidR="00000000" w:rsidRPr="00000000">
              <w:rPr>
                <w:b w:val="1"/>
                <w:sz w:val="22"/>
                <w:szCs w:val="22"/>
                <w:rtl w:val="0"/>
              </w:rPr>
              <w:t xml:space="preserve">You are not signposting individual arguments. </w:t>
            </w:r>
          </w:p>
          <w:p w:rsidR="00000000" w:rsidDel="00000000" w:rsidP="00000000" w:rsidRDefault="00000000" w:rsidRPr="00000000" w14:paraId="00000016">
            <w:pPr>
              <w:widowControl w:val="0"/>
              <w:numPr>
                <w:ilvl w:val="0"/>
                <w:numId w:val="12"/>
              </w:numPr>
              <w:ind w:left="720" w:hanging="360"/>
              <w:rPr>
                <w:b w:val="1"/>
                <w:sz w:val="22"/>
                <w:szCs w:val="22"/>
                <w:u w:val="none"/>
              </w:rPr>
            </w:pPr>
            <w:r w:rsidDel="00000000" w:rsidR="00000000" w:rsidRPr="00000000">
              <w:rPr>
                <w:b w:val="1"/>
                <w:sz w:val="22"/>
                <w:szCs w:val="22"/>
                <w:rtl w:val="0"/>
              </w:rPr>
              <w:t xml:space="preserve">Link your argument about pressure to the stress and anxiety that students have about their exams.</w:t>
            </w:r>
          </w:p>
          <w:p w:rsidR="00000000" w:rsidDel="00000000" w:rsidP="00000000" w:rsidRDefault="00000000" w:rsidRPr="00000000" w14:paraId="00000017">
            <w:pPr>
              <w:widowControl w:val="0"/>
              <w:numPr>
                <w:ilvl w:val="0"/>
                <w:numId w:val="12"/>
              </w:numPr>
              <w:ind w:left="720" w:hanging="360"/>
              <w:rPr>
                <w:b w:val="1"/>
                <w:sz w:val="22"/>
                <w:szCs w:val="22"/>
                <w:u w:val="none"/>
              </w:rPr>
            </w:pPr>
            <w:r w:rsidDel="00000000" w:rsidR="00000000" w:rsidRPr="00000000">
              <w:rPr>
                <w:b w:val="1"/>
                <w:sz w:val="22"/>
                <w:szCs w:val="22"/>
                <w:rtl w:val="0"/>
              </w:rPr>
              <w:t xml:space="preserve">Your argument about the future is not connected to the open book exam.</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firstLine="0"/>
              <w:rPr>
                <w:b w:val="1"/>
                <w:sz w:val="22"/>
                <w:szCs w:val="22"/>
              </w:rPr>
            </w:pPr>
            <w:r w:rsidDel="00000000" w:rsidR="00000000" w:rsidRPr="00000000">
              <w:rPr>
                <w:b w:val="1"/>
                <w:sz w:val="22"/>
                <w:szCs w:val="22"/>
                <w:rtl w:val="0"/>
              </w:rPr>
              <w:t xml:space="preserve">Student: Alexis</w:t>
            </w:r>
          </w:p>
        </w:tc>
      </w:tr>
    </w:tbl>
    <w:p w:rsidR="00000000" w:rsidDel="00000000" w:rsidP="00000000" w:rsidRDefault="00000000" w:rsidRPr="00000000" w14:paraId="0000001D">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schools should make final exams an "open book" exam </w:t>
            </w:r>
            <w:r w:rsidDel="00000000" w:rsidR="00000000" w:rsidRPr="00000000">
              <w:rPr>
                <w:rtl w:val="0"/>
              </w:rPr>
            </w:r>
          </w:p>
        </w:tc>
      </w:tr>
    </w:tbl>
    <w:p w:rsidR="00000000" w:rsidDel="00000000" w:rsidP="00000000" w:rsidRDefault="00000000" w:rsidRPr="00000000" w14:paraId="0000001F">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work on explaining that students are more likely to be lazy in their choices in exams.</w:t>
            </w:r>
          </w:p>
          <w:p w:rsidR="00000000" w:rsidDel="00000000" w:rsidP="00000000" w:rsidRDefault="00000000" w:rsidRPr="00000000" w14:paraId="00000025">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work on explaining that having an answer key will give students a false sense of security and won’t study.</w:t>
            </w:r>
          </w:p>
          <w:p w:rsidR="00000000" w:rsidDel="00000000" w:rsidP="00000000" w:rsidRDefault="00000000" w:rsidRPr="00000000" w14:paraId="00000026">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illustration of how open book exams reduce the overall amount of time students invest in learning.</w:t>
            </w:r>
          </w:p>
          <w:p w:rsidR="00000000" w:rsidDel="00000000" w:rsidP="00000000" w:rsidRDefault="00000000" w:rsidRPr="00000000" w14:paraId="00000027">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work on explaining that students become too reliant on books.</w:t>
            </w:r>
          </w:p>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4:20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6"/>
              </w:numPr>
              <w:ind w:left="720" w:hanging="360"/>
              <w:rPr>
                <w:b w:val="1"/>
                <w:sz w:val="22"/>
                <w:szCs w:val="22"/>
                <w:u w:val="none"/>
              </w:rPr>
            </w:pPr>
            <w:r w:rsidDel="00000000" w:rsidR="00000000" w:rsidRPr="00000000">
              <w:rPr>
                <w:b w:val="1"/>
                <w:sz w:val="22"/>
                <w:szCs w:val="22"/>
                <w:rtl w:val="0"/>
              </w:rPr>
              <w:t xml:space="preserve">Don’t rely too much on your notes. </w:t>
            </w:r>
          </w:p>
          <w:p w:rsidR="00000000" w:rsidDel="00000000" w:rsidP="00000000" w:rsidRDefault="00000000" w:rsidRPr="00000000" w14:paraId="0000002C">
            <w:pPr>
              <w:widowControl w:val="0"/>
              <w:numPr>
                <w:ilvl w:val="0"/>
                <w:numId w:val="6"/>
              </w:numPr>
              <w:ind w:left="720" w:hanging="360"/>
              <w:rPr>
                <w:b w:val="1"/>
                <w:sz w:val="22"/>
                <w:szCs w:val="22"/>
                <w:u w:val="none"/>
              </w:rPr>
            </w:pPr>
            <w:r w:rsidDel="00000000" w:rsidR="00000000" w:rsidRPr="00000000">
              <w:rPr>
                <w:b w:val="1"/>
                <w:sz w:val="22"/>
                <w:szCs w:val="22"/>
                <w:rtl w:val="0"/>
              </w:rPr>
              <w:t xml:space="preserve">In your rebuttal, don’t ask a question - disprove their claim. </w:t>
            </w:r>
          </w:p>
          <w:p w:rsidR="00000000" w:rsidDel="00000000" w:rsidP="00000000" w:rsidRDefault="00000000" w:rsidRPr="00000000" w14:paraId="0000002D">
            <w:pPr>
              <w:widowControl w:val="0"/>
              <w:numPr>
                <w:ilvl w:val="0"/>
                <w:numId w:val="6"/>
              </w:numPr>
              <w:ind w:left="720" w:hanging="360"/>
              <w:rPr>
                <w:b w:val="1"/>
                <w:sz w:val="22"/>
                <w:szCs w:val="22"/>
                <w:u w:val="none"/>
              </w:rPr>
            </w:pPr>
            <w:r w:rsidDel="00000000" w:rsidR="00000000" w:rsidRPr="00000000">
              <w:rPr>
                <w:b w:val="1"/>
                <w:sz w:val="22"/>
                <w:szCs w:val="22"/>
                <w:rtl w:val="0"/>
              </w:rPr>
              <w:t xml:space="preserve">Explain the role of effort specifically on memorizing the things in the book. Explain how important this knowledge is.</w:t>
            </w:r>
          </w:p>
          <w:p w:rsidR="00000000" w:rsidDel="00000000" w:rsidP="00000000" w:rsidRDefault="00000000" w:rsidRPr="00000000" w14:paraId="0000002E">
            <w:pPr>
              <w:widowControl w:val="0"/>
              <w:numPr>
                <w:ilvl w:val="0"/>
                <w:numId w:val="6"/>
              </w:numPr>
              <w:ind w:left="720" w:hanging="360"/>
              <w:rPr>
                <w:b w:val="1"/>
                <w:sz w:val="22"/>
                <w:szCs w:val="22"/>
                <w:u w:val="none"/>
              </w:rPr>
            </w:pPr>
            <w:r w:rsidDel="00000000" w:rsidR="00000000" w:rsidRPr="00000000">
              <w:rPr>
                <w:b w:val="1"/>
                <w:sz w:val="22"/>
                <w:szCs w:val="22"/>
                <w:rtl w:val="0"/>
              </w:rPr>
              <w:t xml:space="preserve">You want to explain why students are more likely to be lazy.</w:t>
            </w:r>
          </w:p>
          <w:p w:rsidR="00000000" w:rsidDel="00000000" w:rsidP="00000000" w:rsidRDefault="00000000" w:rsidRPr="00000000" w14:paraId="0000002F">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use your hand gestures more often.</w:t>
            </w:r>
          </w:p>
          <w:p w:rsidR="00000000" w:rsidDel="00000000" w:rsidP="00000000" w:rsidRDefault="00000000" w:rsidRPr="00000000" w14:paraId="00000030">
            <w:pPr>
              <w:widowControl w:val="0"/>
              <w:ind w:left="720"/>
              <w:rPr>
                <w:b w:val="1"/>
                <w:sz w:val="22"/>
                <w:szCs w:val="22"/>
              </w:rPr>
            </w:pPr>
            <w:r w:rsidDel="00000000" w:rsidR="00000000" w:rsidRPr="00000000">
              <w:rPr>
                <w:rtl w:val="0"/>
              </w:rPr>
            </w:r>
          </w:p>
          <w:p w:rsidR="00000000" w:rsidDel="00000000" w:rsidP="00000000" w:rsidRDefault="00000000" w:rsidRPr="00000000" w14:paraId="00000031">
            <w:pPr>
              <w:widowControl w:val="0"/>
              <w:ind w:left="720" w:firstLine="720"/>
              <w:rPr>
                <w:b w:val="1"/>
                <w:sz w:val="22"/>
                <w:szCs w:val="22"/>
              </w:rPr>
            </w:pPr>
            <w:r w:rsidDel="00000000" w:rsidR="00000000" w:rsidRPr="00000000">
              <w:rPr>
                <w:rtl w:val="0"/>
              </w:rPr>
            </w:r>
          </w:p>
        </w:tc>
      </w:tr>
    </w:tbl>
    <w:p w:rsidR="00000000" w:rsidDel="00000000" w:rsidP="00000000" w:rsidRDefault="00000000" w:rsidRPr="00000000" w14:paraId="00000033">
      <w:pPr>
        <w:widowControl w:val="0"/>
        <w:spacing w:line="276" w:lineRule="auto"/>
        <w:ind w:firstLine="0"/>
        <w:rPr>
          <w:b w:val="1"/>
          <w:sz w:val="30"/>
          <w:szCs w:val="30"/>
        </w:rPr>
      </w:pPr>
      <w:r w:rsidDel="00000000" w:rsidR="00000000" w:rsidRPr="00000000">
        <w:rPr>
          <w:b w:val="1"/>
          <w:sz w:val="30"/>
          <w:szCs w:val="3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widowControl w:val="0"/>
        <w:ind w:firstLine="0"/>
        <w:rPr>
          <w:b w:val="1"/>
        </w:rPr>
      </w:pPr>
      <w:r w:rsidDel="00000000" w:rsidR="00000000" w:rsidRPr="00000000">
        <w:rPr>
          <w:rtl w:val="0"/>
        </w:rPr>
      </w:r>
    </w:p>
    <w:sdt>
      <w:sdtPr>
        <w:lock w:val="contentLocked"/>
        <w:tag w:val="goog_rdk_0"/>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Student: Elise</w:t>
                </w:r>
              </w:p>
            </w:tc>
          </w:tr>
        </w:tbl>
      </w:sdtContent>
    </w:sdt>
    <w:p w:rsidR="00000000" w:rsidDel="00000000" w:rsidP="00000000" w:rsidRDefault="00000000" w:rsidRPr="00000000" w14:paraId="00000036">
      <w:pPr>
        <w:widowControl w:val="0"/>
        <w:ind w:firstLine="0"/>
        <w:rPr>
          <w:b w:val="1"/>
          <w:sz w:val="22"/>
          <w:szCs w:val="22"/>
        </w:rPr>
      </w:pPr>
      <w:r w:rsidDel="00000000" w:rsidR="00000000" w:rsidRPr="00000000">
        <w:rPr>
          <w:rtl w:val="0"/>
        </w:rPr>
      </w:r>
    </w:p>
    <w:sdt>
      <w:sdtPr>
        <w:lock w:val="contentLocked"/>
        <w:tag w:val="goog_rdk_1"/>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schools should make final exams an "open book" exam </w:t>
                </w:r>
                <w:r w:rsidDel="00000000" w:rsidR="00000000" w:rsidRPr="00000000">
                  <w:rPr>
                    <w:rtl w:val="0"/>
                  </w:rPr>
                </w:r>
              </w:p>
            </w:tc>
          </w:tr>
        </w:tbl>
      </w:sdtContent>
    </w:sdt>
    <w:p w:rsidR="00000000" w:rsidDel="00000000" w:rsidP="00000000" w:rsidRDefault="00000000" w:rsidRPr="00000000" w14:paraId="00000038">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sdt>
      <w:sdtPr>
        <w:lock w:val="contentLocked"/>
        <w:tag w:val="goog_rdk_2"/>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identification to suggest that teachers will know that it is an open book and adjust the method based on that.</w:t>
                </w:r>
              </w:p>
              <w:p w:rsidR="00000000" w:rsidDel="00000000" w:rsidP="00000000" w:rsidRDefault="00000000" w:rsidRPr="00000000" w14:paraId="0000003E">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identification of ideas from the other side.</w:t>
                </w:r>
              </w:p>
              <w:p w:rsidR="00000000" w:rsidDel="00000000" w:rsidP="00000000" w:rsidRDefault="00000000" w:rsidRPr="00000000" w14:paraId="0000003F">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vocal projection</w:t>
                </w:r>
              </w:p>
              <w:p w:rsidR="00000000" w:rsidDel="00000000" w:rsidP="00000000" w:rsidRDefault="00000000" w:rsidRPr="00000000" w14:paraId="00000040">
                <w:pPr>
                  <w:widowControl w:val="0"/>
                  <w:ind w:firstLine="0"/>
                  <w:rPr>
                    <w:b w:val="1"/>
                    <w:sz w:val="22"/>
                    <w:szCs w:val="22"/>
                  </w:rPr>
                </w:pPr>
                <w:r w:rsidDel="00000000" w:rsidR="00000000" w:rsidRPr="00000000">
                  <w:rPr>
                    <w:b w:val="1"/>
                    <w:sz w:val="22"/>
                    <w:szCs w:val="22"/>
                    <w:rtl w:val="0"/>
                  </w:rPr>
                  <w:t xml:space="preserve">3:09</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7"/>
                  </w:numPr>
                  <w:ind w:left="720" w:hanging="360"/>
                  <w:rPr>
                    <w:b w:val="1"/>
                    <w:sz w:val="22"/>
                    <w:szCs w:val="22"/>
                    <w:u w:val="none"/>
                  </w:rPr>
                </w:pPr>
                <w:r w:rsidDel="00000000" w:rsidR="00000000" w:rsidRPr="00000000">
                  <w:rPr>
                    <w:b w:val="1"/>
                    <w:sz w:val="22"/>
                    <w:szCs w:val="22"/>
                    <w:rtl w:val="0"/>
                  </w:rPr>
                  <w:t xml:space="preserve">Your hand gestures should not take away the attention from your content. </w:t>
                </w:r>
              </w:p>
              <w:p w:rsidR="00000000" w:rsidDel="00000000" w:rsidP="00000000" w:rsidRDefault="00000000" w:rsidRPr="00000000" w14:paraId="00000044">
                <w:pPr>
                  <w:widowControl w:val="0"/>
                  <w:numPr>
                    <w:ilvl w:val="0"/>
                    <w:numId w:val="7"/>
                  </w:numPr>
                  <w:ind w:left="720" w:hanging="360"/>
                  <w:rPr>
                    <w:b w:val="1"/>
                    <w:sz w:val="22"/>
                    <w:szCs w:val="22"/>
                    <w:u w:val="none"/>
                  </w:rPr>
                </w:pPr>
                <w:r w:rsidDel="00000000" w:rsidR="00000000" w:rsidRPr="00000000">
                  <w:rPr>
                    <w:b w:val="1"/>
                    <w:sz w:val="22"/>
                    <w:szCs w:val="22"/>
                    <w:rtl w:val="0"/>
                  </w:rPr>
                  <w:t xml:space="preserve">You had a lot of pauses in the middle of your speech.</w:t>
                </w:r>
              </w:p>
              <w:p w:rsidR="00000000" w:rsidDel="00000000" w:rsidP="00000000" w:rsidRDefault="00000000" w:rsidRPr="00000000" w14:paraId="00000045">
                <w:pPr>
                  <w:widowControl w:val="0"/>
                  <w:numPr>
                    <w:ilvl w:val="0"/>
                    <w:numId w:val="7"/>
                  </w:numPr>
                  <w:ind w:left="720" w:hanging="360"/>
                  <w:rPr>
                    <w:b w:val="1"/>
                    <w:sz w:val="22"/>
                    <w:szCs w:val="22"/>
                    <w:u w:val="none"/>
                  </w:rPr>
                </w:pPr>
                <w:r w:rsidDel="00000000" w:rsidR="00000000" w:rsidRPr="00000000">
                  <w:rPr>
                    <w:b w:val="1"/>
                    <w:sz w:val="22"/>
                    <w:szCs w:val="22"/>
                    <w:rtl w:val="0"/>
                  </w:rPr>
                  <w:t xml:space="preserve">We need to signpost more effectively in our speech. </w:t>
                </w:r>
              </w:p>
              <w:p w:rsidR="00000000" w:rsidDel="00000000" w:rsidP="00000000" w:rsidRDefault="00000000" w:rsidRPr="00000000" w14:paraId="00000046">
                <w:pPr>
                  <w:widowControl w:val="0"/>
                  <w:numPr>
                    <w:ilvl w:val="0"/>
                    <w:numId w:val="7"/>
                  </w:numPr>
                  <w:ind w:left="720" w:hanging="360"/>
                  <w:rPr>
                    <w:b w:val="1"/>
                    <w:sz w:val="22"/>
                    <w:szCs w:val="22"/>
                    <w:u w:val="none"/>
                  </w:rPr>
                </w:pPr>
                <w:r w:rsidDel="00000000" w:rsidR="00000000" w:rsidRPr="00000000">
                  <w:rPr>
                    <w:b w:val="1"/>
                    <w:sz w:val="22"/>
                    <w:szCs w:val="22"/>
                    <w:rtl w:val="0"/>
                  </w:rPr>
                  <w:t xml:space="preserve">You need to explain how exactly the open book exams are helping you understand new things. </w:t>
                </w:r>
              </w:p>
            </w:tc>
          </w:tr>
        </w:tbl>
      </w:sdtContent>
    </w:sdt>
    <w:p w:rsidR="00000000" w:rsidDel="00000000" w:rsidP="00000000" w:rsidRDefault="00000000" w:rsidRPr="00000000" w14:paraId="00000048">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sdt>
      <w:sdtPr>
        <w:lock w:val="contentLocked"/>
        <w:tag w:val="goog_rdk_3"/>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Student: Victor</w:t>
                </w:r>
              </w:p>
            </w:tc>
          </w:tr>
        </w:tbl>
      </w:sdtContent>
    </w:sdt>
    <w:p w:rsidR="00000000" w:rsidDel="00000000" w:rsidP="00000000" w:rsidRDefault="00000000" w:rsidRPr="00000000" w14:paraId="0000004B">
      <w:pPr>
        <w:widowControl w:val="0"/>
        <w:ind w:firstLine="0"/>
        <w:rPr>
          <w:b w:val="1"/>
          <w:sz w:val="22"/>
          <w:szCs w:val="22"/>
        </w:rPr>
      </w:pPr>
      <w:r w:rsidDel="00000000" w:rsidR="00000000" w:rsidRPr="00000000">
        <w:rPr>
          <w:rtl w:val="0"/>
        </w:rPr>
      </w:r>
    </w:p>
    <w:sdt>
      <w:sdtPr>
        <w:lock w:val="contentLocked"/>
        <w:tag w:val="goog_rdk_4"/>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schools should make final exams an "open book" exam </w:t>
                </w:r>
                <w:r w:rsidDel="00000000" w:rsidR="00000000" w:rsidRPr="00000000">
                  <w:rPr>
                    <w:rtl w:val="0"/>
                  </w:rPr>
                </w:r>
              </w:p>
            </w:tc>
          </w:tr>
        </w:tbl>
      </w:sdtContent>
    </w:sdt>
    <w:p w:rsidR="00000000" w:rsidDel="00000000" w:rsidP="00000000" w:rsidRDefault="00000000" w:rsidRPr="00000000" w14:paraId="0000004D">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0">
      <w:pPr>
        <w:widowControl w:val="0"/>
        <w:ind w:firstLine="0"/>
        <w:rPr>
          <w:b w:val="1"/>
          <w:sz w:val="22"/>
          <w:szCs w:val="22"/>
        </w:rPr>
      </w:pPr>
      <w:r w:rsidDel="00000000" w:rsidR="00000000" w:rsidRPr="00000000">
        <w:rPr>
          <w:rtl w:val="0"/>
        </w:rPr>
      </w:r>
    </w:p>
    <w:sdt>
      <w:sdtPr>
        <w:lock w:val="contentLocked"/>
        <w:tag w:val="goog_rdk_5"/>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work on explaining that students are lazy and will choose a lazy choice.</w:t>
                </w:r>
              </w:p>
              <w:p w:rsidR="00000000" w:rsidDel="00000000" w:rsidP="00000000" w:rsidRDefault="00000000" w:rsidRPr="00000000" w14:paraId="00000053">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work on trying to signpost. </w:t>
                </w:r>
              </w:p>
              <w:p w:rsidR="00000000" w:rsidDel="00000000" w:rsidP="00000000" w:rsidRDefault="00000000" w:rsidRPr="00000000" w14:paraId="00000054">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identification of ideas from the other side. And good work saying that you won’t have a book with you for a lot of your future opportunities.</w:t>
                </w:r>
              </w:p>
              <w:p w:rsidR="00000000" w:rsidDel="00000000" w:rsidP="00000000" w:rsidRDefault="00000000" w:rsidRPr="00000000" w14:paraId="00000055">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work on explaining the role of school in all of this.</w:t>
                </w:r>
              </w:p>
              <w:p w:rsidR="00000000" w:rsidDel="00000000" w:rsidP="00000000" w:rsidRDefault="00000000" w:rsidRPr="00000000" w14:paraId="00000056">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work on transition to conclusion.</w:t>
                </w:r>
              </w:p>
              <w:p w:rsidR="00000000" w:rsidDel="00000000" w:rsidP="00000000" w:rsidRDefault="00000000" w:rsidRPr="00000000" w14:paraId="00000057">
                <w:pPr>
                  <w:widowControl w:val="0"/>
                  <w:numPr>
                    <w:ilvl w:val="0"/>
                    <w:numId w:val="4"/>
                  </w:numPr>
                  <w:ind w:left="720" w:hanging="360"/>
                  <w:rPr>
                    <w:b w:val="1"/>
                    <w:sz w:val="22"/>
                    <w:szCs w:val="22"/>
                    <w:u w:val="none"/>
                  </w:rPr>
                </w:pPr>
                <w:r w:rsidDel="00000000" w:rsidR="00000000" w:rsidRPr="00000000">
                  <w:rPr>
                    <w:b w:val="1"/>
                    <w:sz w:val="22"/>
                    <w:szCs w:val="22"/>
                    <w:rtl w:val="0"/>
                  </w:rPr>
                  <w:t xml:space="preserve">4:30</w:t>
                </w:r>
              </w:p>
              <w:p w:rsidR="00000000" w:rsidDel="00000000" w:rsidP="00000000" w:rsidRDefault="00000000" w:rsidRPr="00000000" w14:paraId="00000058">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5"/>
                  </w:numPr>
                  <w:ind w:left="720" w:hanging="360"/>
                  <w:rPr>
                    <w:b w:val="1"/>
                    <w:sz w:val="22"/>
                    <w:szCs w:val="22"/>
                    <w:u w:val="none"/>
                  </w:rPr>
                </w:pPr>
                <w:r w:rsidDel="00000000" w:rsidR="00000000" w:rsidRPr="00000000">
                  <w:rPr>
                    <w:b w:val="1"/>
                    <w:sz w:val="22"/>
                    <w:szCs w:val="22"/>
                    <w:rtl w:val="0"/>
                  </w:rPr>
                  <w:t xml:space="preserve">You don’t need to signpost, finally I will conclude at the top. </w:t>
                </w:r>
              </w:p>
              <w:p w:rsidR="00000000" w:rsidDel="00000000" w:rsidP="00000000" w:rsidRDefault="00000000" w:rsidRPr="00000000" w14:paraId="0000005C">
                <w:pPr>
                  <w:widowControl w:val="0"/>
                  <w:numPr>
                    <w:ilvl w:val="0"/>
                    <w:numId w:val="5"/>
                  </w:numPr>
                  <w:ind w:left="720" w:hanging="360"/>
                  <w:rPr>
                    <w:b w:val="1"/>
                    <w:sz w:val="22"/>
                    <w:szCs w:val="22"/>
                    <w:u w:val="none"/>
                  </w:rPr>
                </w:pPr>
                <w:r w:rsidDel="00000000" w:rsidR="00000000" w:rsidRPr="00000000">
                  <w:rPr>
                    <w:b w:val="1"/>
                    <w:sz w:val="22"/>
                    <w:szCs w:val="22"/>
                    <w:rtl w:val="0"/>
                  </w:rPr>
                  <w:t xml:space="preserve">When you explain that you won’t have skills to complete the task in the future. Explain how the skill is linked to knowledge and you don’t have knowledge when you don’t memorize.</w:t>
                </w:r>
              </w:p>
              <w:p w:rsidR="00000000" w:rsidDel="00000000" w:rsidP="00000000" w:rsidRDefault="00000000" w:rsidRPr="00000000" w14:paraId="0000005D">
                <w:pPr>
                  <w:widowControl w:val="0"/>
                  <w:numPr>
                    <w:ilvl w:val="0"/>
                    <w:numId w:val="5"/>
                  </w:numPr>
                  <w:ind w:left="720" w:hanging="360"/>
                  <w:rPr>
                    <w:b w:val="1"/>
                    <w:sz w:val="22"/>
                    <w:szCs w:val="22"/>
                    <w:u w:val="none"/>
                  </w:rPr>
                </w:pPr>
                <w:r w:rsidDel="00000000" w:rsidR="00000000" w:rsidRPr="00000000">
                  <w:rPr>
                    <w:b w:val="1"/>
                    <w:sz w:val="22"/>
                    <w:szCs w:val="22"/>
                    <w:rtl w:val="0"/>
                  </w:rPr>
                  <w:t xml:space="preserve">I think it will be strategic to explain how students will be super confused and more stressed when they don’t know what to study.</w:t>
                </w:r>
              </w:p>
              <w:p w:rsidR="00000000" w:rsidDel="00000000" w:rsidP="00000000" w:rsidRDefault="00000000" w:rsidRPr="00000000" w14:paraId="0000005E">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minimize random pauses in the middle of your sentences.</w:t>
                </w:r>
              </w:p>
            </w:tc>
          </w:tr>
        </w:tbl>
      </w:sdtContent>
    </w:sdt>
    <w:p w:rsidR="00000000" w:rsidDel="00000000" w:rsidP="00000000" w:rsidRDefault="00000000" w:rsidRPr="00000000" w14:paraId="00000060">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sdt>
      <w:sdtPr>
        <w:lock w:val="contentLocked"/>
        <w:tag w:val="goog_rdk_6"/>
      </w:sdtPr>
      <w:sdtContent>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sz w:val="22"/>
                    <w:szCs w:val="22"/>
                  </w:rPr>
                </w:pPr>
                <w:r w:rsidDel="00000000" w:rsidR="00000000" w:rsidRPr="00000000">
                  <w:rPr>
                    <w:b w:val="1"/>
                    <w:sz w:val="22"/>
                    <w:szCs w:val="22"/>
                    <w:rtl w:val="0"/>
                  </w:rPr>
                  <w:t xml:space="preserve">Student: Chester</w:t>
                </w:r>
              </w:p>
            </w:tc>
          </w:tr>
        </w:tbl>
      </w:sdtContent>
    </w:sdt>
    <w:p w:rsidR="00000000" w:rsidDel="00000000" w:rsidP="00000000" w:rsidRDefault="00000000" w:rsidRPr="00000000" w14:paraId="00000063">
      <w:pPr>
        <w:widowControl w:val="0"/>
        <w:ind w:firstLine="0"/>
        <w:rPr>
          <w:b w:val="1"/>
          <w:sz w:val="22"/>
          <w:szCs w:val="22"/>
        </w:rPr>
      </w:pPr>
      <w:r w:rsidDel="00000000" w:rsidR="00000000" w:rsidRPr="00000000">
        <w:rPr>
          <w:rtl w:val="0"/>
        </w:rPr>
      </w:r>
    </w:p>
    <w:sdt>
      <w:sdtPr>
        <w:lock w:val="contentLocked"/>
        <w:tag w:val="goog_rdk_7"/>
      </w:sdtPr>
      <w:sdtContent>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schools should make final exams an "open book" exam </w:t>
                </w:r>
                <w:r w:rsidDel="00000000" w:rsidR="00000000" w:rsidRPr="00000000">
                  <w:rPr>
                    <w:rtl w:val="0"/>
                  </w:rPr>
                </w:r>
              </w:p>
            </w:tc>
          </w:tr>
        </w:tbl>
      </w:sdtContent>
    </w:sdt>
    <w:p w:rsidR="00000000" w:rsidDel="00000000" w:rsidP="00000000" w:rsidRDefault="00000000" w:rsidRPr="00000000" w14:paraId="0000006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sdt>
      <w:sdtPr>
        <w:lock w:val="contentLocked"/>
        <w:tag w:val="goog_rdk_8"/>
      </w:sdtPr>
      <w:sdtContent>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on explaining how open book exams prepare you better for the future as you learn how to use the book.</w:t>
                </w:r>
              </w:p>
              <w:p w:rsidR="00000000" w:rsidDel="00000000" w:rsidP="00000000" w:rsidRDefault="00000000" w:rsidRPr="00000000" w14:paraId="0000006B">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explaining how teachers have more freedom to decide what questions to set.</w:t>
                </w:r>
              </w:p>
              <w:p w:rsidR="00000000" w:rsidDel="00000000" w:rsidP="00000000" w:rsidRDefault="00000000" w:rsidRPr="00000000" w14:paraId="0000006C">
                <w:pPr>
                  <w:widowControl w:val="0"/>
                  <w:ind w:firstLine="0"/>
                  <w:rPr>
                    <w:b w:val="1"/>
                    <w:sz w:val="22"/>
                    <w:szCs w:val="22"/>
                  </w:rPr>
                </w:pPr>
                <w:r w:rsidDel="00000000" w:rsidR="00000000" w:rsidRPr="00000000">
                  <w:rPr>
                    <w:b w:val="1"/>
                    <w:sz w:val="22"/>
                    <w:szCs w:val="22"/>
                    <w:rtl w:val="0"/>
                  </w:rPr>
                  <w:t xml:space="preserve">1:49</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8"/>
                  </w:numPr>
                  <w:ind w:left="720" w:hanging="360"/>
                  <w:rPr>
                    <w:b w:val="1"/>
                    <w:sz w:val="22"/>
                    <w:szCs w:val="22"/>
                    <w:u w:val="none"/>
                  </w:rPr>
                </w:pPr>
                <w:r w:rsidDel="00000000" w:rsidR="00000000" w:rsidRPr="00000000">
                  <w:rPr>
                    <w:b w:val="1"/>
                    <w:sz w:val="22"/>
                    <w:szCs w:val="22"/>
                    <w:rtl w:val="0"/>
                  </w:rPr>
                  <w:t xml:space="preserve">Try to minimize the random pauses in your lines. </w:t>
                </w:r>
              </w:p>
              <w:p w:rsidR="00000000" w:rsidDel="00000000" w:rsidP="00000000" w:rsidRDefault="00000000" w:rsidRPr="00000000" w14:paraId="00000070">
                <w:pPr>
                  <w:widowControl w:val="0"/>
                  <w:numPr>
                    <w:ilvl w:val="0"/>
                    <w:numId w:val="8"/>
                  </w:numPr>
                  <w:ind w:left="720" w:hanging="360"/>
                  <w:rPr>
                    <w:b w:val="1"/>
                    <w:sz w:val="22"/>
                    <w:szCs w:val="22"/>
                    <w:u w:val="none"/>
                  </w:rPr>
                </w:pPr>
                <w:r w:rsidDel="00000000" w:rsidR="00000000" w:rsidRPr="00000000">
                  <w:rPr>
                    <w:b w:val="1"/>
                    <w:sz w:val="22"/>
                    <w:szCs w:val="22"/>
                    <w:rtl w:val="0"/>
                  </w:rPr>
                  <w:t xml:space="preserve">Try to maintain more direct eye contact with your audience.</w:t>
                </w:r>
              </w:p>
              <w:p w:rsidR="00000000" w:rsidDel="00000000" w:rsidP="00000000" w:rsidRDefault="00000000" w:rsidRPr="00000000" w14:paraId="00000071">
                <w:pPr>
                  <w:widowControl w:val="0"/>
                  <w:numPr>
                    <w:ilvl w:val="0"/>
                    <w:numId w:val="8"/>
                  </w:numPr>
                  <w:ind w:left="720" w:hanging="360"/>
                  <w:rPr>
                    <w:b w:val="1"/>
                    <w:sz w:val="22"/>
                    <w:szCs w:val="22"/>
                    <w:u w:val="none"/>
                  </w:rPr>
                </w:pPr>
                <w:r w:rsidDel="00000000" w:rsidR="00000000" w:rsidRPr="00000000">
                  <w:rPr>
                    <w:b w:val="1"/>
                    <w:sz w:val="22"/>
                    <w:szCs w:val="22"/>
                    <w:rtl w:val="0"/>
                  </w:rPr>
                  <w:t xml:space="preserve">You want to explain here more directly why teachers being more free to figure out the subject matter is a good thing. </w:t>
                </w:r>
              </w:p>
              <w:p w:rsidR="00000000" w:rsidDel="00000000" w:rsidP="00000000" w:rsidRDefault="00000000" w:rsidRPr="00000000" w14:paraId="00000072">
                <w:pPr>
                  <w:widowControl w:val="0"/>
                  <w:ind w:firstLine="0"/>
                  <w:rPr>
                    <w:b w:val="1"/>
                    <w:sz w:val="22"/>
                    <w:szCs w:val="22"/>
                  </w:rPr>
                </w:pPr>
                <w:r w:rsidDel="00000000" w:rsidR="00000000" w:rsidRPr="00000000">
                  <w:rPr>
                    <w:rtl w:val="0"/>
                  </w:rPr>
                </w:r>
              </w:p>
            </w:tc>
          </w:tr>
        </w:tbl>
      </w:sdtContent>
    </w:sdt>
    <w:p w:rsidR="00000000" w:rsidDel="00000000" w:rsidP="00000000" w:rsidRDefault="00000000" w:rsidRPr="00000000" w14:paraId="00000074">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sdt>
      <w:sdtPr>
        <w:lock w:val="contentLocked"/>
        <w:tag w:val="goog_rdk_9"/>
      </w:sdtPr>
      <w:sdtContent>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b w:val="1"/>
                    <w:sz w:val="22"/>
                    <w:szCs w:val="22"/>
                  </w:rPr>
                </w:pPr>
                <w:r w:rsidDel="00000000" w:rsidR="00000000" w:rsidRPr="00000000">
                  <w:rPr>
                    <w:b w:val="1"/>
                    <w:sz w:val="22"/>
                    <w:szCs w:val="22"/>
                    <w:rtl w:val="0"/>
                  </w:rPr>
                  <w:t xml:space="preserve">Student: Abigail</w:t>
                </w:r>
              </w:p>
            </w:tc>
          </w:tr>
        </w:tbl>
      </w:sdtContent>
    </w:sdt>
    <w:p w:rsidR="00000000" w:rsidDel="00000000" w:rsidP="00000000" w:rsidRDefault="00000000" w:rsidRPr="00000000" w14:paraId="00000077">
      <w:pPr>
        <w:widowControl w:val="0"/>
        <w:ind w:firstLine="0"/>
        <w:rPr>
          <w:b w:val="1"/>
          <w:sz w:val="22"/>
          <w:szCs w:val="22"/>
        </w:rPr>
      </w:pPr>
      <w:r w:rsidDel="00000000" w:rsidR="00000000" w:rsidRPr="00000000">
        <w:rPr>
          <w:rtl w:val="0"/>
        </w:rPr>
      </w:r>
    </w:p>
    <w:sdt>
      <w:sdtPr>
        <w:lock w:val="contentLocked"/>
        <w:tag w:val="goog_rdk_10"/>
      </w:sdtPr>
      <w:sdtContent>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schools should make final exams an "open book" exam </w:t>
                </w:r>
                <w:r w:rsidDel="00000000" w:rsidR="00000000" w:rsidRPr="00000000">
                  <w:rPr>
                    <w:rtl w:val="0"/>
                  </w:rPr>
                </w:r>
              </w:p>
            </w:tc>
          </w:tr>
        </w:tbl>
      </w:sdtContent>
    </w:sdt>
    <w:p w:rsidR="00000000" w:rsidDel="00000000" w:rsidP="00000000" w:rsidRDefault="00000000" w:rsidRPr="00000000" w14:paraId="00000079">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sdt>
      <w:sdtPr>
        <w:lock w:val="contentLocked"/>
        <w:tag w:val="goog_rdk_11"/>
      </w:sdtPr>
      <w:sdtContent>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how open book exams also requires some complex work.</w:t>
                </w:r>
              </w:p>
              <w:p w:rsidR="00000000" w:rsidDel="00000000" w:rsidP="00000000" w:rsidRDefault="00000000" w:rsidRPr="00000000" w14:paraId="0000007F">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dividing your speech into clashes.</w:t>
                </w:r>
              </w:p>
              <w:p w:rsidR="00000000" w:rsidDel="00000000" w:rsidP="00000000" w:rsidRDefault="00000000" w:rsidRPr="00000000" w14:paraId="00000080">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explaining how memorizing makes the knowledge usable in the future. </w:t>
                </w:r>
              </w:p>
              <w:p w:rsidR="00000000" w:rsidDel="00000000" w:rsidP="00000000" w:rsidRDefault="00000000" w:rsidRPr="00000000" w14:paraId="00000081">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how open book exams </w:t>
                </w:r>
                <w:r w:rsidDel="00000000" w:rsidR="00000000" w:rsidRPr="00000000">
                  <w:rPr>
                    <w:b w:val="1"/>
                    <w:sz w:val="22"/>
                    <w:szCs w:val="22"/>
                    <w:rtl w:val="0"/>
                  </w:rPr>
                  <w:t xml:space="preserve">cause</w:t>
                </w:r>
                <w:r w:rsidDel="00000000" w:rsidR="00000000" w:rsidRPr="00000000">
                  <w:rPr>
                    <w:b w:val="1"/>
                    <w:sz w:val="22"/>
                    <w:szCs w:val="22"/>
                    <w:rtl w:val="0"/>
                  </w:rPr>
                  <w:t xml:space="preserve"> more stress.</w:t>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2:55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speak a little bit faster and louder</w:t>
                </w:r>
              </w:p>
              <w:p w:rsidR="00000000" w:rsidDel="00000000" w:rsidP="00000000" w:rsidRDefault="00000000" w:rsidRPr="00000000" w14:paraId="00000087">
                <w:pPr>
                  <w:widowControl w:val="0"/>
                  <w:numPr>
                    <w:ilvl w:val="0"/>
                    <w:numId w:val="3"/>
                  </w:numPr>
                  <w:ind w:left="720" w:hanging="360"/>
                  <w:rPr>
                    <w:b w:val="1"/>
                    <w:sz w:val="22"/>
                    <w:szCs w:val="22"/>
                    <w:u w:val="none"/>
                  </w:rPr>
                </w:pPr>
                <w:r w:rsidDel="00000000" w:rsidR="00000000" w:rsidRPr="00000000">
                  <w:rPr>
                    <w:b w:val="1"/>
                    <w:sz w:val="22"/>
                    <w:szCs w:val="22"/>
                    <w:rtl w:val="0"/>
                  </w:rPr>
                  <w:t xml:space="preserve">You want to explain why trickier and complex questions is not good.</w:t>
                </w:r>
              </w:p>
              <w:p w:rsidR="00000000" w:rsidDel="00000000" w:rsidP="00000000" w:rsidRDefault="00000000" w:rsidRPr="00000000" w14:paraId="00000088">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challenge the idea that even good and interested students won’t get the fullest experience with open book exams.</w:t>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tc>
          </w:tr>
        </w:tbl>
      </w:sdtContent>
    </w:sdt>
    <w:p w:rsidR="00000000" w:rsidDel="00000000" w:rsidP="00000000" w:rsidRDefault="00000000" w:rsidRPr="00000000" w14:paraId="0000008B">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D">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b7MAYFiMmjq38+geAADKr20Zw==">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