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Chesa Sung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children should be allowed to choose their own punishments when they break the rules. 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had a great volume throughout your speech!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job in terms of labeling your arguments, e.g., first of all. This makes it very easy for judges to track and trace your argumentation.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job in terms of explaining your arguments and for using a what happens next framework in building your arguments!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an interesting hook for your speech. A hook is an interesting line that attracts the interest of the audience.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rely less on our notes and try to look at your audience while you speak as well.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can try to speak for a little bit longer.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what kind of punishments we are talking about in the speech.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