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that certain important goods can be environmentally extensive.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add a hook and properly signposting your argument.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poor people decide what to buy. Explaining their mindset was a good job!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have alternatives to choose from in today’s world.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reaching 4:45. Also good work on asking POIs to other speakers.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4:45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claims, reasons (mechanisms) and impact structure in your debate. Also spend time explaining the problem you are trying to solve.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minimize the pauses in your speech, and try to be more eloquent in speaking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more confidently!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the overuse of examples and illustrations. It is okay to use them sometimes but don’t use that as a substitute for analysis.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