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would ban motorized transportation for short trips.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make your hook more emotive.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motorized transportation is costly.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structure in your speech.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the environmental harms to the environment.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explanation of how climate change is accelerated by these policies.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future generations will be impacted by this.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illustrate the harms to the congestion and traffic.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may want to also explain the long term impacts of this.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framing - “This might cause pollution to penguins” is not the best framing.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prioritize more arguments about health and convenience.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