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  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showing how digital art is expanding and how AI art is becoming better.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AI does not need rest and that allows it to make art.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will stop making art with their hands very soon.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adopting AI will be extremely useful for the future.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story, experience and other human values are not related to the final finished products of these artforms.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repetitions in your speech.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structure your speech in a better way by clarifying what your reasons and impacts are.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examples are unrelated to the debate topic. Pick more relevant examples.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