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158" w:after="158"/>
        <w:textAlignment w:val="baseline"/>
        <w:rPr/>
      </w:pPr>
      <w:bookmarkStart w:id="0" w:name="__DdeLink__376_2086012528"/>
      <w:bookmarkStart w:id="1" w:name="_GoBack"/>
      <w:bookmarkEnd w:id="0"/>
      <w:bookmarkEnd w:id="1"/>
      <w:r>
        <w:rPr>
          <w:rFonts w:eastAsia="Times New Roman" w:cs="Arial" w:ascii="Arial" w:hAnsi="Arial"/>
          <w:sz w:val="21"/>
          <w:szCs w:val="21"/>
          <w:lang w:eastAsia="en-IN"/>
        </w:rPr>
        <w:t>The data file contains subset of the following fields: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MOSTYPE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Customer Subtype; see </w:t>
      </w:r>
      <w:r>
        <w:rPr>
          <w:rFonts w:eastAsia="Times New Roman" w:cs="Arial" w:ascii="inherit" w:hAnsi="inherit"/>
          <w:sz w:val="21"/>
          <w:szCs w:val="21"/>
          <w:lang w:eastAsia="en-IN"/>
        </w:rPr>
        <w:t>L0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MAANTHUI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houses 1 - 10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MGEMOMV</w:t>
      </w:r>
      <w:r>
        <w:rPr>
          <w:rFonts w:eastAsia="Times New Roman" w:cs="Arial" w:ascii="inherit" w:hAnsi="inherit"/>
          <w:sz w:val="21"/>
          <w:szCs w:val="21"/>
          <w:lang w:eastAsia="en-IN"/>
        </w:rPr>
        <w:t>: Avg size household 1 - 6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MGEMLEEF</w:t>
      </w:r>
      <w:r>
        <w:rPr>
          <w:rFonts w:eastAsia="Times New Roman" w:cs="Arial" w:ascii="inherit" w:hAnsi="inherit"/>
          <w:sz w:val="21"/>
          <w:szCs w:val="21"/>
          <w:lang w:eastAsia="en-IN"/>
        </w:rPr>
        <w:t>: Avg age; see </w:t>
      </w:r>
      <w:r>
        <w:rPr>
          <w:rFonts w:eastAsia="Times New Roman" w:cs="Arial" w:ascii="inherit" w:hAnsi="inherit"/>
          <w:sz w:val="21"/>
          <w:szCs w:val="21"/>
          <w:lang w:eastAsia="en-IN"/>
        </w:rPr>
        <w:t>L1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MOSHOOFD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Customer main type; see </w:t>
      </w:r>
      <w:r>
        <w:rPr>
          <w:rFonts w:eastAsia="Times New Roman" w:cs="Arial" w:ascii="inherit" w:hAnsi="inherit"/>
          <w:sz w:val="21"/>
          <w:szCs w:val="21"/>
          <w:lang w:eastAsia="en-IN"/>
        </w:rPr>
        <w:t>L2</w:t>
      </w:r>
    </w:p>
    <w:p>
      <w:pPr>
        <w:pStyle w:val="Normal"/>
        <w:shd w:val="clear" w:color="auto" w:fill="FFFFFF"/>
        <w:spacing w:lineRule="auto" w:line="240" w:before="158" w:after="158"/>
        <w:textAlignment w:val="baseline"/>
        <w:rPr>
          <w:rFonts w:ascii="Arial" w:hAnsi="Arial" w:eastAsia="Times New Roman" w:cs="Arial"/>
          <w:sz w:val="21"/>
          <w:szCs w:val="21"/>
          <w:lang w:eastAsia="en-IN"/>
        </w:rPr>
      </w:pPr>
      <w:r>
        <w:rPr>
          <w:rFonts w:eastAsia="Times New Roman" w:cs="Arial" w:ascii="Arial" w:hAnsi="Arial"/>
          <w:sz w:val="21"/>
          <w:szCs w:val="21"/>
          <w:lang w:eastAsia="en-IN"/>
        </w:rPr>
        <w:t>** Percentages in each group, per postal code (see L3)**: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MGODRK</w:t>
      </w:r>
      <w:r>
        <w:rPr>
          <w:rFonts w:eastAsia="Times New Roman" w:cs="Arial" w:ascii="inherit" w:hAnsi="inherit"/>
          <w:sz w:val="21"/>
          <w:szCs w:val="21"/>
          <w:lang w:eastAsia="en-IN"/>
        </w:rPr>
        <w:t>: Roman catholic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MGODPR</w:t>
      </w:r>
      <w:r>
        <w:rPr>
          <w:rFonts w:eastAsia="Times New Roman" w:cs="Arial" w:ascii="inherit" w:hAnsi="inherit"/>
          <w:sz w:val="21"/>
          <w:szCs w:val="21"/>
          <w:lang w:eastAsia="en-IN"/>
        </w:rPr>
        <w:t>: Protestant ...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MGODOV</w:t>
      </w:r>
      <w:r>
        <w:rPr>
          <w:rFonts w:eastAsia="Times New Roman" w:cs="Arial" w:ascii="inherit" w:hAnsi="inherit"/>
          <w:sz w:val="21"/>
          <w:szCs w:val="21"/>
          <w:lang w:eastAsia="en-IN"/>
        </w:rPr>
        <w:t>: Other religion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MGODGE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No religion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MRELGE</w:t>
      </w:r>
      <w:r>
        <w:rPr>
          <w:rFonts w:eastAsia="Times New Roman" w:cs="Arial" w:ascii="inherit" w:hAnsi="inherit"/>
          <w:sz w:val="21"/>
          <w:szCs w:val="21"/>
          <w:lang w:eastAsia="en-IN"/>
        </w:rPr>
        <w:t>: Married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MRELSA</w:t>
      </w:r>
      <w:r>
        <w:rPr>
          <w:rFonts w:eastAsia="Times New Roman" w:cs="Arial" w:ascii="inherit" w:hAnsi="inherit"/>
          <w:sz w:val="21"/>
          <w:szCs w:val="21"/>
          <w:lang w:eastAsia="en-IN"/>
        </w:rPr>
        <w:t>: Living together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MRELOV</w:t>
      </w:r>
      <w:r>
        <w:rPr>
          <w:rFonts w:eastAsia="Times New Roman" w:cs="Arial" w:ascii="inherit" w:hAnsi="inherit"/>
          <w:sz w:val="21"/>
          <w:szCs w:val="21"/>
          <w:lang w:eastAsia="en-IN"/>
        </w:rPr>
        <w:t>: Other relation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MFALLEEN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Singles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MFGEKIND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Household without children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MFWEKIND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Household with children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MOPLHOOG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High level education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MOPLMIDD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Medium level education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MOPLLAAG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Lower level education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MBERHOOG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High status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MBERZELF</w:t>
      </w:r>
      <w:r>
        <w:rPr>
          <w:rFonts w:eastAsia="Times New Roman" w:cs="Arial" w:ascii="inherit" w:hAnsi="inherit"/>
          <w:sz w:val="21"/>
          <w:szCs w:val="21"/>
          <w:lang w:eastAsia="en-IN"/>
        </w:rPr>
        <w:t>: Entrepreneur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MBERBOER</w:t>
      </w:r>
      <w:r>
        <w:rPr>
          <w:rFonts w:eastAsia="Times New Roman" w:cs="Arial" w:ascii="inherit" w:hAnsi="inherit"/>
          <w:sz w:val="21"/>
          <w:szCs w:val="21"/>
          <w:lang w:eastAsia="en-IN"/>
        </w:rPr>
        <w:t>: Farmer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MBERMIDD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Middle management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MBERARBG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Skilled labourers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MBERARBO</w:t>
      </w:r>
      <w:r>
        <w:rPr>
          <w:rFonts w:eastAsia="Times New Roman" w:cs="Arial" w:ascii="inherit" w:hAnsi="inherit"/>
          <w:sz w:val="21"/>
          <w:szCs w:val="21"/>
          <w:lang w:eastAsia="en-IN"/>
        </w:rPr>
        <w:t>: Unskilled labourers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MSKA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Social class A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MSKB1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Social class B1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MSKB2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Social class B2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MSKC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Social class C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MSKD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Social class D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MHHUUR</w:t>
      </w:r>
      <w:r>
        <w:rPr>
          <w:rFonts w:eastAsia="Times New Roman" w:cs="Arial" w:ascii="inherit" w:hAnsi="inherit"/>
          <w:sz w:val="21"/>
          <w:szCs w:val="21"/>
          <w:lang w:eastAsia="en-IN"/>
        </w:rPr>
        <w:t>: Rented house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MHKOOP</w:t>
      </w:r>
      <w:r>
        <w:rPr>
          <w:rFonts w:eastAsia="Times New Roman" w:cs="Arial" w:ascii="inherit" w:hAnsi="inherit"/>
          <w:sz w:val="21"/>
          <w:szCs w:val="21"/>
          <w:lang w:eastAsia="en-IN"/>
        </w:rPr>
        <w:t>: Home owners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MAUT1</w:t>
      </w:r>
      <w:r>
        <w:rPr>
          <w:rFonts w:eastAsia="Times New Roman" w:cs="Arial" w:ascii="inherit" w:hAnsi="inherit"/>
          <w:sz w:val="21"/>
          <w:szCs w:val="21"/>
          <w:lang w:eastAsia="en-IN"/>
        </w:rPr>
        <w:t>: 1 car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MAUT2</w:t>
      </w:r>
      <w:r>
        <w:rPr>
          <w:rFonts w:eastAsia="Times New Roman" w:cs="Arial" w:ascii="inherit" w:hAnsi="inherit"/>
          <w:sz w:val="21"/>
          <w:szCs w:val="21"/>
          <w:lang w:eastAsia="en-IN"/>
        </w:rPr>
        <w:t>: 2 cars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MAUT0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No car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MZFONDS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National Health Service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MZPART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Private health insurance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MINKM30</w:t>
      </w:r>
      <w:r>
        <w:rPr>
          <w:rFonts w:eastAsia="Times New Roman" w:cs="Arial" w:ascii="inherit" w:hAnsi="inherit"/>
          <w:sz w:val="21"/>
          <w:szCs w:val="21"/>
          <w:lang w:eastAsia="en-IN"/>
        </w:rPr>
        <w:t>: Income &lt; 30.000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MINK3045</w:t>
      </w:r>
      <w:r>
        <w:rPr>
          <w:rFonts w:eastAsia="Times New Roman" w:cs="Arial" w:ascii="inherit" w:hAnsi="inherit"/>
          <w:sz w:val="21"/>
          <w:szCs w:val="21"/>
          <w:lang w:eastAsia="en-IN"/>
        </w:rPr>
        <w:t>: Income 30-45.000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MINK4575</w:t>
      </w:r>
      <w:r>
        <w:rPr>
          <w:rFonts w:eastAsia="Times New Roman" w:cs="Arial" w:ascii="inherit" w:hAnsi="inherit"/>
          <w:sz w:val="21"/>
          <w:szCs w:val="21"/>
          <w:lang w:eastAsia="en-IN"/>
        </w:rPr>
        <w:t>: Income 45-75.000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MINK7512</w:t>
      </w:r>
      <w:r>
        <w:rPr>
          <w:rFonts w:eastAsia="Times New Roman" w:cs="Arial" w:ascii="inherit" w:hAnsi="inherit"/>
          <w:sz w:val="21"/>
          <w:szCs w:val="21"/>
          <w:lang w:eastAsia="en-IN"/>
        </w:rPr>
        <w:t>: Income 75-122.000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MINK123M</w:t>
      </w:r>
      <w:r>
        <w:rPr>
          <w:rFonts w:eastAsia="Times New Roman" w:cs="Arial" w:ascii="inherit" w:hAnsi="inherit"/>
          <w:sz w:val="21"/>
          <w:szCs w:val="21"/>
          <w:lang w:eastAsia="en-IN"/>
        </w:rPr>
        <w:t>: Income &gt;123.000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MINKGEM</w:t>
      </w:r>
      <w:r>
        <w:rPr>
          <w:rFonts w:eastAsia="Times New Roman" w:cs="Arial" w:ascii="inherit" w:hAnsi="inherit"/>
          <w:sz w:val="21"/>
          <w:szCs w:val="21"/>
          <w:lang w:eastAsia="en-IN"/>
        </w:rPr>
        <w:t>: Average income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MKOOPKLA</w:t>
      </w:r>
      <w:r>
        <w:rPr>
          <w:rFonts w:eastAsia="Times New Roman" w:cs="Arial" w:ascii="inherit" w:hAnsi="inherit"/>
          <w:sz w:val="21"/>
          <w:szCs w:val="21"/>
          <w:lang w:eastAsia="en-IN"/>
        </w:rPr>
        <w:t>: Purchasing power class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58" w:after="158"/>
        <w:ind w:left="0" w:hanging="0"/>
        <w:textAlignment w:val="baseline"/>
        <w:rPr/>
      </w:pPr>
      <w:r>
        <w:rPr>
          <w:rFonts w:eastAsia="Times New Roman" w:cs="Arial" w:ascii="Arial" w:hAnsi="Arial"/>
          <w:sz w:val="21"/>
          <w:szCs w:val="21"/>
          <w:lang w:eastAsia="en-IN"/>
        </w:rPr>
        <w:t>** Total number of variable in postal code (see L4)**: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Arial" w:ascii="inherit" w:hAnsi="inherit"/>
          <w:sz w:val="21"/>
          <w:szCs w:val="21"/>
          <w:lang w:eastAsia="en-IN"/>
        </w:rPr>
        <w:t>PWAPART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private third party insurance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PWABEDR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third party insurance (firms) ...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PWALAND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third party insurane (agriculture)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PPERSAUT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car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PBESAUT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delivery van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PMOTSCO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motorcycle/scooter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PVRAAUT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lorry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PAANHANG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trailer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PTRACTOR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tractor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PWERKT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agricultural machines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PBROM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moped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PLEVEN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life insurances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PPERSONG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private accident insurance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PGEZONG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family accidents insurance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PWAOREG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disability insurance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PBRAND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fire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PZEILPL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surfboard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PPLEZIER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boat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PFIETS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bicycle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PINBOED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property insurance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PBYSTAND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Contribution social security insurance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AWAPART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private third party insurance 1 - 12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AWABEDR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third party insurance (firms) ...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AWALAND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third party insurance (agriculture)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APERSAUT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car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ABESAUT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delivery van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AMOTSCO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motorcycle/scooter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AVRAAUT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lorry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AAANHANG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trailer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ATRACTOR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tractor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AWERKT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agricultural machines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ABROM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moped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ALEVEN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life insurances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APERSONG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private accident insurance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AGEZONG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family accidents insurance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AWAOREG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disability insurance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ABRAND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fire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AZEILPL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surfboard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APLEZIER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boat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AFIETS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bicycle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AINBOED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property insurance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Arial" w:ascii="inherit" w:hAnsi="inherit"/>
          <w:sz w:val="21"/>
          <w:szCs w:val="21"/>
          <w:lang w:eastAsia="en-IN"/>
        </w:rPr>
        <w:t>ABYSTAND</w:t>
      </w:r>
      <w:r>
        <w:rPr>
          <w:rFonts w:eastAsia="Times New Roman" w:cs="Arial" w:ascii="inherit" w:hAnsi="inherit"/>
          <w:sz w:val="21"/>
          <w:szCs w:val="21"/>
          <w:lang w:eastAsia="en-IN"/>
        </w:rPr>
        <w:t>: Number of social security insurance policies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textAlignment w:val="baseline"/>
        <w:rPr/>
      </w:pPr>
      <w:r>
        <w:rPr>
          <w:rFonts w:eastAsia="Times New Roman" w:cs="Arial" w:ascii="inherit" w:hAnsi="inherit"/>
          <w:sz w:val="21"/>
          <w:szCs w:val="21"/>
          <w:lang w:eastAsia="en-IN"/>
        </w:rPr>
        <w:t>Purchase: (Target ) Whether the person will default or not. (0/1)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textAlignment w:val="baseline"/>
        <w:outlineLvl w:val="2"/>
        <w:rPr>
          <w:rFonts w:ascii="Arial" w:hAnsi="Arial" w:eastAsia="Times New Roman" w:cs="Arial"/>
          <w:color w:val="000000"/>
          <w:sz w:val="27"/>
          <w:szCs w:val="27"/>
          <w:lang w:eastAsia="en-IN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en-IN"/>
        </w:rPr>
        <w:t>Keys (L1 - L4)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L0: Customer subtype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</w:t>
      </w:r>
      <w:r>
        <w:rPr>
          <w:rFonts w:eastAsia="Times New Roman" w:cs="Arial" w:ascii="inherit" w:hAnsi="inherit"/>
          <w:sz w:val="21"/>
          <w:szCs w:val="21"/>
          <w:lang w:eastAsia="en-IN"/>
        </w:rPr>
        <w:t>: High Income, expensive child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</w:t>
      </w:r>
      <w:r>
        <w:rPr>
          <w:rFonts w:eastAsia="Times New Roman" w:cs="Arial" w:ascii="inherit" w:hAnsi="inherit"/>
          <w:sz w:val="21"/>
          <w:szCs w:val="21"/>
          <w:lang w:eastAsia="en-IN"/>
        </w:rPr>
        <w:t>: Very Important Provincials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</w:t>
      </w:r>
      <w:r>
        <w:rPr>
          <w:rFonts w:eastAsia="Times New Roman" w:cs="Arial" w:ascii="inherit" w:hAnsi="inherit"/>
          <w:sz w:val="21"/>
          <w:szCs w:val="21"/>
          <w:lang w:eastAsia="en-IN"/>
        </w:rPr>
        <w:t>: High status seniors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4</w:t>
      </w:r>
      <w:r>
        <w:rPr>
          <w:rFonts w:eastAsia="Times New Roman" w:cs="Arial" w:ascii="inherit" w:hAnsi="inherit"/>
          <w:sz w:val="21"/>
          <w:szCs w:val="21"/>
          <w:lang w:eastAsia="en-IN"/>
        </w:rPr>
        <w:t>: Affluent senior apartments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5</w:t>
      </w:r>
      <w:r>
        <w:rPr>
          <w:rFonts w:eastAsia="Times New Roman" w:cs="Arial" w:ascii="inherit" w:hAnsi="inherit"/>
          <w:sz w:val="21"/>
          <w:szCs w:val="21"/>
          <w:lang w:eastAsia="en-IN"/>
        </w:rPr>
        <w:t>: Mixed seniors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6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Career and childcare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7</w:t>
      </w:r>
      <w:r>
        <w:rPr>
          <w:rFonts w:eastAsia="Times New Roman" w:cs="Arial" w:ascii="inherit" w:hAnsi="inherit"/>
          <w:sz w:val="21"/>
          <w:szCs w:val="21"/>
          <w:lang w:eastAsia="en-IN"/>
        </w:rPr>
        <w:t>: Dinki's (double income no kids)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8</w:t>
      </w:r>
      <w:r>
        <w:rPr>
          <w:rFonts w:eastAsia="Times New Roman" w:cs="Arial" w:ascii="inherit" w:hAnsi="inherit"/>
          <w:sz w:val="21"/>
          <w:szCs w:val="21"/>
          <w:lang w:eastAsia="en-IN"/>
        </w:rPr>
        <w:t>: Middle class families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9</w:t>
      </w:r>
      <w:r>
        <w:rPr>
          <w:rFonts w:eastAsia="Times New Roman" w:cs="Arial" w:ascii="inherit" w:hAnsi="inherit"/>
          <w:sz w:val="21"/>
          <w:szCs w:val="21"/>
          <w:lang w:eastAsia="en-IN"/>
        </w:rPr>
        <w:t>: Modern, complete families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10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Stable family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11</w:t>
      </w:r>
      <w:r>
        <w:rPr>
          <w:rFonts w:eastAsia="Times New Roman" w:cs="Arial" w:ascii="inherit" w:hAnsi="inherit"/>
          <w:sz w:val="21"/>
          <w:szCs w:val="21"/>
          <w:lang w:eastAsia="en-IN"/>
        </w:rPr>
        <w:t>: Family starters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12</w:t>
      </w:r>
      <w:r>
        <w:rPr>
          <w:rFonts w:eastAsia="Times New Roman" w:cs="Arial" w:ascii="inherit" w:hAnsi="inherit"/>
          <w:sz w:val="21"/>
          <w:szCs w:val="21"/>
          <w:lang w:eastAsia="en-IN"/>
        </w:rPr>
        <w:t>: Affluent young families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13</w:t>
      </w:r>
      <w:r>
        <w:rPr>
          <w:rFonts w:eastAsia="Times New Roman" w:cs="Arial" w:ascii="inherit" w:hAnsi="inherit"/>
          <w:sz w:val="21"/>
          <w:szCs w:val="21"/>
          <w:lang w:eastAsia="en-IN"/>
        </w:rPr>
        <w:t>: Young all american family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14</w:t>
      </w:r>
      <w:r>
        <w:rPr>
          <w:rFonts w:eastAsia="Times New Roman" w:cs="Arial" w:ascii="inherit" w:hAnsi="inherit"/>
          <w:sz w:val="21"/>
          <w:szCs w:val="21"/>
          <w:lang w:eastAsia="en-IN"/>
        </w:rPr>
        <w:t>: Junior cosmopolitan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15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Senior cosmopolitans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16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Students in apartments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17</w:t>
      </w:r>
      <w:r>
        <w:rPr>
          <w:rFonts w:eastAsia="Times New Roman" w:cs="Arial" w:ascii="inherit" w:hAnsi="inherit"/>
          <w:sz w:val="21"/>
          <w:szCs w:val="21"/>
          <w:lang w:eastAsia="en-IN"/>
        </w:rPr>
        <w:t>: Fresh masters in the city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18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Single youth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19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Suburban youth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20</w:t>
      </w:r>
      <w:r>
        <w:rPr>
          <w:rFonts w:eastAsia="Times New Roman" w:cs="Arial" w:ascii="inherit" w:hAnsi="inherit"/>
          <w:sz w:val="21"/>
          <w:szCs w:val="21"/>
          <w:lang w:eastAsia="en-IN"/>
        </w:rPr>
        <w:t>: Etnically diverse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21</w:t>
      </w:r>
      <w:r>
        <w:rPr>
          <w:rFonts w:eastAsia="Times New Roman" w:cs="Arial" w:ascii="inherit" w:hAnsi="inherit"/>
          <w:sz w:val="21"/>
          <w:szCs w:val="21"/>
          <w:lang w:eastAsia="en-IN"/>
        </w:rPr>
        <w:t>: Young urban have-nots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22</w:t>
      </w:r>
      <w:r>
        <w:rPr>
          <w:rFonts w:eastAsia="Times New Roman" w:cs="Arial" w:ascii="inherit" w:hAnsi="inherit"/>
          <w:sz w:val="21"/>
          <w:szCs w:val="21"/>
          <w:lang w:eastAsia="en-IN"/>
        </w:rPr>
        <w:t>: Mixed apartment dwellers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23</w:t>
      </w:r>
      <w:r>
        <w:rPr>
          <w:rFonts w:eastAsia="Times New Roman" w:cs="Arial" w:ascii="inherit" w:hAnsi="inherit"/>
          <w:sz w:val="21"/>
          <w:szCs w:val="21"/>
          <w:lang w:eastAsia="en-IN"/>
        </w:rPr>
        <w:t>: Young and rising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24</w:t>
      </w:r>
      <w:r>
        <w:rPr>
          <w:rFonts w:eastAsia="Times New Roman" w:cs="Arial" w:ascii="inherit" w:hAnsi="inherit"/>
          <w:sz w:val="21"/>
          <w:szCs w:val="21"/>
          <w:lang w:eastAsia="en-IN"/>
        </w:rPr>
        <w:t>: Young, low educated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25</w:t>
      </w:r>
      <w:r>
        <w:rPr>
          <w:rFonts w:eastAsia="Times New Roman" w:cs="Arial" w:ascii="inherit" w:hAnsi="inherit"/>
          <w:sz w:val="21"/>
          <w:szCs w:val="21"/>
          <w:lang w:eastAsia="en-IN"/>
        </w:rPr>
        <w:t>: Young seniors in the city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26</w:t>
      </w:r>
      <w:r>
        <w:rPr>
          <w:rFonts w:eastAsia="Times New Roman" w:cs="Arial" w:ascii="inherit" w:hAnsi="inherit"/>
          <w:sz w:val="21"/>
          <w:szCs w:val="21"/>
          <w:lang w:eastAsia="en-IN"/>
        </w:rPr>
        <w:t>: Own home elderly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27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Seniors in apartments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28</w:t>
      </w:r>
      <w:r>
        <w:rPr>
          <w:rFonts w:eastAsia="Times New Roman" w:cs="Arial" w:ascii="inherit" w:hAnsi="inherit"/>
          <w:sz w:val="21"/>
          <w:szCs w:val="21"/>
          <w:lang w:eastAsia="en-IN"/>
        </w:rPr>
        <w:t>: Residential elderly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29</w:t>
      </w:r>
      <w:r>
        <w:rPr>
          <w:rFonts w:eastAsia="Times New Roman" w:cs="Arial" w:ascii="inherit" w:hAnsi="inherit"/>
          <w:sz w:val="21"/>
          <w:szCs w:val="21"/>
          <w:lang w:eastAsia="en-IN"/>
        </w:rPr>
        <w:t>: Porchless seniors: no front yard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30</w:t>
      </w:r>
      <w:r>
        <w:rPr>
          <w:rFonts w:eastAsia="Times New Roman" w:cs="Arial" w:ascii="inherit" w:hAnsi="inherit"/>
          <w:sz w:val="21"/>
          <w:szCs w:val="21"/>
          <w:lang w:eastAsia="en-IN"/>
        </w:rPr>
        <w:t>: Religious elderly singles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31</w:t>
      </w:r>
      <w:r>
        <w:rPr>
          <w:rFonts w:eastAsia="Times New Roman" w:cs="Arial" w:ascii="inherit" w:hAnsi="inherit"/>
          <w:sz w:val="21"/>
          <w:szCs w:val="21"/>
          <w:lang w:eastAsia="en-IN"/>
        </w:rPr>
        <w:t>: Low income catholics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32</w:t>
      </w:r>
      <w:r>
        <w:rPr>
          <w:rFonts w:eastAsia="Times New Roman" w:cs="Arial" w:ascii="inherit" w:hAnsi="inherit"/>
          <w:sz w:val="21"/>
          <w:szCs w:val="21"/>
          <w:lang w:eastAsia="en-IN"/>
        </w:rPr>
        <w:t>: Mixed seniors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33</w:t>
      </w:r>
      <w:r>
        <w:rPr>
          <w:rFonts w:eastAsia="Times New Roman" w:cs="Arial" w:ascii="inherit" w:hAnsi="inherit"/>
          <w:sz w:val="21"/>
          <w:szCs w:val="21"/>
          <w:lang w:eastAsia="en-IN"/>
        </w:rPr>
        <w:t>: Lower class large families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34</w:t>
      </w:r>
      <w:r>
        <w:rPr>
          <w:rFonts w:eastAsia="Times New Roman" w:cs="Arial" w:ascii="inherit" w:hAnsi="inherit"/>
          <w:sz w:val="21"/>
          <w:szCs w:val="21"/>
          <w:lang w:eastAsia="en-IN"/>
        </w:rPr>
        <w:t>: Large family, employed child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35</w:t>
      </w:r>
      <w:r>
        <w:rPr>
          <w:rFonts w:eastAsia="Times New Roman" w:cs="Arial" w:ascii="inherit" w:hAnsi="inherit"/>
          <w:sz w:val="21"/>
          <w:szCs w:val="21"/>
          <w:lang w:eastAsia="en-IN"/>
        </w:rPr>
        <w:t>: Village families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36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Couples with teens 'Married with children'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37</w:t>
      </w:r>
      <w:r>
        <w:rPr>
          <w:rFonts w:eastAsia="Times New Roman" w:cs="Arial" w:ascii="inherit" w:hAnsi="inherit"/>
          <w:sz w:val="21"/>
          <w:szCs w:val="21"/>
          <w:lang w:eastAsia="en-IN"/>
        </w:rPr>
        <w:t>: Mixed small town dwellers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38</w:t>
      </w:r>
      <w:r>
        <w:rPr>
          <w:rFonts w:eastAsia="Times New Roman" w:cs="Arial" w:ascii="inherit" w:hAnsi="inherit"/>
          <w:sz w:val="21"/>
          <w:szCs w:val="21"/>
          <w:lang w:eastAsia="en-IN"/>
        </w:rPr>
        <w:t>: Traditional families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39</w:t>
      </w:r>
      <w:r>
        <w:rPr>
          <w:rFonts w:eastAsia="Times New Roman" w:cs="Arial" w:ascii="inherit" w:hAnsi="inherit"/>
          <w:sz w:val="21"/>
          <w:szCs w:val="21"/>
          <w:lang w:eastAsia="en-IN"/>
        </w:rPr>
        <w:t>: Large religous families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40</w:t>
      </w:r>
      <w:r>
        <w:rPr>
          <w:rFonts w:eastAsia="Times New Roman" w:cs="Arial" w:ascii="inherit" w:hAnsi="inherit"/>
          <w:sz w:val="21"/>
          <w:szCs w:val="21"/>
          <w:lang w:eastAsia="en-IN"/>
        </w:rPr>
        <w:t>: Large family farms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41</w:t>
      </w:r>
      <w:r>
        <w:rPr>
          <w:rFonts w:eastAsia="Times New Roman" w:cs="Arial" w:ascii="inherit" w:hAnsi="inherit"/>
          <w:sz w:val="21"/>
          <w:szCs w:val="21"/>
          <w:lang w:eastAsia="en-IN"/>
        </w:rPr>
        <w:t>: Mixed rurals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L1: average age keys</w:t>
      </w:r>
      <w:r>
        <w:rPr>
          <w:rFonts w:eastAsia="Times New Roman" w:cs="Arial" w:ascii="Arial" w:hAnsi="Arial"/>
          <w:sz w:val="21"/>
          <w:szCs w:val="21"/>
          <w:lang w:eastAsia="en-IN"/>
        </w:rPr>
        <w:t>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</w:t>
      </w:r>
      <w:r>
        <w:rPr>
          <w:rFonts w:eastAsia="Times New Roman" w:cs="Arial" w:ascii="Arial" w:hAnsi="Arial"/>
          <w:sz w:val="21"/>
          <w:szCs w:val="21"/>
          <w:lang w:eastAsia="en-IN"/>
        </w:rPr>
        <w:t>: 20-30 years </w:t>
      </w: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</w:t>
      </w:r>
      <w:r>
        <w:rPr>
          <w:rFonts w:eastAsia="Times New Roman" w:cs="Arial" w:ascii="Arial" w:hAnsi="Arial"/>
          <w:sz w:val="21"/>
          <w:szCs w:val="21"/>
          <w:lang w:eastAsia="en-IN"/>
        </w:rPr>
        <w:t>: 30-40 years </w:t>
      </w: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</w:t>
      </w:r>
      <w:r>
        <w:rPr>
          <w:rFonts w:eastAsia="Times New Roman" w:cs="Arial" w:ascii="Arial" w:hAnsi="Arial"/>
          <w:sz w:val="21"/>
          <w:szCs w:val="21"/>
          <w:lang w:eastAsia="en-IN"/>
        </w:rPr>
        <w:t>: 40-50 years </w:t>
      </w: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4</w:t>
      </w:r>
      <w:r>
        <w:rPr>
          <w:rFonts w:eastAsia="Times New Roman" w:cs="Arial" w:ascii="Arial" w:hAnsi="Arial"/>
          <w:sz w:val="21"/>
          <w:szCs w:val="21"/>
          <w:lang w:eastAsia="en-IN"/>
        </w:rPr>
        <w:t>: 50-60 years </w:t>
      </w: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5</w:t>
      </w:r>
      <w:r>
        <w:rPr>
          <w:rFonts w:eastAsia="Times New Roman" w:cs="Arial" w:ascii="Arial" w:hAnsi="Arial"/>
          <w:sz w:val="21"/>
          <w:szCs w:val="21"/>
          <w:lang w:eastAsia="en-IN"/>
        </w:rPr>
        <w:t>: 60-70 years </w:t>
      </w: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6</w:t>
      </w:r>
      <w:r>
        <w:rPr>
          <w:rFonts w:eastAsia="Times New Roman" w:cs="Arial" w:ascii="Arial" w:hAnsi="Arial"/>
          <w:sz w:val="21"/>
          <w:szCs w:val="21"/>
          <w:lang w:eastAsia="en-IN"/>
        </w:rPr>
        <w:t>: 70-80 years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L2: customer main type keys</w:t>
      </w:r>
      <w:r>
        <w:rPr>
          <w:rFonts w:eastAsia="Times New Roman" w:cs="Arial" w:ascii="Arial" w:hAnsi="Arial"/>
          <w:sz w:val="21"/>
          <w:szCs w:val="21"/>
          <w:lang w:eastAsia="en-IN"/>
        </w:rPr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</w:t>
      </w:r>
      <w:r>
        <w:rPr>
          <w:rFonts w:eastAsia="Times New Roman" w:cs="Arial" w:ascii="inherit" w:hAnsi="inherit"/>
          <w:sz w:val="21"/>
          <w:szCs w:val="21"/>
          <w:lang w:eastAsia="en-IN"/>
        </w:rPr>
        <w:t>: Successful hedonists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</w:t>
      </w:r>
      <w:r>
        <w:rPr>
          <w:rFonts w:eastAsia="Times New Roman" w:cs="Arial" w:ascii="inherit" w:hAnsi="inherit"/>
          <w:sz w:val="21"/>
          <w:szCs w:val="21"/>
          <w:lang w:eastAsia="en-IN"/>
        </w:rPr>
        <w:t>: Driven Growers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</w:t>
      </w:r>
      <w:r>
        <w:rPr>
          <w:rFonts w:eastAsia="Times New Roman" w:cs="Arial" w:ascii="inherit" w:hAnsi="inherit"/>
          <w:sz w:val="21"/>
          <w:szCs w:val="21"/>
          <w:lang w:eastAsia="en-IN"/>
        </w:rPr>
        <w:t>: Average Family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4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Career Loners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5</w:t>
      </w:r>
      <w:r>
        <w:rPr>
          <w:rFonts w:eastAsia="Times New Roman" w:cs="Arial" w:ascii="inherit" w:hAnsi="inherit"/>
          <w:sz w:val="21"/>
          <w:szCs w:val="21"/>
          <w:lang w:eastAsia="en-IN"/>
        </w:rPr>
        <w:t>: Living well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6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Cruising Seniors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7</w:t>
      </w:r>
      <w:r>
        <w:rPr>
          <w:rFonts w:eastAsia="Times New Roman" w:cs="Arial" w:ascii="inherit" w:hAnsi="inherit"/>
          <w:sz w:val="21"/>
          <w:szCs w:val="21"/>
          <w:lang w:eastAsia="en-IN"/>
        </w:rPr>
        <w:t>: Retired and Religeous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8</w:t>
      </w:r>
      <w:r>
        <w:rPr>
          <w:rFonts w:eastAsia="Times New Roman" w:cs="Arial" w:ascii="inherit" w:hAnsi="inherit"/>
          <w:sz w:val="21"/>
          <w:szCs w:val="21"/>
          <w:lang w:eastAsia="en-IN"/>
        </w:rPr>
        <w:t>: Family with grown ups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9</w:t>
      </w:r>
      <w:r>
        <w:rPr>
          <w:rFonts w:eastAsia="Times New Roman" w:cs="Arial" w:ascii="inherit" w:hAnsi="inherit"/>
          <w:sz w:val="21"/>
          <w:szCs w:val="21"/>
          <w:lang w:eastAsia="en-IN"/>
        </w:rPr>
        <w:t>: Conservative families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10</w:t>
      </w:r>
      <w:r>
        <w:rPr>
          <w:rFonts w:eastAsia="Times New Roman" w:cs="Arial" w:ascii="inherit" w:hAnsi="inherit"/>
          <w:sz w:val="21"/>
          <w:szCs w:val="21"/>
          <w:lang w:eastAsia="en-IN"/>
        </w:rPr>
        <w:t>: Farmers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L3: percentage keys</w:t>
      </w:r>
      <w:r>
        <w:rPr>
          <w:rFonts w:eastAsia="Times New Roman" w:cs="Arial" w:ascii="Arial" w:hAnsi="Arial"/>
          <w:sz w:val="21"/>
          <w:szCs w:val="21"/>
          <w:lang w:eastAsia="en-IN"/>
        </w:rPr>
        <w:t>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0</w:t>
      </w:r>
      <w:r>
        <w:rPr>
          <w:rFonts w:eastAsia="Times New Roman" w:cs="Arial" w:ascii="inherit" w:hAnsi="inherit"/>
          <w:sz w:val="21"/>
          <w:szCs w:val="21"/>
          <w:lang w:eastAsia="en-IN"/>
        </w:rPr>
        <w:t>: 0%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</w:t>
      </w:r>
      <w:r>
        <w:rPr>
          <w:rFonts w:eastAsia="Times New Roman" w:cs="Arial" w:ascii="inherit" w:hAnsi="inherit"/>
          <w:sz w:val="21"/>
          <w:szCs w:val="21"/>
          <w:lang w:eastAsia="en-IN"/>
        </w:rPr>
        <w:t>: 1 - 10%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</w:t>
      </w:r>
      <w:r>
        <w:rPr>
          <w:rFonts w:eastAsia="Times New Roman" w:cs="Arial" w:ascii="inherit" w:hAnsi="inherit"/>
          <w:sz w:val="21"/>
          <w:szCs w:val="21"/>
          <w:lang w:eastAsia="en-IN"/>
        </w:rPr>
        <w:t>: 11 - 23%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</w:t>
      </w:r>
      <w:r>
        <w:rPr>
          <w:rFonts w:eastAsia="Times New Roman" w:cs="Arial" w:ascii="inherit" w:hAnsi="inherit"/>
          <w:sz w:val="21"/>
          <w:szCs w:val="21"/>
          <w:lang w:eastAsia="en-IN"/>
        </w:rPr>
        <w:t>: 24 - 36%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4</w:t>
      </w:r>
      <w:r>
        <w:rPr>
          <w:rFonts w:eastAsia="Times New Roman" w:cs="Arial" w:ascii="inherit" w:hAnsi="inherit"/>
          <w:sz w:val="21"/>
          <w:szCs w:val="21"/>
          <w:lang w:eastAsia="en-IN"/>
        </w:rPr>
        <w:t>: 37 - 49%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5</w:t>
      </w:r>
      <w:r>
        <w:rPr>
          <w:rFonts w:eastAsia="Times New Roman" w:cs="Arial" w:ascii="inherit" w:hAnsi="inherit"/>
          <w:sz w:val="21"/>
          <w:szCs w:val="21"/>
          <w:lang w:eastAsia="en-IN"/>
        </w:rPr>
        <w:t>: 50 - 62%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6</w:t>
      </w:r>
      <w:r>
        <w:rPr>
          <w:rFonts w:eastAsia="Times New Roman" w:cs="Arial" w:ascii="inherit" w:hAnsi="inherit"/>
          <w:sz w:val="21"/>
          <w:szCs w:val="21"/>
          <w:lang w:eastAsia="en-IN"/>
        </w:rPr>
        <w:t>: 63 - 75%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7</w:t>
      </w:r>
      <w:r>
        <w:rPr>
          <w:rFonts w:eastAsia="Times New Roman" w:cs="Arial" w:ascii="inherit" w:hAnsi="inherit"/>
          <w:sz w:val="21"/>
          <w:szCs w:val="21"/>
          <w:lang w:eastAsia="en-IN"/>
        </w:rPr>
        <w:t>: 76 - 88%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8</w:t>
      </w:r>
      <w:r>
        <w:rPr>
          <w:rFonts w:eastAsia="Times New Roman" w:cs="Arial" w:ascii="inherit" w:hAnsi="inherit"/>
          <w:sz w:val="21"/>
          <w:szCs w:val="21"/>
          <w:lang w:eastAsia="en-IN"/>
        </w:rPr>
        <w:t>: 89 - 99%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9</w:t>
      </w:r>
      <w:r>
        <w:rPr>
          <w:rFonts w:eastAsia="Times New Roman" w:cs="Arial" w:ascii="inherit" w:hAnsi="inherit"/>
          <w:sz w:val="21"/>
          <w:szCs w:val="21"/>
          <w:lang w:eastAsia="en-IN"/>
        </w:rPr>
        <w:t>: 100%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sz w:val="21"/>
          <w:szCs w:val="21"/>
          <w:lang w:eastAsia="en-IN"/>
        </w:rPr>
        <w:t>L4: total number keys</w:t>
      </w:r>
      <w:r>
        <w:rPr>
          <w:rFonts w:eastAsia="Times New Roman" w:cs="Arial" w:ascii="Arial" w:hAnsi="Arial"/>
          <w:sz w:val="21"/>
          <w:szCs w:val="21"/>
          <w:lang w:eastAsia="en-IN"/>
        </w:rPr>
        <w:t>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0</w:t>
      </w:r>
      <w:r>
        <w:rPr>
          <w:rFonts w:eastAsia="Times New Roman" w:cs="Arial" w:ascii="inherit" w:hAnsi="inherit"/>
          <w:sz w:val="21"/>
          <w:szCs w:val="21"/>
          <w:lang w:eastAsia="en-IN"/>
        </w:rPr>
        <w:t>: 0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1</w:t>
      </w:r>
      <w:r>
        <w:rPr>
          <w:rFonts w:eastAsia="Times New Roman" w:cs="Arial" w:ascii="inherit" w:hAnsi="inherit"/>
          <w:sz w:val="21"/>
          <w:szCs w:val="21"/>
          <w:lang w:eastAsia="en-IN"/>
        </w:rPr>
        <w:t>: 1 - 49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2</w:t>
      </w:r>
      <w:r>
        <w:rPr>
          <w:rFonts w:eastAsia="Times New Roman" w:cs="Arial" w:ascii="inherit" w:hAnsi="inherit"/>
          <w:sz w:val="21"/>
          <w:szCs w:val="21"/>
          <w:lang w:eastAsia="en-IN"/>
        </w:rPr>
        <w:t>: 50 - 99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3</w:t>
      </w:r>
      <w:r>
        <w:rPr>
          <w:rFonts w:eastAsia="Times New Roman" w:cs="Arial" w:ascii="inherit" w:hAnsi="inherit"/>
          <w:sz w:val="21"/>
          <w:szCs w:val="21"/>
          <w:lang w:eastAsia="en-IN"/>
        </w:rPr>
        <w:t>: 100 - 199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4</w:t>
      </w:r>
      <w:r>
        <w:rPr>
          <w:rFonts w:eastAsia="Times New Roman" w:cs="Arial" w:ascii="inherit" w:hAnsi="inherit"/>
          <w:sz w:val="21"/>
          <w:szCs w:val="21"/>
          <w:lang w:eastAsia="en-IN"/>
        </w:rPr>
        <w:t>: 200 - 499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5</w:t>
      </w:r>
      <w:r>
        <w:rPr>
          <w:rFonts w:eastAsia="Times New Roman" w:cs="Arial" w:ascii="inherit" w:hAnsi="inherit"/>
          <w:sz w:val="21"/>
          <w:szCs w:val="21"/>
          <w:lang w:eastAsia="en-IN"/>
        </w:rPr>
        <w:t>: 500 - 999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6</w:t>
      </w:r>
      <w:r>
        <w:rPr>
          <w:rFonts w:eastAsia="Times New Roman" w:cs="Arial" w:ascii="inherit" w:hAnsi="inherit"/>
          <w:sz w:val="21"/>
          <w:szCs w:val="21"/>
          <w:lang w:eastAsia="en-IN"/>
        </w:rPr>
        <w:t>: 1000 - 4999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7</w:t>
      </w:r>
      <w:r>
        <w:rPr>
          <w:rFonts w:eastAsia="Times New Roman" w:cs="Arial" w:ascii="inherit" w:hAnsi="inherit"/>
          <w:sz w:val="21"/>
          <w:szCs w:val="21"/>
          <w:lang w:eastAsia="en-IN"/>
        </w:rPr>
        <w:t>: 5000 - 9999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8</w:t>
      </w:r>
      <w:r>
        <w:rPr>
          <w:rFonts w:eastAsia="Times New Roman" w:cs="Arial" w:ascii="inherit" w:hAnsi="inherit"/>
          <w:sz w:val="21"/>
          <w:szCs w:val="21"/>
          <w:lang w:eastAsia="en-IN"/>
        </w:rPr>
        <w:t>: 10,000 - 19,999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0" w:hanging="360"/>
        <w:textAlignment w:val="baseline"/>
        <w:rPr>
          <w:rFonts w:ascii="inherit" w:hAnsi="inherit" w:eastAsia="Times New Roman" w:cs="Arial"/>
          <w:sz w:val="21"/>
          <w:szCs w:val="21"/>
          <w:lang w:eastAsia="en-IN"/>
        </w:rPr>
      </w:pPr>
      <w:r>
        <w:rPr>
          <w:rFonts w:eastAsia="Times New Roman" w:cs="Arial" w:ascii="inherit" w:hAnsi="inherit"/>
          <w:i/>
          <w:iCs/>
          <w:sz w:val="21"/>
          <w:szCs w:val="21"/>
          <w:lang w:eastAsia="en-IN"/>
        </w:rPr>
        <w:t>9</w:t>
      </w:r>
      <w:r>
        <w:rPr>
          <w:rFonts w:eastAsia="Times New Roman" w:cs="Arial" w:ascii="inherit" w:hAnsi="inherit"/>
          <w:sz w:val="21"/>
          <w:szCs w:val="21"/>
          <w:lang w:eastAsia="en-IN"/>
        </w:rPr>
        <w:t>: &gt;= 20,000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2" w:name="__DdeLink__376_2086012528"/>
      <w:bookmarkStart w:id="3" w:name="__DdeLink__376_2086012528"/>
      <w:bookmarkEnd w:id="3"/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0" w:hanging="360"/>
      </w:pPr>
      <w:rPr/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/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/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/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/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  <w:rPr/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hanging="360"/>
      </w:pPr>
      <w:rPr/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/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/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  <w:rPr/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/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/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/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  <w:rPr/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da672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da672e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a672e"/>
    <w:rPr>
      <w:b/>
      <w:bCs/>
    </w:rPr>
  </w:style>
  <w:style w:type="character" w:styleId="Emphasis">
    <w:name w:val="Emphasis"/>
    <w:basedOn w:val="DefaultParagraphFont"/>
    <w:uiPriority w:val="20"/>
    <w:qFormat/>
    <w:rsid w:val="00da672e"/>
    <w:rPr>
      <w:i/>
      <w:iCs/>
    </w:rPr>
  </w:style>
  <w:style w:type="character" w:styleId="ListLabel1">
    <w:name w:val="ListLabel 1"/>
    <w:qFormat/>
    <w:rPr>
      <w:rFonts w:ascii="inherit" w:hAnsi="inherit"/>
      <w:sz w:val="21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inherit" w:hAnsi="inherit"/>
      <w:sz w:val="21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inherit" w:hAnsi="inherit"/>
      <w:sz w:val="21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inherit" w:hAnsi="inherit"/>
      <w:sz w:val="21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inherit" w:hAnsi="inherit"/>
      <w:sz w:val="21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inherit" w:hAnsi="inherit"/>
      <w:sz w:val="21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inherit" w:hAnsi="inherit"/>
      <w:sz w:val="21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a672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44d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4</Pages>
  <Words>890</Words>
  <Characters>4513</Characters>
  <CharactersWithSpaces>5079</CharactersWithSpaces>
  <Paragraphs>167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2017-12-27T09:47:00Z</dcterms:created>
  <dc:creator>Sarada Samantaray</dc:creator>
  <dc:description/>
  <dc:language>en-IN</dc:language>
  <cp:lastModifiedBy/>
  <dcterms:modified xsi:type="dcterms:W3CDTF">2018-01-06T18:34:16Z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