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Science Fundamentals Assessment</w:t>
      </w:r>
    </w:p>
    <w:p>
      <w:r>
        <w:t>Data Analyst Internship   Task 1 of 6</w:t>
        <w:br/>
        <w:t>Programme dates 10 October 2026 to 5 December 2026</w:t>
      </w:r>
    </w:p>
    <w:p>
      <w:pPr>
        <w:pStyle w:val="Heading1"/>
      </w:pPr>
      <w:r>
        <w:t>Purpose and concepts</w:t>
      </w:r>
    </w:p>
    <w:p>
      <w:r>
        <w:t>This assessment demonstrates foundational Python, data types, statistics and responsible analytical practice through solved exercises. Data science combines preparation, statistical reasoning, visualization and modelling to answer questions. An analyst first defines the question and checks data quality before choosing a method.</w:t>
      </w:r>
    </w:p>
    <w:p>
      <w:pPr>
        <w:pStyle w:val="Heading1"/>
      </w:pPr>
      <w:r>
        <w:t>Python basics</w:t>
      </w:r>
    </w:p>
    <w:p>
      <w:r>
        <w:t>Integers represent whole numbers, floats represent decimal numbers, strings store text, and booleans represent true or false. Lists are ordered and mutable; tuples are ordered and immutable; sets store unique values; dictionaries map keys to values. Functions return reusable results. Loops process records, conditions filter values, and exceptions explain invalid inputs.</w:t>
      </w:r>
    </w:p>
    <w:p>
      <w:pPr>
        <w:pStyle w:val="Heading1"/>
      </w:pPr>
      <w:r>
        <w:t>Solved statistics exercise</w:t>
      </w:r>
    </w:p>
    <w:p>
      <w:r>
        <w:t>For values 10, 20, 20, 30 and 40, the mean is 24, median is 20, mode is 20 and sample standard deviation is 11.401754. The range is 30. Mean equals the sum divided by count; median is the middle sorted value; sample variance divides squared deviations by n minus one. The empirical probability of drawing a value greater than 20 is 2/5 or 0.4.</w:t>
      </w:r>
    </w:p>
    <w:p>
      <w:pPr>
        <w:pStyle w:val="Heading1"/>
      </w:pPr>
      <w:r>
        <w:t>Statistical reasoning</w:t>
      </w:r>
    </w:p>
    <w:p>
      <w:r>
        <w:t>Population describes the complete group of interest; a sample is a subset. Descriptive statistics summarize observations, while inference estimates properties beyond them. A confidence interval expresses uncertainty under assumptions. A hypothesis test assesses evidence against a null statement; a p value is not the probability that the null is true. Correlation measures association and cannot establish causation.</w:t>
      </w:r>
    </w:p>
    <w:p>
      <w:r>
        <w:br w:type="page"/>
      </w:r>
    </w:p>
    <w:p>
      <w:pPr>
        <w:pStyle w:val="Heading1"/>
      </w:pPr>
      <w:r>
        <w:t>Data types and workflow</w:t>
      </w:r>
    </w:p>
    <w:p>
      <w:r>
        <w:t>Numeric variables may be discrete counts or continuous measurements. Categories may be nominal or ordered. The dataset sex variable is a coded category even though stored numerically. A correct workflow defines objectives, acquires data, audits types and quality, explores patterns, evaluates methods and communicates limitations. Missing values are not automatically zero.</w:t>
      </w:r>
    </w:p>
    <w:p>
      <w:pPr>
        <w:pStyle w:val="Heading1"/>
      </w:pPr>
      <w:r>
        <w:t>Best practices and answers</w:t>
      </w:r>
    </w:p>
    <w:p>
      <w:r>
        <w:t>Keep source records unchanged, record transformations, protect personal information and use version control. Split data before fitting learned preprocessing. Accuracy is a classification metric; MAE, RMSE and R squared are appropriate for this regression target. A mean baseline tests whether a model adds value. Fixed random seeds improve reproducibility but do not prove generalization.</w:t>
      </w:r>
    </w:p>
    <w:p>
      <w:pPr>
        <w:pStyle w:val="Heading1"/>
      </w:pPr>
      <w:r>
        <w:t>Code evidence</w:t>
      </w:r>
    </w:p>
    <w:p>
      <w:r>
        <w:t>src/fundamentals.py implements numeric_summary, a dictionary of Python types, list comprehensions and a probability calculation. outputs/fundamentals.json records actual returned values. The function raises ValueError for fewer than two observations. Notebook 01 contains additional exercises and captured outputs.</w:t>
      </w:r>
    </w:p>
    <w:p>
      <w:pPr>
        <w:pStyle w:val="Heading1"/>
      </w:pPr>
      <w:r>
        <w:t>Conclusion</w:t>
      </w:r>
    </w:p>
    <w:p>
      <w:r>
        <w:t>The solved examples cover foundational programming and statistical interpretation. The practical tasks apply these concepts to an actual dataset; observations remain separate from causal or clinical conclusions.</w:t>
      </w:r>
    </w:p>
    <w:p>
      <w:pPr>
        <w:pStyle w:val="Heading1"/>
      </w:pPr>
      <w:r>
        <w:t>References and reproducibility</w:t>
      </w:r>
    </w:p>
    <w:p>
      <w:r>
        <w:t>https://scikit-learn.org/stable/modules/generated/sklearn.datasets.load_diabetes.html</w:t>
        <w:br/>
        <w:t>Dataset notes and original study attribution are in data/SOURCE.md. The README explains setup, task mapping and submission. Report values are computed outputs, not proof of clinical validity.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