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87DE7" w14:textId="77777777" w:rsidR="003A5BAC" w:rsidRPr="00F22767" w:rsidRDefault="003A5BAC" w:rsidP="003A5BAC">
      <w:pPr>
        <w:pStyle w:val="Title"/>
        <w:rPr>
          <w:rFonts w:hint="eastAsia"/>
          <w:b/>
          <w:bCs/>
          <w:sz w:val="24"/>
          <w:szCs w:val="24"/>
        </w:rPr>
      </w:pPr>
      <w:r w:rsidRPr="00F22767">
        <w:rPr>
          <w:b/>
          <w:bCs/>
          <w:sz w:val="24"/>
          <w:szCs w:val="24"/>
        </w:rPr>
        <w:t>Analyze Food Delivery Demand Across Regions to Inform Market Expansion and Logistics</w:t>
      </w:r>
    </w:p>
    <w:p w14:paraId="41D110ED" w14:textId="77777777" w:rsidR="002316B8" w:rsidRPr="00F22767" w:rsidRDefault="00000000">
      <w:pPr>
        <w:spacing w:before="40" w:after="10"/>
        <w:rPr>
          <w:rFonts w:hint="eastAsia"/>
          <w:sz w:val="16"/>
        </w:rPr>
      </w:pPr>
      <w:r w:rsidRPr="00F22767">
        <w:rPr>
          <w:b/>
          <w:sz w:val="20"/>
        </w:rPr>
        <w:t>1. Project Overview &amp; Business Need</w:t>
      </w:r>
    </w:p>
    <w:p w14:paraId="0C8330CA" w14:textId="77777777" w:rsidR="002316B8" w:rsidRPr="00F22767" w:rsidRDefault="00000000">
      <w:pPr>
        <w:spacing w:after="20"/>
        <w:rPr>
          <w:rFonts w:hint="eastAsia"/>
          <w:sz w:val="18"/>
          <w:szCs w:val="24"/>
        </w:rPr>
      </w:pPr>
      <w:r w:rsidRPr="00F22767">
        <w:rPr>
          <w:sz w:val="18"/>
          <w:szCs w:val="24"/>
        </w:rPr>
        <w:t>The project focuses on a food delivery business operating across multiple regions, customers, restaurants, and delivery partners. The objective is to understand demand and revenue patterns, customer purchasing and loyalty behavior, restaurant and delivery performance, and operational factors affecting service quality. The analysis supports four key areas: market expansion, customer growth and retention, restaurant performance, and logistics efficiency.</w:t>
      </w:r>
    </w:p>
    <w:p w14:paraId="1FF35CF2" w14:textId="75E6958B" w:rsidR="002316B8" w:rsidRPr="00F22767" w:rsidRDefault="00000000">
      <w:pPr>
        <w:spacing w:before="40" w:after="10"/>
        <w:rPr>
          <w:rFonts w:hint="eastAsia"/>
          <w:sz w:val="16"/>
        </w:rPr>
      </w:pPr>
      <w:r w:rsidRPr="00F22767">
        <w:rPr>
          <w:b/>
          <w:sz w:val="20"/>
        </w:rPr>
        <w:t xml:space="preserve">2. Data </w:t>
      </w:r>
      <w:r w:rsidR="00EC27BE">
        <w:rPr>
          <w:b/>
          <w:sz w:val="20"/>
        </w:rPr>
        <w:t xml:space="preserve">Architecture </w:t>
      </w:r>
      <w:r w:rsidRPr="00F22767">
        <w:rPr>
          <w:b/>
          <w:sz w:val="20"/>
        </w:rPr>
        <w:t>&amp; Database Design</w:t>
      </w:r>
    </w:p>
    <w:p w14:paraId="56418628"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Worked with four core entities: Customers, Orders, Restaurants, and Delivery Partners, connected through relational keys.</w:t>
      </w:r>
    </w:p>
    <w:p w14:paraId="2AC488FF"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Designed an ER model and implemented the database using primary keys, foreign keys, relationships, joins, aggregation, subqueries, and window functions.</w:t>
      </w:r>
    </w:p>
    <w:p w14:paraId="50C857A8"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Created 5 views for reusable business queries, 5 stored procedures for parameterized/repeated operations, and 3 audit triggers with audit tables for order insertion, status updates, and deletions.</w:t>
      </w:r>
    </w:p>
    <w:p w14:paraId="5CBA0A8D" w14:textId="68C2A230" w:rsidR="002316B8" w:rsidRPr="00F22767" w:rsidRDefault="00000000">
      <w:pPr>
        <w:spacing w:before="40" w:after="10"/>
        <w:rPr>
          <w:rFonts w:hint="eastAsia"/>
          <w:sz w:val="16"/>
        </w:rPr>
      </w:pPr>
      <w:r w:rsidRPr="00F22767">
        <w:rPr>
          <w:b/>
          <w:sz w:val="20"/>
        </w:rPr>
        <w:t>3. Business Intelligence</w:t>
      </w:r>
      <w:r w:rsidR="00EC27BE">
        <w:rPr>
          <w:b/>
          <w:sz w:val="20"/>
        </w:rPr>
        <w:t xml:space="preserve"> &amp; Dashboard Analysis</w:t>
      </w:r>
    </w:p>
    <w:p w14:paraId="6833AD2B" w14:textId="5602F6CF" w:rsidR="002316B8" w:rsidRPr="00F22767" w:rsidRDefault="00000000">
      <w:pPr>
        <w:spacing w:after="5"/>
        <w:ind w:left="202" w:hanging="144"/>
        <w:rPr>
          <w:rFonts w:hint="eastAsia"/>
          <w:sz w:val="18"/>
          <w:szCs w:val="24"/>
        </w:rPr>
      </w:pPr>
      <w:r w:rsidRPr="00F22767">
        <w:rPr>
          <w:b/>
          <w:sz w:val="18"/>
          <w:szCs w:val="24"/>
        </w:rPr>
        <w:t xml:space="preserve">• </w:t>
      </w:r>
      <w:r w:rsidR="000305FE" w:rsidRPr="000305FE">
        <w:rPr>
          <w:sz w:val="18"/>
          <w:szCs w:val="24"/>
        </w:rPr>
        <w:t>Built an Excel dashboard to analyze revenue, customer segments, delivery categories, vehicle performance, and KPIs.</w:t>
      </w:r>
    </w:p>
    <w:p w14:paraId="218744AE" w14:textId="0C429BDF" w:rsidR="002316B8" w:rsidRPr="00F22767" w:rsidRDefault="00000000">
      <w:pPr>
        <w:spacing w:after="5"/>
        <w:ind w:left="202" w:hanging="144"/>
        <w:rPr>
          <w:rFonts w:hint="eastAsia"/>
          <w:sz w:val="18"/>
          <w:szCs w:val="24"/>
        </w:rPr>
      </w:pPr>
      <w:r w:rsidRPr="00F22767">
        <w:rPr>
          <w:b/>
          <w:sz w:val="18"/>
          <w:szCs w:val="24"/>
        </w:rPr>
        <w:t xml:space="preserve">• </w:t>
      </w:r>
      <w:r w:rsidR="000305FE" w:rsidRPr="000305FE">
        <w:rPr>
          <w:sz w:val="18"/>
          <w:szCs w:val="24"/>
        </w:rPr>
        <w:t>Developed five Power BI analytical pages covering executive, customer, restaurant, delivery partner, and business trend analysis.</w:t>
      </w:r>
    </w:p>
    <w:p w14:paraId="43B921FE" w14:textId="77777777" w:rsidR="000305FE" w:rsidRDefault="00000000" w:rsidP="000305FE">
      <w:pPr>
        <w:spacing w:after="5"/>
        <w:ind w:left="202" w:hanging="144"/>
        <w:rPr>
          <w:sz w:val="18"/>
          <w:szCs w:val="24"/>
        </w:rPr>
      </w:pPr>
      <w:r w:rsidRPr="00F22767">
        <w:rPr>
          <w:b/>
          <w:sz w:val="18"/>
          <w:szCs w:val="24"/>
        </w:rPr>
        <w:t xml:space="preserve">• </w:t>
      </w:r>
      <w:r w:rsidR="000305FE" w:rsidRPr="000305FE">
        <w:rPr>
          <w:sz w:val="18"/>
          <w:szCs w:val="24"/>
        </w:rPr>
        <w:t>Used interactive slicers and KPIs including revenue, orders, average order value, delivery time, customer rating, and delivery efficiency.</w:t>
      </w:r>
    </w:p>
    <w:p w14:paraId="31BDD918" w14:textId="17702145" w:rsidR="002316B8" w:rsidRPr="00F22767" w:rsidRDefault="00000000" w:rsidP="000305FE">
      <w:pPr>
        <w:spacing w:after="5"/>
        <w:ind w:left="202" w:hanging="144"/>
        <w:rPr>
          <w:rFonts w:hint="eastAsia"/>
          <w:sz w:val="16"/>
        </w:rPr>
      </w:pPr>
      <w:r w:rsidRPr="00F22767">
        <w:rPr>
          <w:b/>
          <w:sz w:val="20"/>
        </w:rPr>
        <w:t>4. Statistical Analysis</w:t>
      </w:r>
      <w:r w:rsidR="00EC27BE">
        <w:rPr>
          <w:b/>
          <w:sz w:val="20"/>
        </w:rPr>
        <w:t xml:space="preserve"> &amp; Validation</w:t>
      </w:r>
    </w:p>
    <w:p w14:paraId="5B3E4DB3"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Joint Probability: only 0.53% of orders had both slow delivery and a rating below 4, showing that this combined event was relatively rare.</w:t>
      </w:r>
    </w:p>
    <w:p w14:paraId="0037C005"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Conditional Probability: 78.56% of Fast deliveries received a rating of 4 or above, indicating a positive relationship between faster delivery and customer satisfaction.</w:t>
      </w:r>
    </w:p>
    <w:p w14:paraId="75CE3A2F"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Sampling Distribution: larger samples produced means closer to the population mean, demonstrating why adequate sample sizes improve business estimates.</w:t>
      </w:r>
    </w:p>
    <w:p w14:paraId="039B0A07"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Two-Sample Z-Test: Urban and Metropolitan delivery times showed no statistically significant difference (p = 0.8293).</w:t>
      </w:r>
    </w:p>
    <w:p w14:paraId="6DDC4E16"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Chi-Square Test: Customer Type and Delivery Time Category showed no statistically significant association (p = 0.3729).</w:t>
      </w:r>
    </w:p>
    <w:p w14:paraId="37AC8DE4" w14:textId="77777777" w:rsidR="002316B8" w:rsidRPr="00F22767" w:rsidRDefault="00000000">
      <w:pPr>
        <w:spacing w:before="40" w:after="10"/>
        <w:rPr>
          <w:rFonts w:hint="eastAsia"/>
          <w:sz w:val="16"/>
          <w:szCs w:val="20"/>
        </w:rPr>
      </w:pPr>
      <w:r w:rsidRPr="00F22767">
        <w:rPr>
          <w:b/>
          <w:sz w:val="20"/>
        </w:rPr>
        <w:t>5. Machine Learning Analysis</w:t>
      </w:r>
    </w:p>
    <w:p w14:paraId="71CC2CE1"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Simple Linear Regression used Average Delivery Speed to predict Delivery Efficiency; R² = 0.4358, showing that speed alone explains about 44% of variation.</w:t>
      </w:r>
    </w:p>
    <w:p w14:paraId="40E2B7C3"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Multiple Linear Regression used speed, preparation time, order capacity, and festival flag; R² improved to 0.7926 with MAE = 0.0684 and RMSE = 0.0946.</w:t>
      </w:r>
    </w:p>
    <w:p w14:paraId="54B08FC7"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Preparation time had the strongest negative influence on delivery efficiency, while delivery speed had a positive influence.</w:t>
      </w:r>
    </w:p>
    <w:p w14:paraId="14889A44"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Logistic Regression classified High vs Low Delivery Efficiency and achieved 93.96% accuracy, 97% precision and 93% recall for the high-efficiency class.</w:t>
      </w:r>
    </w:p>
    <w:p w14:paraId="5792D56E" w14:textId="1275CBD8" w:rsidR="002316B8" w:rsidRPr="00F22767" w:rsidRDefault="00000000">
      <w:pPr>
        <w:spacing w:before="40" w:after="10"/>
        <w:rPr>
          <w:rFonts w:hint="eastAsia"/>
          <w:sz w:val="16"/>
        </w:rPr>
      </w:pPr>
      <w:r w:rsidRPr="00F22767">
        <w:rPr>
          <w:b/>
          <w:sz w:val="20"/>
        </w:rPr>
        <w:t xml:space="preserve">6. Key </w:t>
      </w:r>
      <w:r w:rsidR="00EC27BE">
        <w:rPr>
          <w:b/>
          <w:sz w:val="20"/>
        </w:rPr>
        <w:t xml:space="preserve">Analytical </w:t>
      </w:r>
      <w:r w:rsidRPr="00F22767">
        <w:rPr>
          <w:b/>
          <w:sz w:val="20"/>
        </w:rPr>
        <w:t>Findings</w:t>
      </w:r>
    </w:p>
    <w:p w14:paraId="3712B5AD"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Demand and revenue are distributed across regions, supporting targeted expansion rather than concentrating only on one market.</w:t>
      </w:r>
    </w:p>
    <w:p w14:paraId="63D08A15"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New customers contribute the highest order volume, creating an opportunity to improve conversion into returning and loyal customers.</w:t>
      </w:r>
    </w:p>
    <w:p w14:paraId="524E3878"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Restaurant preparation time is a major operational factor affecting delivery efficiency.</w:t>
      </w:r>
    </w:p>
    <w:p w14:paraId="1DD94291"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Fast delivery is associated with stronger customer ratings, but delivery speed alone does not determine customer satisfaction.</w:t>
      </w:r>
    </w:p>
    <w:p w14:paraId="32DB6887"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Delivery performance is broadly consistent across customer segments, so improvements should focus on overall operational quality.</w:t>
      </w:r>
    </w:p>
    <w:p w14:paraId="2645D132" w14:textId="29DF60FD" w:rsidR="002316B8" w:rsidRPr="00F22767" w:rsidRDefault="00000000">
      <w:pPr>
        <w:spacing w:before="40" w:after="10"/>
        <w:rPr>
          <w:rFonts w:hint="eastAsia"/>
          <w:sz w:val="16"/>
        </w:rPr>
      </w:pPr>
      <w:r w:rsidRPr="00F22767">
        <w:rPr>
          <w:b/>
          <w:sz w:val="20"/>
        </w:rPr>
        <w:t xml:space="preserve">7. </w:t>
      </w:r>
      <w:r w:rsidR="00EC27BE">
        <w:rPr>
          <w:b/>
          <w:sz w:val="20"/>
        </w:rPr>
        <w:t xml:space="preserve">Strategic </w:t>
      </w:r>
      <w:r w:rsidRPr="00F22767">
        <w:rPr>
          <w:b/>
          <w:sz w:val="20"/>
        </w:rPr>
        <w:t>Recommendations &amp; Implementation</w:t>
      </w:r>
    </w:p>
    <w:p w14:paraId="5F772FF2"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Reduce preparation time through kitchen workflow optimization, staffing plans, digital order management, and preparation-time monitoring.</w:t>
      </w:r>
    </w:p>
    <w:p w14:paraId="7A774D5F"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Optimize routes and partner allocation using delivery KPIs, workload balancing, GPS/route analysis, and performance-based allocation.</w:t>
      </w:r>
    </w:p>
    <w:p w14:paraId="4DE03C62"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Expand high-demand regions through restaurant partnerships, additional delivery coverage, and region-specific marketing.</w:t>
      </w:r>
    </w:p>
    <w:p w14:paraId="2E7953A5"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Improve retention using loyalty rewards, personalized offers, feedback collection, and faster complaint resolution.</w:t>
      </w:r>
    </w:p>
    <w:p w14:paraId="7F8AA4D3" w14:textId="77777777" w:rsidR="002316B8" w:rsidRPr="00F22767" w:rsidRDefault="00000000">
      <w:pPr>
        <w:spacing w:after="5"/>
        <w:ind w:left="202" w:hanging="144"/>
        <w:rPr>
          <w:rFonts w:hint="eastAsia"/>
          <w:sz w:val="18"/>
          <w:szCs w:val="24"/>
        </w:rPr>
      </w:pPr>
      <w:r w:rsidRPr="00F22767">
        <w:rPr>
          <w:b/>
          <w:sz w:val="18"/>
          <w:szCs w:val="24"/>
        </w:rPr>
        <w:t xml:space="preserve">• </w:t>
      </w:r>
      <w:r w:rsidRPr="00F22767">
        <w:rPr>
          <w:sz w:val="18"/>
          <w:szCs w:val="24"/>
        </w:rPr>
        <w:t>Use predictive models and dashboards to identify efficiency risks, monitor KPIs, and support proactive logistics decisions.</w:t>
      </w:r>
    </w:p>
    <w:p w14:paraId="04E22239" w14:textId="5B451348" w:rsidR="002316B8" w:rsidRPr="00F22767" w:rsidRDefault="00000000">
      <w:pPr>
        <w:spacing w:before="40" w:after="10"/>
        <w:rPr>
          <w:rFonts w:hint="eastAsia"/>
          <w:sz w:val="16"/>
        </w:rPr>
      </w:pPr>
      <w:r w:rsidRPr="00F22767">
        <w:rPr>
          <w:b/>
          <w:sz w:val="20"/>
        </w:rPr>
        <w:t xml:space="preserve">8. </w:t>
      </w:r>
      <w:r w:rsidR="00EC27BE">
        <w:rPr>
          <w:b/>
          <w:sz w:val="20"/>
        </w:rPr>
        <w:t>Technology Stack &amp; Business Impact</w:t>
      </w:r>
    </w:p>
    <w:p w14:paraId="66BE06E3" w14:textId="77777777" w:rsidR="00EC27BE" w:rsidRPr="00EC27BE" w:rsidRDefault="00EC27BE" w:rsidP="00EC27BE">
      <w:pPr>
        <w:spacing w:after="20"/>
        <w:rPr>
          <w:b/>
          <w:sz w:val="18"/>
          <w:szCs w:val="24"/>
        </w:rPr>
      </w:pPr>
      <w:r w:rsidRPr="00EC27BE">
        <w:rPr>
          <w:b/>
          <w:bCs/>
          <w:sz w:val="18"/>
          <w:szCs w:val="24"/>
        </w:rPr>
        <w:t>Tools:</w:t>
      </w:r>
      <w:r w:rsidRPr="00EC27BE">
        <w:rPr>
          <w:b/>
          <w:sz w:val="18"/>
          <w:szCs w:val="24"/>
        </w:rPr>
        <w:t xml:space="preserve"> </w:t>
      </w:r>
      <w:r w:rsidRPr="00EC27BE">
        <w:rPr>
          <w:bCs/>
          <w:sz w:val="18"/>
          <w:szCs w:val="24"/>
        </w:rPr>
        <w:t>SQL • Excel • Power BI • Python • Statistics • Machine Learning</w:t>
      </w:r>
    </w:p>
    <w:p w14:paraId="425235F7" w14:textId="2E328556" w:rsidR="002316B8" w:rsidRPr="00EC27BE" w:rsidRDefault="00EC27BE" w:rsidP="00EC27BE">
      <w:pPr>
        <w:spacing w:after="20"/>
        <w:rPr>
          <w:rFonts w:hint="eastAsia"/>
          <w:b/>
          <w:sz w:val="18"/>
          <w:szCs w:val="24"/>
        </w:rPr>
      </w:pPr>
      <w:r w:rsidRPr="00EC27BE">
        <w:rPr>
          <w:b/>
          <w:bCs/>
          <w:sz w:val="18"/>
          <w:szCs w:val="24"/>
        </w:rPr>
        <w:t>Impact:</w:t>
      </w:r>
      <w:r w:rsidRPr="00EC27BE">
        <w:rPr>
          <w:b/>
          <w:sz w:val="18"/>
          <w:szCs w:val="24"/>
        </w:rPr>
        <w:t xml:space="preserve"> </w:t>
      </w:r>
      <w:r w:rsidRPr="00EC27BE">
        <w:rPr>
          <w:bCs/>
          <w:sz w:val="18"/>
          <w:szCs w:val="24"/>
        </w:rPr>
        <w:t>Transformed food-delivery data into actionable insights supporting market expansion, customer retention, restaurant performance, and logistics optimization</w:t>
      </w:r>
      <w:r w:rsidRPr="00EC27BE">
        <w:rPr>
          <w:b/>
          <w:sz w:val="18"/>
          <w:szCs w:val="24"/>
        </w:rPr>
        <w:t>.</w:t>
      </w:r>
    </w:p>
    <w:sectPr w:rsidR="002316B8" w:rsidRPr="00EC27BE" w:rsidSect="00034616">
      <w:pgSz w:w="12240" w:h="15840"/>
      <w:pgMar w:top="648"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450556">
    <w:abstractNumId w:val="8"/>
  </w:num>
  <w:num w:numId="2" w16cid:durableId="890306611">
    <w:abstractNumId w:val="6"/>
  </w:num>
  <w:num w:numId="3" w16cid:durableId="1453552698">
    <w:abstractNumId w:val="5"/>
  </w:num>
  <w:num w:numId="4" w16cid:durableId="1312058500">
    <w:abstractNumId w:val="4"/>
  </w:num>
  <w:num w:numId="5" w16cid:durableId="849611917">
    <w:abstractNumId w:val="7"/>
  </w:num>
  <w:num w:numId="6" w16cid:durableId="2034065678">
    <w:abstractNumId w:val="3"/>
  </w:num>
  <w:num w:numId="7" w16cid:durableId="1536194187">
    <w:abstractNumId w:val="2"/>
  </w:num>
  <w:num w:numId="8" w16cid:durableId="1867062874">
    <w:abstractNumId w:val="1"/>
  </w:num>
  <w:num w:numId="9" w16cid:durableId="2099715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5FE"/>
    <w:rsid w:val="00034616"/>
    <w:rsid w:val="0006063C"/>
    <w:rsid w:val="0015074B"/>
    <w:rsid w:val="002316B8"/>
    <w:rsid w:val="0029639D"/>
    <w:rsid w:val="00326F90"/>
    <w:rsid w:val="003A5BAC"/>
    <w:rsid w:val="003F6140"/>
    <w:rsid w:val="00AA1D8D"/>
    <w:rsid w:val="00B47730"/>
    <w:rsid w:val="00CB0664"/>
    <w:rsid w:val="00EC27BE"/>
    <w:rsid w:val="00F227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A903F"/>
  <w14:defaultImageDpi w14:val="300"/>
  <w15:docId w15:val="{ABBC3AEF-7075-4191-8A20-FFCBDE143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Srikanth S</cp:lastModifiedBy>
  <cp:revision>2</cp:revision>
  <dcterms:created xsi:type="dcterms:W3CDTF">2013-12-23T23:15:00Z</dcterms:created>
  <dcterms:modified xsi:type="dcterms:W3CDTF">2026-08-15T14:08:00Z</dcterms:modified>
  <cp:category/>
</cp:coreProperties>
</file>