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ajorHAnsi"/>
          <w:bCs w:val="0"/>
          <w:color w:val="auto"/>
          <w:sz w:val="16"/>
          <w:szCs w:val="22"/>
          <w:lang w:bidi="ar-SA"/>
        </w:rPr>
        <w:id w:val="503214326"/>
        <w:docPartObj>
          <w:docPartGallery w:val="Table of Contents"/>
          <w:docPartUnique/>
        </w:docPartObj>
      </w:sdtPr>
      <w:sdtEndPr>
        <w:rPr>
          <w:rFonts w:ascii="Times New Roman" w:eastAsiaTheme="minorHAnsi" w:hAnsi="Times New Roman"/>
          <w:szCs w:val="24"/>
        </w:rPr>
      </w:sdtEndPr>
      <w:sdtContent>
        <w:p w14:paraId="5BDB274C" w14:textId="77777777" w:rsidR="00D66A44" w:rsidRPr="0034089B" w:rsidRDefault="00D66A44" w:rsidP="007A52AB">
          <w:pPr>
            <w:pStyle w:val="TOCHeading"/>
            <w:tabs>
              <w:tab w:val="left" w:pos="720"/>
            </w:tabs>
            <w:ind w:left="720" w:hanging="180"/>
            <w:rPr>
              <w:rFonts w:cstheme="majorHAnsi"/>
              <w:color w:val="auto"/>
              <w:sz w:val="28"/>
            </w:rPr>
          </w:pPr>
          <w:r w:rsidRPr="0034089B">
            <w:rPr>
              <w:rFonts w:cstheme="majorHAnsi"/>
              <w:color w:val="auto"/>
              <w:sz w:val="28"/>
            </w:rPr>
            <w:t>Table of Contents</w:t>
          </w:r>
        </w:p>
        <w:p w14:paraId="1C40DF9B" w14:textId="463B66FE" w:rsidR="00F02BF8" w:rsidRDefault="007562EE">
          <w:pPr>
            <w:pStyle w:val="TOC1"/>
            <w:rPr>
              <w:noProof/>
              <w:sz w:val="24"/>
              <w:szCs w:val="24"/>
              <w:lang w:bidi="ar-SA"/>
            </w:rPr>
          </w:pPr>
          <w:r w:rsidRPr="0034089B">
            <w:rPr>
              <w:rFonts w:asciiTheme="majorHAnsi" w:hAnsiTheme="majorHAnsi"/>
              <w:sz w:val="16"/>
            </w:rPr>
            <w:fldChar w:fldCharType="begin"/>
          </w:r>
          <w:r w:rsidR="00D66A44" w:rsidRPr="0034089B">
            <w:rPr>
              <w:rFonts w:asciiTheme="majorHAnsi" w:hAnsiTheme="majorHAnsi"/>
              <w:sz w:val="16"/>
            </w:rPr>
            <w:instrText xml:space="preserve"> TOC \o "2-3" \h \z \t "Heading 1,1" </w:instrText>
          </w:r>
          <w:r w:rsidRPr="0034089B">
            <w:rPr>
              <w:rFonts w:asciiTheme="majorHAnsi" w:hAnsiTheme="majorHAnsi"/>
              <w:sz w:val="16"/>
            </w:rPr>
            <w:fldChar w:fldCharType="separate"/>
          </w:r>
          <w:hyperlink w:anchor="_Toc1964990" w:history="1">
            <w:r w:rsidR="00F02BF8" w:rsidRPr="008D5035">
              <w:rPr>
                <w:rStyle w:val="Hyperlink"/>
                <w:noProof/>
              </w:rPr>
              <w:t>1</w:t>
            </w:r>
            <w:r w:rsidR="00F02BF8">
              <w:rPr>
                <w:noProof/>
                <w:sz w:val="24"/>
                <w:szCs w:val="24"/>
                <w:lang w:bidi="ar-SA"/>
              </w:rPr>
              <w:tab/>
            </w:r>
            <w:r w:rsidR="00F02BF8" w:rsidRPr="008D5035">
              <w:rPr>
                <w:rStyle w:val="Hyperlink"/>
                <w:noProof/>
              </w:rPr>
              <w:t>Overview</w:t>
            </w:r>
            <w:r w:rsidR="00F02BF8">
              <w:rPr>
                <w:noProof/>
                <w:webHidden/>
              </w:rPr>
              <w:tab/>
            </w:r>
            <w:r w:rsidR="00F02BF8">
              <w:rPr>
                <w:noProof/>
                <w:webHidden/>
              </w:rPr>
              <w:fldChar w:fldCharType="begin"/>
            </w:r>
            <w:r w:rsidR="00F02BF8">
              <w:rPr>
                <w:noProof/>
                <w:webHidden/>
              </w:rPr>
              <w:instrText xml:space="preserve"> PAGEREF _Toc1964990 \h </w:instrText>
            </w:r>
            <w:r w:rsidR="00F02BF8">
              <w:rPr>
                <w:noProof/>
                <w:webHidden/>
              </w:rPr>
            </w:r>
            <w:r w:rsidR="00F02BF8">
              <w:rPr>
                <w:noProof/>
                <w:webHidden/>
              </w:rPr>
              <w:fldChar w:fldCharType="separate"/>
            </w:r>
            <w:r w:rsidR="00F02BF8">
              <w:rPr>
                <w:noProof/>
                <w:webHidden/>
              </w:rPr>
              <w:t>2</w:t>
            </w:r>
            <w:r w:rsidR="00F02BF8">
              <w:rPr>
                <w:noProof/>
                <w:webHidden/>
              </w:rPr>
              <w:fldChar w:fldCharType="end"/>
            </w:r>
          </w:hyperlink>
        </w:p>
        <w:p w14:paraId="7FCF10DA" w14:textId="2D1AAAC5" w:rsidR="00F02BF8" w:rsidRDefault="00F02BF8">
          <w:pPr>
            <w:pStyle w:val="TOC1"/>
            <w:rPr>
              <w:noProof/>
              <w:sz w:val="24"/>
              <w:szCs w:val="24"/>
              <w:lang w:bidi="ar-SA"/>
            </w:rPr>
          </w:pPr>
          <w:hyperlink w:anchor="_Toc1964991" w:history="1">
            <w:r w:rsidRPr="008D5035">
              <w:rPr>
                <w:rStyle w:val="Hyperlink"/>
                <w:noProof/>
              </w:rPr>
              <w:t>2</w:t>
            </w:r>
            <w:r>
              <w:rPr>
                <w:noProof/>
                <w:sz w:val="24"/>
                <w:szCs w:val="24"/>
                <w:lang w:bidi="ar-SA"/>
              </w:rPr>
              <w:tab/>
            </w:r>
            <w:r w:rsidRPr="008D5035">
              <w:rPr>
                <w:rStyle w:val="Hyperlink"/>
                <w:noProof/>
              </w:rPr>
              <w:t>Birthright Entitlement Identification</w:t>
            </w:r>
            <w:r>
              <w:rPr>
                <w:noProof/>
                <w:webHidden/>
              </w:rPr>
              <w:tab/>
            </w:r>
            <w:r>
              <w:rPr>
                <w:noProof/>
                <w:webHidden/>
              </w:rPr>
              <w:fldChar w:fldCharType="begin"/>
            </w:r>
            <w:r>
              <w:rPr>
                <w:noProof/>
                <w:webHidden/>
              </w:rPr>
              <w:instrText xml:space="preserve"> PAGEREF _Toc1964991 \h </w:instrText>
            </w:r>
            <w:r>
              <w:rPr>
                <w:noProof/>
                <w:webHidden/>
              </w:rPr>
            </w:r>
            <w:r>
              <w:rPr>
                <w:noProof/>
                <w:webHidden/>
              </w:rPr>
              <w:fldChar w:fldCharType="separate"/>
            </w:r>
            <w:r>
              <w:rPr>
                <w:noProof/>
                <w:webHidden/>
              </w:rPr>
              <w:t>2</w:t>
            </w:r>
            <w:r>
              <w:rPr>
                <w:noProof/>
                <w:webHidden/>
              </w:rPr>
              <w:fldChar w:fldCharType="end"/>
            </w:r>
          </w:hyperlink>
        </w:p>
        <w:p w14:paraId="45C66957" w14:textId="217AA02D" w:rsidR="00F02BF8" w:rsidRDefault="00F02BF8">
          <w:pPr>
            <w:pStyle w:val="TOC1"/>
            <w:rPr>
              <w:noProof/>
              <w:sz w:val="24"/>
              <w:szCs w:val="24"/>
              <w:lang w:bidi="ar-SA"/>
            </w:rPr>
          </w:pPr>
          <w:hyperlink w:anchor="_Toc1964992" w:history="1">
            <w:r w:rsidRPr="008D5035">
              <w:rPr>
                <w:rStyle w:val="Hyperlink"/>
                <w:noProof/>
              </w:rPr>
              <w:t>3</w:t>
            </w:r>
            <w:r>
              <w:rPr>
                <w:noProof/>
                <w:sz w:val="24"/>
                <w:szCs w:val="24"/>
                <w:lang w:bidi="ar-SA"/>
              </w:rPr>
              <w:tab/>
            </w:r>
            <w:r w:rsidRPr="008D5035">
              <w:rPr>
                <w:rStyle w:val="Hyperlink"/>
                <w:noProof/>
              </w:rPr>
              <w:t>Joiner Lifecycle Event Population</w:t>
            </w:r>
            <w:r>
              <w:rPr>
                <w:noProof/>
                <w:webHidden/>
              </w:rPr>
              <w:tab/>
            </w:r>
            <w:r>
              <w:rPr>
                <w:noProof/>
                <w:webHidden/>
              </w:rPr>
              <w:fldChar w:fldCharType="begin"/>
            </w:r>
            <w:r>
              <w:rPr>
                <w:noProof/>
                <w:webHidden/>
              </w:rPr>
              <w:instrText xml:space="preserve"> PAGEREF _Toc1964992 \h </w:instrText>
            </w:r>
            <w:r>
              <w:rPr>
                <w:noProof/>
                <w:webHidden/>
              </w:rPr>
            </w:r>
            <w:r>
              <w:rPr>
                <w:noProof/>
                <w:webHidden/>
              </w:rPr>
              <w:fldChar w:fldCharType="separate"/>
            </w:r>
            <w:r>
              <w:rPr>
                <w:noProof/>
                <w:webHidden/>
              </w:rPr>
              <w:t>3</w:t>
            </w:r>
            <w:r>
              <w:rPr>
                <w:noProof/>
                <w:webHidden/>
              </w:rPr>
              <w:fldChar w:fldCharType="end"/>
            </w:r>
          </w:hyperlink>
        </w:p>
        <w:p w14:paraId="67C4090B" w14:textId="1DE2415D" w:rsidR="00F02BF8" w:rsidRDefault="00F02BF8">
          <w:pPr>
            <w:pStyle w:val="TOC1"/>
            <w:rPr>
              <w:noProof/>
              <w:sz w:val="24"/>
              <w:szCs w:val="24"/>
              <w:lang w:bidi="ar-SA"/>
            </w:rPr>
          </w:pPr>
          <w:hyperlink w:anchor="_Toc1964993" w:history="1">
            <w:r w:rsidRPr="008D5035">
              <w:rPr>
                <w:rStyle w:val="Hyperlink"/>
                <w:noProof/>
              </w:rPr>
              <w:t>4</w:t>
            </w:r>
            <w:r>
              <w:rPr>
                <w:noProof/>
                <w:sz w:val="24"/>
                <w:szCs w:val="24"/>
                <w:lang w:bidi="ar-SA"/>
              </w:rPr>
              <w:tab/>
            </w:r>
            <w:r w:rsidRPr="008D5035">
              <w:rPr>
                <w:rStyle w:val="Hyperlink"/>
                <w:noProof/>
              </w:rPr>
              <w:t>One Time Joiner Processing</w:t>
            </w:r>
            <w:r>
              <w:rPr>
                <w:noProof/>
                <w:webHidden/>
              </w:rPr>
              <w:tab/>
            </w:r>
            <w:r>
              <w:rPr>
                <w:noProof/>
                <w:webHidden/>
              </w:rPr>
              <w:fldChar w:fldCharType="begin"/>
            </w:r>
            <w:r>
              <w:rPr>
                <w:noProof/>
                <w:webHidden/>
              </w:rPr>
              <w:instrText xml:space="preserve"> PAGEREF _Toc1964993 \h </w:instrText>
            </w:r>
            <w:r>
              <w:rPr>
                <w:noProof/>
                <w:webHidden/>
              </w:rPr>
            </w:r>
            <w:r>
              <w:rPr>
                <w:noProof/>
                <w:webHidden/>
              </w:rPr>
              <w:fldChar w:fldCharType="separate"/>
            </w:r>
            <w:r>
              <w:rPr>
                <w:noProof/>
                <w:webHidden/>
              </w:rPr>
              <w:t>3</w:t>
            </w:r>
            <w:r>
              <w:rPr>
                <w:noProof/>
                <w:webHidden/>
              </w:rPr>
              <w:fldChar w:fldCharType="end"/>
            </w:r>
          </w:hyperlink>
        </w:p>
        <w:p w14:paraId="669BCE0D" w14:textId="19A2310B" w:rsidR="00F02BF8" w:rsidRDefault="00F02BF8">
          <w:pPr>
            <w:pStyle w:val="TOC1"/>
            <w:rPr>
              <w:noProof/>
              <w:sz w:val="24"/>
              <w:szCs w:val="24"/>
              <w:lang w:bidi="ar-SA"/>
            </w:rPr>
          </w:pPr>
          <w:hyperlink w:anchor="_Toc1964994" w:history="1">
            <w:r w:rsidRPr="008D5035">
              <w:rPr>
                <w:rStyle w:val="Hyperlink"/>
                <w:noProof/>
              </w:rPr>
              <w:t>5</w:t>
            </w:r>
            <w:r>
              <w:rPr>
                <w:noProof/>
                <w:sz w:val="24"/>
                <w:szCs w:val="24"/>
                <w:lang w:bidi="ar-SA"/>
              </w:rPr>
              <w:tab/>
            </w:r>
            <w:r w:rsidRPr="008D5035">
              <w:rPr>
                <w:rStyle w:val="Hyperlink"/>
                <w:noProof/>
              </w:rPr>
              <w:t>Implicit Joiner Triggers</w:t>
            </w:r>
            <w:r>
              <w:rPr>
                <w:noProof/>
                <w:webHidden/>
              </w:rPr>
              <w:tab/>
            </w:r>
            <w:r>
              <w:rPr>
                <w:noProof/>
                <w:webHidden/>
              </w:rPr>
              <w:fldChar w:fldCharType="begin"/>
            </w:r>
            <w:r>
              <w:rPr>
                <w:noProof/>
                <w:webHidden/>
              </w:rPr>
              <w:instrText xml:space="preserve"> PAGEREF _Toc1964994 \h </w:instrText>
            </w:r>
            <w:r>
              <w:rPr>
                <w:noProof/>
                <w:webHidden/>
              </w:rPr>
            </w:r>
            <w:r>
              <w:rPr>
                <w:noProof/>
                <w:webHidden/>
              </w:rPr>
              <w:fldChar w:fldCharType="separate"/>
            </w:r>
            <w:r>
              <w:rPr>
                <w:noProof/>
                <w:webHidden/>
              </w:rPr>
              <w:t>4</w:t>
            </w:r>
            <w:r>
              <w:rPr>
                <w:noProof/>
                <w:webHidden/>
              </w:rPr>
              <w:fldChar w:fldCharType="end"/>
            </w:r>
          </w:hyperlink>
        </w:p>
        <w:p w14:paraId="023CA783" w14:textId="4D401A22" w:rsidR="00F02BF8" w:rsidRDefault="00F02BF8">
          <w:pPr>
            <w:pStyle w:val="TOC1"/>
            <w:rPr>
              <w:noProof/>
              <w:sz w:val="24"/>
              <w:szCs w:val="24"/>
              <w:lang w:bidi="ar-SA"/>
            </w:rPr>
          </w:pPr>
          <w:hyperlink w:anchor="_Toc1964995" w:history="1">
            <w:r w:rsidRPr="008D5035">
              <w:rPr>
                <w:rStyle w:val="Hyperlink"/>
                <w:noProof/>
              </w:rPr>
              <w:t>6</w:t>
            </w:r>
            <w:r>
              <w:rPr>
                <w:noProof/>
                <w:sz w:val="24"/>
                <w:szCs w:val="24"/>
                <w:lang w:bidi="ar-SA"/>
              </w:rPr>
              <w:tab/>
            </w:r>
            <w:r w:rsidRPr="008D5035">
              <w:rPr>
                <w:rStyle w:val="Hyperlink"/>
                <w:noProof/>
              </w:rPr>
              <w:t>Joiner Rehire LifeCycle Event Priority</w:t>
            </w:r>
            <w:r>
              <w:rPr>
                <w:noProof/>
                <w:webHidden/>
              </w:rPr>
              <w:tab/>
            </w:r>
            <w:r>
              <w:rPr>
                <w:noProof/>
                <w:webHidden/>
              </w:rPr>
              <w:fldChar w:fldCharType="begin"/>
            </w:r>
            <w:r>
              <w:rPr>
                <w:noProof/>
                <w:webHidden/>
              </w:rPr>
              <w:instrText xml:space="preserve"> PAGEREF _Toc1964995 \h </w:instrText>
            </w:r>
            <w:r>
              <w:rPr>
                <w:noProof/>
                <w:webHidden/>
              </w:rPr>
            </w:r>
            <w:r>
              <w:rPr>
                <w:noProof/>
                <w:webHidden/>
              </w:rPr>
              <w:fldChar w:fldCharType="separate"/>
            </w:r>
            <w:r>
              <w:rPr>
                <w:noProof/>
                <w:webHidden/>
              </w:rPr>
              <w:t>4</w:t>
            </w:r>
            <w:r>
              <w:rPr>
                <w:noProof/>
                <w:webHidden/>
              </w:rPr>
              <w:fldChar w:fldCharType="end"/>
            </w:r>
          </w:hyperlink>
        </w:p>
        <w:p w14:paraId="6BF2F772" w14:textId="798BDA7A" w:rsidR="00F02BF8" w:rsidRDefault="00F02BF8">
          <w:pPr>
            <w:pStyle w:val="TOC1"/>
            <w:rPr>
              <w:noProof/>
              <w:sz w:val="24"/>
              <w:szCs w:val="24"/>
              <w:lang w:bidi="ar-SA"/>
            </w:rPr>
          </w:pPr>
          <w:hyperlink w:anchor="_Toc1964996" w:history="1">
            <w:r w:rsidRPr="008D5035">
              <w:rPr>
                <w:rStyle w:val="Hyperlink"/>
                <w:noProof/>
              </w:rPr>
              <w:t>7</w:t>
            </w:r>
            <w:r>
              <w:rPr>
                <w:noProof/>
                <w:sz w:val="24"/>
                <w:szCs w:val="24"/>
                <w:lang w:bidi="ar-SA"/>
              </w:rPr>
              <w:tab/>
            </w:r>
            <w:r w:rsidRPr="008D5035">
              <w:rPr>
                <w:rStyle w:val="Hyperlink"/>
                <w:noProof/>
              </w:rPr>
              <w:t>Implicit Persona Trigger</w:t>
            </w:r>
            <w:r>
              <w:rPr>
                <w:noProof/>
                <w:webHidden/>
              </w:rPr>
              <w:tab/>
            </w:r>
            <w:r>
              <w:rPr>
                <w:noProof/>
                <w:webHidden/>
              </w:rPr>
              <w:fldChar w:fldCharType="begin"/>
            </w:r>
            <w:r>
              <w:rPr>
                <w:noProof/>
                <w:webHidden/>
              </w:rPr>
              <w:instrText xml:space="preserve"> PAGEREF _Toc1964996 \h </w:instrText>
            </w:r>
            <w:r>
              <w:rPr>
                <w:noProof/>
                <w:webHidden/>
              </w:rPr>
            </w:r>
            <w:r>
              <w:rPr>
                <w:noProof/>
                <w:webHidden/>
              </w:rPr>
              <w:fldChar w:fldCharType="separate"/>
            </w:r>
            <w:r>
              <w:rPr>
                <w:noProof/>
                <w:webHidden/>
              </w:rPr>
              <w:t>4</w:t>
            </w:r>
            <w:r>
              <w:rPr>
                <w:noProof/>
                <w:webHidden/>
              </w:rPr>
              <w:fldChar w:fldCharType="end"/>
            </w:r>
          </w:hyperlink>
        </w:p>
        <w:p w14:paraId="630BCCB8" w14:textId="2CC99847" w:rsidR="00F02BF8" w:rsidRDefault="00F02BF8">
          <w:pPr>
            <w:pStyle w:val="TOC1"/>
            <w:rPr>
              <w:noProof/>
              <w:sz w:val="24"/>
              <w:szCs w:val="24"/>
              <w:lang w:bidi="ar-SA"/>
            </w:rPr>
          </w:pPr>
          <w:hyperlink w:anchor="_Toc1964997" w:history="1">
            <w:r w:rsidRPr="008D5035">
              <w:rPr>
                <w:rStyle w:val="Hyperlink"/>
                <w:noProof/>
              </w:rPr>
              <w:t>8</w:t>
            </w:r>
            <w:r>
              <w:rPr>
                <w:noProof/>
                <w:sz w:val="24"/>
                <w:szCs w:val="24"/>
                <w:lang w:bidi="ar-SA"/>
              </w:rPr>
              <w:tab/>
            </w:r>
            <w:r w:rsidRPr="008D5035">
              <w:rPr>
                <w:rStyle w:val="Hyperlink"/>
                <w:noProof/>
              </w:rPr>
              <w:t>Application Joiner Population Identification</w:t>
            </w:r>
            <w:r>
              <w:rPr>
                <w:noProof/>
                <w:webHidden/>
              </w:rPr>
              <w:tab/>
            </w:r>
            <w:r>
              <w:rPr>
                <w:noProof/>
                <w:webHidden/>
              </w:rPr>
              <w:fldChar w:fldCharType="begin"/>
            </w:r>
            <w:r>
              <w:rPr>
                <w:noProof/>
                <w:webHidden/>
              </w:rPr>
              <w:instrText xml:space="preserve"> PAGEREF _Toc1964997 \h </w:instrText>
            </w:r>
            <w:r>
              <w:rPr>
                <w:noProof/>
                <w:webHidden/>
              </w:rPr>
            </w:r>
            <w:r>
              <w:rPr>
                <w:noProof/>
                <w:webHidden/>
              </w:rPr>
              <w:fldChar w:fldCharType="separate"/>
            </w:r>
            <w:r>
              <w:rPr>
                <w:noProof/>
                <w:webHidden/>
              </w:rPr>
              <w:t>5</w:t>
            </w:r>
            <w:r>
              <w:rPr>
                <w:noProof/>
                <w:webHidden/>
              </w:rPr>
              <w:fldChar w:fldCharType="end"/>
            </w:r>
          </w:hyperlink>
        </w:p>
        <w:p w14:paraId="56B9ACCC" w14:textId="27BD43D7" w:rsidR="00F02BF8" w:rsidRDefault="00F02BF8">
          <w:pPr>
            <w:pStyle w:val="TOC1"/>
            <w:rPr>
              <w:noProof/>
              <w:sz w:val="24"/>
              <w:szCs w:val="24"/>
              <w:lang w:bidi="ar-SA"/>
            </w:rPr>
          </w:pPr>
          <w:hyperlink w:anchor="_Toc1964998" w:history="1">
            <w:r w:rsidRPr="008D5035">
              <w:rPr>
                <w:rStyle w:val="Hyperlink"/>
                <w:noProof/>
              </w:rPr>
              <w:t>9</w:t>
            </w:r>
            <w:r>
              <w:rPr>
                <w:noProof/>
                <w:sz w:val="24"/>
                <w:szCs w:val="24"/>
                <w:lang w:bidi="ar-SA"/>
              </w:rPr>
              <w:tab/>
            </w:r>
            <w:r w:rsidRPr="008D5035">
              <w:rPr>
                <w:rStyle w:val="Hyperlink"/>
                <w:noProof/>
              </w:rPr>
              <w:t>Birthright Role</w:t>
            </w:r>
            <w:r>
              <w:rPr>
                <w:noProof/>
                <w:webHidden/>
              </w:rPr>
              <w:tab/>
            </w:r>
            <w:r>
              <w:rPr>
                <w:noProof/>
                <w:webHidden/>
              </w:rPr>
              <w:fldChar w:fldCharType="begin"/>
            </w:r>
            <w:r>
              <w:rPr>
                <w:noProof/>
                <w:webHidden/>
              </w:rPr>
              <w:instrText xml:space="preserve"> PAGEREF _Toc1964998 \h </w:instrText>
            </w:r>
            <w:r>
              <w:rPr>
                <w:noProof/>
                <w:webHidden/>
              </w:rPr>
            </w:r>
            <w:r>
              <w:rPr>
                <w:noProof/>
                <w:webHidden/>
              </w:rPr>
              <w:fldChar w:fldCharType="separate"/>
            </w:r>
            <w:r>
              <w:rPr>
                <w:noProof/>
                <w:webHidden/>
              </w:rPr>
              <w:t>5</w:t>
            </w:r>
            <w:r>
              <w:rPr>
                <w:noProof/>
                <w:webHidden/>
              </w:rPr>
              <w:fldChar w:fldCharType="end"/>
            </w:r>
          </w:hyperlink>
        </w:p>
        <w:p w14:paraId="2C26F4EA" w14:textId="71B8A251" w:rsidR="00F02BF8" w:rsidRDefault="00F02BF8">
          <w:pPr>
            <w:pStyle w:val="TOC1"/>
            <w:rPr>
              <w:noProof/>
              <w:sz w:val="24"/>
              <w:szCs w:val="24"/>
              <w:lang w:bidi="ar-SA"/>
            </w:rPr>
          </w:pPr>
          <w:hyperlink w:anchor="_Toc1964999" w:history="1">
            <w:r w:rsidRPr="008D5035">
              <w:rPr>
                <w:rStyle w:val="Hyperlink"/>
                <w:noProof/>
              </w:rPr>
              <w:t>10</w:t>
            </w:r>
            <w:r>
              <w:rPr>
                <w:noProof/>
                <w:sz w:val="24"/>
                <w:szCs w:val="24"/>
                <w:lang w:bidi="ar-SA"/>
              </w:rPr>
              <w:tab/>
            </w:r>
            <w:r w:rsidRPr="008D5035">
              <w:rPr>
                <w:rStyle w:val="Hyperlink"/>
                <w:noProof/>
              </w:rPr>
              <w:t>Manage User Access QuickLink Filtering</w:t>
            </w:r>
            <w:r>
              <w:rPr>
                <w:noProof/>
                <w:webHidden/>
              </w:rPr>
              <w:tab/>
            </w:r>
            <w:r>
              <w:rPr>
                <w:noProof/>
                <w:webHidden/>
              </w:rPr>
              <w:fldChar w:fldCharType="begin"/>
            </w:r>
            <w:r>
              <w:rPr>
                <w:noProof/>
                <w:webHidden/>
              </w:rPr>
              <w:instrText xml:space="preserve"> PAGEREF _Toc1964999 \h </w:instrText>
            </w:r>
            <w:r>
              <w:rPr>
                <w:noProof/>
                <w:webHidden/>
              </w:rPr>
            </w:r>
            <w:r>
              <w:rPr>
                <w:noProof/>
                <w:webHidden/>
              </w:rPr>
              <w:fldChar w:fldCharType="separate"/>
            </w:r>
            <w:r>
              <w:rPr>
                <w:noProof/>
                <w:webHidden/>
              </w:rPr>
              <w:t>5</w:t>
            </w:r>
            <w:r>
              <w:rPr>
                <w:noProof/>
                <w:webHidden/>
              </w:rPr>
              <w:fldChar w:fldCharType="end"/>
            </w:r>
          </w:hyperlink>
        </w:p>
        <w:p w14:paraId="6D8E7093" w14:textId="7CA7BA66" w:rsidR="00F02BF8" w:rsidRDefault="00F02BF8">
          <w:pPr>
            <w:pStyle w:val="TOC1"/>
            <w:rPr>
              <w:noProof/>
              <w:sz w:val="24"/>
              <w:szCs w:val="24"/>
              <w:lang w:bidi="ar-SA"/>
            </w:rPr>
          </w:pPr>
          <w:hyperlink w:anchor="_Toc1965000" w:history="1">
            <w:r w:rsidRPr="008D5035">
              <w:rPr>
                <w:rStyle w:val="Hyperlink"/>
                <w:noProof/>
              </w:rPr>
              <w:t>11</w:t>
            </w:r>
            <w:r>
              <w:rPr>
                <w:noProof/>
                <w:sz w:val="24"/>
                <w:szCs w:val="24"/>
                <w:lang w:bidi="ar-SA"/>
              </w:rPr>
              <w:tab/>
            </w:r>
            <w:r w:rsidRPr="008D5035">
              <w:rPr>
                <w:rStyle w:val="Hyperlink"/>
                <w:noProof/>
              </w:rPr>
              <w:t>Manage Privileged Access QuickLink Filtering</w:t>
            </w:r>
            <w:r>
              <w:rPr>
                <w:noProof/>
                <w:webHidden/>
              </w:rPr>
              <w:tab/>
            </w:r>
            <w:r>
              <w:rPr>
                <w:noProof/>
                <w:webHidden/>
              </w:rPr>
              <w:fldChar w:fldCharType="begin"/>
            </w:r>
            <w:r>
              <w:rPr>
                <w:noProof/>
                <w:webHidden/>
              </w:rPr>
              <w:instrText xml:space="preserve"> PAGEREF _Toc1965000 \h </w:instrText>
            </w:r>
            <w:r>
              <w:rPr>
                <w:noProof/>
                <w:webHidden/>
              </w:rPr>
            </w:r>
            <w:r>
              <w:rPr>
                <w:noProof/>
                <w:webHidden/>
              </w:rPr>
              <w:fldChar w:fldCharType="separate"/>
            </w:r>
            <w:r>
              <w:rPr>
                <w:noProof/>
                <w:webHidden/>
              </w:rPr>
              <w:t>6</w:t>
            </w:r>
            <w:r>
              <w:rPr>
                <w:noProof/>
                <w:webHidden/>
              </w:rPr>
              <w:fldChar w:fldCharType="end"/>
            </w:r>
          </w:hyperlink>
        </w:p>
        <w:p w14:paraId="0C81A0C1" w14:textId="37254EAF" w:rsidR="00F02BF8" w:rsidRDefault="00F02BF8">
          <w:pPr>
            <w:pStyle w:val="TOC1"/>
            <w:rPr>
              <w:noProof/>
              <w:sz w:val="24"/>
              <w:szCs w:val="24"/>
              <w:lang w:bidi="ar-SA"/>
            </w:rPr>
          </w:pPr>
          <w:hyperlink w:anchor="_Toc1965001" w:history="1">
            <w:r w:rsidRPr="008D5035">
              <w:rPr>
                <w:rStyle w:val="Hyperlink"/>
                <w:noProof/>
              </w:rPr>
              <w:t>12</w:t>
            </w:r>
            <w:r>
              <w:rPr>
                <w:noProof/>
                <w:sz w:val="24"/>
                <w:szCs w:val="24"/>
                <w:lang w:bidi="ar-SA"/>
              </w:rPr>
              <w:tab/>
            </w:r>
            <w:r w:rsidRPr="008D5035">
              <w:rPr>
                <w:rStyle w:val="Hyperlink"/>
                <w:noProof/>
              </w:rPr>
              <w:t>Manager Notification</w:t>
            </w:r>
            <w:r>
              <w:rPr>
                <w:noProof/>
                <w:webHidden/>
              </w:rPr>
              <w:tab/>
            </w:r>
            <w:r>
              <w:rPr>
                <w:noProof/>
                <w:webHidden/>
              </w:rPr>
              <w:fldChar w:fldCharType="begin"/>
            </w:r>
            <w:r>
              <w:rPr>
                <w:noProof/>
                <w:webHidden/>
              </w:rPr>
              <w:instrText xml:space="preserve"> PAGEREF _Toc1965001 \h </w:instrText>
            </w:r>
            <w:r>
              <w:rPr>
                <w:noProof/>
                <w:webHidden/>
              </w:rPr>
            </w:r>
            <w:r>
              <w:rPr>
                <w:noProof/>
                <w:webHidden/>
              </w:rPr>
              <w:fldChar w:fldCharType="separate"/>
            </w:r>
            <w:r>
              <w:rPr>
                <w:noProof/>
                <w:webHidden/>
              </w:rPr>
              <w:t>6</w:t>
            </w:r>
            <w:r>
              <w:rPr>
                <w:noProof/>
                <w:webHidden/>
              </w:rPr>
              <w:fldChar w:fldCharType="end"/>
            </w:r>
          </w:hyperlink>
        </w:p>
        <w:p w14:paraId="6400CE93" w14:textId="6055593D" w:rsidR="00F02BF8" w:rsidRDefault="00F02BF8">
          <w:pPr>
            <w:pStyle w:val="TOC1"/>
            <w:rPr>
              <w:noProof/>
              <w:sz w:val="24"/>
              <w:szCs w:val="24"/>
              <w:lang w:bidi="ar-SA"/>
            </w:rPr>
          </w:pPr>
          <w:hyperlink w:anchor="_Toc1965002" w:history="1">
            <w:r w:rsidRPr="008D5035">
              <w:rPr>
                <w:rStyle w:val="Hyperlink"/>
                <w:noProof/>
              </w:rPr>
              <w:t>13</w:t>
            </w:r>
            <w:r>
              <w:rPr>
                <w:noProof/>
                <w:sz w:val="24"/>
                <w:szCs w:val="24"/>
                <w:lang w:bidi="ar-SA"/>
              </w:rPr>
              <w:tab/>
            </w:r>
            <w:r w:rsidRPr="008D5035">
              <w:rPr>
                <w:rStyle w:val="Hyperlink"/>
                <w:noProof/>
              </w:rPr>
              <w:t>Joiner Process</w:t>
            </w:r>
            <w:r>
              <w:rPr>
                <w:noProof/>
                <w:webHidden/>
              </w:rPr>
              <w:tab/>
            </w:r>
            <w:r>
              <w:rPr>
                <w:noProof/>
                <w:webHidden/>
              </w:rPr>
              <w:fldChar w:fldCharType="begin"/>
            </w:r>
            <w:r>
              <w:rPr>
                <w:noProof/>
                <w:webHidden/>
              </w:rPr>
              <w:instrText xml:space="preserve"> PAGEREF _Toc1965002 \h </w:instrText>
            </w:r>
            <w:r>
              <w:rPr>
                <w:noProof/>
                <w:webHidden/>
              </w:rPr>
            </w:r>
            <w:r>
              <w:rPr>
                <w:noProof/>
                <w:webHidden/>
              </w:rPr>
              <w:fldChar w:fldCharType="separate"/>
            </w:r>
            <w:r>
              <w:rPr>
                <w:noProof/>
                <w:webHidden/>
              </w:rPr>
              <w:t>6</w:t>
            </w:r>
            <w:r>
              <w:rPr>
                <w:noProof/>
                <w:webHidden/>
              </w:rPr>
              <w:fldChar w:fldCharType="end"/>
            </w:r>
          </w:hyperlink>
        </w:p>
        <w:p w14:paraId="0E01BBAA" w14:textId="35FFA593" w:rsidR="00F02BF8" w:rsidRDefault="00F02BF8">
          <w:pPr>
            <w:pStyle w:val="TOC1"/>
            <w:rPr>
              <w:noProof/>
              <w:sz w:val="24"/>
              <w:szCs w:val="24"/>
              <w:lang w:bidi="ar-SA"/>
            </w:rPr>
          </w:pPr>
          <w:hyperlink w:anchor="_Toc1965003" w:history="1">
            <w:r w:rsidRPr="008D5035">
              <w:rPr>
                <w:rStyle w:val="Hyperlink"/>
                <w:noProof/>
              </w:rPr>
              <w:t>14</w:t>
            </w:r>
            <w:r>
              <w:rPr>
                <w:noProof/>
                <w:sz w:val="24"/>
                <w:szCs w:val="24"/>
                <w:lang w:bidi="ar-SA"/>
              </w:rPr>
              <w:tab/>
            </w:r>
            <w:r w:rsidRPr="008D5035">
              <w:rPr>
                <w:rStyle w:val="Hyperlink"/>
                <w:noProof/>
              </w:rPr>
              <w:t>Joiner Rehire Process</w:t>
            </w:r>
            <w:r>
              <w:rPr>
                <w:noProof/>
                <w:webHidden/>
              </w:rPr>
              <w:tab/>
            </w:r>
            <w:r>
              <w:rPr>
                <w:noProof/>
                <w:webHidden/>
              </w:rPr>
              <w:fldChar w:fldCharType="begin"/>
            </w:r>
            <w:r>
              <w:rPr>
                <w:noProof/>
                <w:webHidden/>
              </w:rPr>
              <w:instrText xml:space="preserve"> PAGEREF _Toc1965003 \h </w:instrText>
            </w:r>
            <w:r>
              <w:rPr>
                <w:noProof/>
                <w:webHidden/>
              </w:rPr>
            </w:r>
            <w:r>
              <w:rPr>
                <w:noProof/>
                <w:webHidden/>
              </w:rPr>
              <w:fldChar w:fldCharType="separate"/>
            </w:r>
            <w:r>
              <w:rPr>
                <w:noProof/>
                <w:webHidden/>
              </w:rPr>
              <w:t>7</w:t>
            </w:r>
            <w:r>
              <w:rPr>
                <w:noProof/>
                <w:webHidden/>
              </w:rPr>
              <w:fldChar w:fldCharType="end"/>
            </w:r>
          </w:hyperlink>
        </w:p>
        <w:p w14:paraId="73892F90" w14:textId="437511EF" w:rsidR="00F02BF8" w:rsidRDefault="00F02BF8">
          <w:pPr>
            <w:pStyle w:val="TOC1"/>
            <w:rPr>
              <w:noProof/>
              <w:sz w:val="24"/>
              <w:szCs w:val="24"/>
              <w:lang w:bidi="ar-SA"/>
            </w:rPr>
          </w:pPr>
          <w:hyperlink w:anchor="_Toc1965004" w:history="1">
            <w:r w:rsidRPr="008D5035">
              <w:rPr>
                <w:rStyle w:val="Hyperlink"/>
                <w:noProof/>
              </w:rPr>
              <w:t>15</w:t>
            </w:r>
            <w:r>
              <w:rPr>
                <w:noProof/>
                <w:sz w:val="24"/>
                <w:szCs w:val="24"/>
                <w:lang w:bidi="ar-SA"/>
              </w:rPr>
              <w:tab/>
            </w:r>
            <w:r w:rsidRPr="008D5035">
              <w:rPr>
                <w:rStyle w:val="Hyperlink"/>
                <w:noProof/>
              </w:rPr>
              <w:t>Joiner Return To Work Leave of Absence Process</w:t>
            </w:r>
            <w:r>
              <w:rPr>
                <w:noProof/>
                <w:webHidden/>
              </w:rPr>
              <w:tab/>
            </w:r>
            <w:r>
              <w:rPr>
                <w:noProof/>
                <w:webHidden/>
              </w:rPr>
              <w:fldChar w:fldCharType="begin"/>
            </w:r>
            <w:r>
              <w:rPr>
                <w:noProof/>
                <w:webHidden/>
              </w:rPr>
              <w:instrText xml:space="preserve"> PAGEREF _Toc1965004 \h </w:instrText>
            </w:r>
            <w:r>
              <w:rPr>
                <w:noProof/>
                <w:webHidden/>
              </w:rPr>
            </w:r>
            <w:r>
              <w:rPr>
                <w:noProof/>
                <w:webHidden/>
              </w:rPr>
              <w:fldChar w:fldCharType="separate"/>
            </w:r>
            <w:r>
              <w:rPr>
                <w:noProof/>
                <w:webHidden/>
              </w:rPr>
              <w:t>8</w:t>
            </w:r>
            <w:r>
              <w:rPr>
                <w:noProof/>
                <w:webHidden/>
              </w:rPr>
              <w:fldChar w:fldCharType="end"/>
            </w:r>
          </w:hyperlink>
        </w:p>
        <w:p w14:paraId="70F29A1A" w14:textId="6B887EBD" w:rsidR="00F02BF8" w:rsidRDefault="00F02BF8">
          <w:pPr>
            <w:pStyle w:val="TOC1"/>
            <w:rPr>
              <w:noProof/>
              <w:sz w:val="24"/>
              <w:szCs w:val="24"/>
              <w:lang w:bidi="ar-SA"/>
            </w:rPr>
          </w:pPr>
          <w:hyperlink w:anchor="_Toc1965005" w:history="1">
            <w:r w:rsidRPr="008D5035">
              <w:rPr>
                <w:rStyle w:val="Hyperlink"/>
                <w:noProof/>
              </w:rPr>
              <w:t>16</w:t>
            </w:r>
            <w:r>
              <w:rPr>
                <w:noProof/>
                <w:sz w:val="24"/>
                <w:szCs w:val="24"/>
                <w:lang w:bidi="ar-SA"/>
              </w:rPr>
              <w:tab/>
            </w:r>
            <w:r w:rsidRPr="008D5035">
              <w:rPr>
                <w:rStyle w:val="Hyperlink"/>
                <w:noProof/>
              </w:rPr>
              <w:t>Joiner Return To Work Long Term Disability Process</w:t>
            </w:r>
            <w:r>
              <w:rPr>
                <w:noProof/>
                <w:webHidden/>
              </w:rPr>
              <w:tab/>
            </w:r>
            <w:r>
              <w:rPr>
                <w:noProof/>
                <w:webHidden/>
              </w:rPr>
              <w:fldChar w:fldCharType="begin"/>
            </w:r>
            <w:r>
              <w:rPr>
                <w:noProof/>
                <w:webHidden/>
              </w:rPr>
              <w:instrText xml:space="preserve"> PAGEREF _Toc1965005 \h </w:instrText>
            </w:r>
            <w:r>
              <w:rPr>
                <w:noProof/>
                <w:webHidden/>
              </w:rPr>
            </w:r>
            <w:r>
              <w:rPr>
                <w:noProof/>
                <w:webHidden/>
              </w:rPr>
              <w:fldChar w:fldCharType="separate"/>
            </w:r>
            <w:r>
              <w:rPr>
                <w:noProof/>
                <w:webHidden/>
              </w:rPr>
              <w:t>9</w:t>
            </w:r>
            <w:r>
              <w:rPr>
                <w:noProof/>
                <w:webHidden/>
              </w:rPr>
              <w:fldChar w:fldCharType="end"/>
            </w:r>
          </w:hyperlink>
        </w:p>
        <w:p w14:paraId="260EBBC7" w14:textId="7B3F09D1" w:rsidR="00F02BF8" w:rsidRDefault="00F02BF8">
          <w:pPr>
            <w:pStyle w:val="TOC1"/>
            <w:rPr>
              <w:noProof/>
              <w:sz w:val="24"/>
              <w:szCs w:val="24"/>
              <w:lang w:bidi="ar-SA"/>
            </w:rPr>
          </w:pPr>
          <w:hyperlink w:anchor="_Toc1965006" w:history="1">
            <w:r w:rsidRPr="008D5035">
              <w:rPr>
                <w:rStyle w:val="Hyperlink"/>
                <w:noProof/>
              </w:rPr>
              <w:t>17</w:t>
            </w:r>
            <w:r>
              <w:rPr>
                <w:noProof/>
                <w:sz w:val="24"/>
                <w:szCs w:val="24"/>
                <w:lang w:bidi="ar-SA"/>
              </w:rPr>
              <w:tab/>
            </w:r>
            <w:r w:rsidRPr="008D5035">
              <w:rPr>
                <w:rStyle w:val="Hyperlink"/>
                <w:noProof/>
              </w:rPr>
              <w:t>Joiner Process Priority</w:t>
            </w:r>
            <w:r>
              <w:rPr>
                <w:noProof/>
                <w:webHidden/>
              </w:rPr>
              <w:tab/>
            </w:r>
            <w:r>
              <w:rPr>
                <w:noProof/>
                <w:webHidden/>
              </w:rPr>
              <w:fldChar w:fldCharType="begin"/>
            </w:r>
            <w:r>
              <w:rPr>
                <w:noProof/>
                <w:webHidden/>
              </w:rPr>
              <w:instrText xml:space="preserve"> PAGEREF _Toc1965006 \h </w:instrText>
            </w:r>
            <w:r>
              <w:rPr>
                <w:noProof/>
                <w:webHidden/>
              </w:rPr>
            </w:r>
            <w:r>
              <w:rPr>
                <w:noProof/>
                <w:webHidden/>
              </w:rPr>
              <w:fldChar w:fldCharType="separate"/>
            </w:r>
            <w:r>
              <w:rPr>
                <w:noProof/>
                <w:webHidden/>
              </w:rPr>
              <w:t>10</w:t>
            </w:r>
            <w:r>
              <w:rPr>
                <w:noProof/>
                <w:webHidden/>
              </w:rPr>
              <w:fldChar w:fldCharType="end"/>
            </w:r>
          </w:hyperlink>
        </w:p>
        <w:p w14:paraId="1E467D2A" w14:textId="53484759" w:rsidR="00F02BF8" w:rsidRDefault="00F02BF8">
          <w:pPr>
            <w:pStyle w:val="TOC1"/>
            <w:rPr>
              <w:noProof/>
              <w:sz w:val="24"/>
              <w:szCs w:val="24"/>
              <w:lang w:bidi="ar-SA"/>
            </w:rPr>
          </w:pPr>
          <w:hyperlink w:anchor="_Toc1965007" w:history="1">
            <w:r w:rsidRPr="008D5035">
              <w:rPr>
                <w:rStyle w:val="Hyperlink"/>
                <w:noProof/>
              </w:rPr>
              <w:t>18</w:t>
            </w:r>
            <w:r>
              <w:rPr>
                <w:noProof/>
                <w:sz w:val="24"/>
                <w:szCs w:val="24"/>
                <w:lang w:bidi="ar-SA"/>
              </w:rPr>
              <w:tab/>
            </w:r>
            <w:r w:rsidRPr="008D5035">
              <w:rPr>
                <w:rStyle w:val="Hyperlink"/>
                <w:noProof/>
              </w:rPr>
              <w:t>Joiner Reverse Leaver</w:t>
            </w:r>
            <w:r>
              <w:rPr>
                <w:noProof/>
                <w:webHidden/>
              </w:rPr>
              <w:tab/>
            </w:r>
            <w:r>
              <w:rPr>
                <w:noProof/>
                <w:webHidden/>
              </w:rPr>
              <w:fldChar w:fldCharType="begin"/>
            </w:r>
            <w:r>
              <w:rPr>
                <w:noProof/>
                <w:webHidden/>
              </w:rPr>
              <w:instrText xml:space="preserve"> PAGEREF _Toc1965007 \h </w:instrText>
            </w:r>
            <w:r>
              <w:rPr>
                <w:noProof/>
                <w:webHidden/>
              </w:rPr>
            </w:r>
            <w:r>
              <w:rPr>
                <w:noProof/>
                <w:webHidden/>
              </w:rPr>
              <w:fldChar w:fldCharType="separate"/>
            </w:r>
            <w:r>
              <w:rPr>
                <w:noProof/>
                <w:webHidden/>
              </w:rPr>
              <w:t>10</w:t>
            </w:r>
            <w:r>
              <w:rPr>
                <w:noProof/>
                <w:webHidden/>
              </w:rPr>
              <w:fldChar w:fldCharType="end"/>
            </w:r>
          </w:hyperlink>
        </w:p>
        <w:p w14:paraId="113C6CC2" w14:textId="6944F9D5" w:rsidR="00F02BF8" w:rsidRDefault="00F02BF8">
          <w:pPr>
            <w:pStyle w:val="TOC1"/>
            <w:rPr>
              <w:noProof/>
              <w:sz w:val="24"/>
              <w:szCs w:val="24"/>
              <w:lang w:bidi="ar-SA"/>
            </w:rPr>
          </w:pPr>
          <w:hyperlink w:anchor="_Toc1965008" w:history="1">
            <w:r w:rsidRPr="008D5035">
              <w:rPr>
                <w:rStyle w:val="Hyperlink"/>
                <w:noProof/>
              </w:rPr>
              <w:t>19</w:t>
            </w:r>
            <w:r>
              <w:rPr>
                <w:noProof/>
                <w:sz w:val="24"/>
                <w:szCs w:val="24"/>
                <w:lang w:bidi="ar-SA"/>
              </w:rPr>
              <w:tab/>
            </w:r>
            <w:r w:rsidRPr="008D5035">
              <w:rPr>
                <w:rStyle w:val="Hyperlink"/>
                <w:noProof/>
              </w:rPr>
              <w:t>Population Based Joiner Reverse Leaver Option</w:t>
            </w:r>
            <w:r>
              <w:rPr>
                <w:noProof/>
                <w:webHidden/>
              </w:rPr>
              <w:tab/>
            </w:r>
            <w:r>
              <w:rPr>
                <w:noProof/>
                <w:webHidden/>
              </w:rPr>
              <w:fldChar w:fldCharType="begin"/>
            </w:r>
            <w:r>
              <w:rPr>
                <w:noProof/>
                <w:webHidden/>
              </w:rPr>
              <w:instrText xml:space="preserve"> PAGEREF _Toc1965008 \h </w:instrText>
            </w:r>
            <w:r>
              <w:rPr>
                <w:noProof/>
                <w:webHidden/>
              </w:rPr>
            </w:r>
            <w:r>
              <w:rPr>
                <w:noProof/>
                <w:webHidden/>
              </w:rPr>
              <w:fldChar w:fldCharType="separate"/>
            </w:r>
            <w:r>
              <w:rPr>
                <w:noProof/>
                <w:webHidden/>
              </w:rPr>
              <w:t>11</w:t>
            </w:r>
            <w:r>
              <w:rPr>
                <w:noProof/>
                <w:webHidden/>
              </w:rPr>
              <w:fldChar w:fldCharType="end"/>
            </w:r>
          </w:hyperlink>
        </w:p>
        <w:p w14:paraId="5625004E" w14:textId="5EA4BB4A" w:rsidR="00F02BF8" w:rsidRDefault="00F02BF8">
          <w:pPr>
            <w:pStyle w:val="TOC1"/>
            <w:rPr>
              <w:noProof/>
              <w:sz w:val="24"/>
              <w:szCs w:val="24"/>
              <w:lang w:bidi="ar-SA"/>
            </w:rPr>
          </w:pPr>
          <w:hyperlink w:anchor="_Toc1965009" w:history="1">
            <w:r w:rsidRPr="008D5035">
              <w:rPr>
                <w:rStyle w:val="Hyperlink"/>
                <w:noProof/>
              </w:rPr>
              <w:t>20</w:t>
            </w:r>
            <w:r>
              <w:rPr>
                <w:noProof/>
                <w:sz w:val="24"/>
                <w:szCs w:val="24"/>
                <w:lang w:bidi="ar-SA"/>
              </w:rPr>
              <w:tab/>
            </w:r>
            <w:r w:rsidRPr="008D5035">
              <w:rPr>
                <w:rStyle w:val="Hyperlink"/>
                <w:noProof/>
              </w:rPr>
              <w:t>Joiner/Rehire Persona</w:t>
            </w:r>
            <w:r>
              <w:rPr>
                <w:noProof/>
                <w:webHidden/>
              </w:rPr>
              <w:tab/>
            </w:r>
            <w:r>
              <w:rPr>
                <w:noProof/>
                <w:webHidden/>
              </w:rPr>
              <w:fldChar w:fldCharType="begin"/>
            </w:r>
            <w:r>
              <w:rPr>
                <w:noProof/>
                <w:webHidden/>
              </w:rPr>
              <w:instrText xml:space="preserve"> PAGEREF _Toc1965009 \h </w:instrText>
            </w:r>
            <w:r>
              <w:rPr>
                <w:noProof/>
                <w:webHidden/>
              </w:rPr>
            </w:r>
            <w:r>
              <w:rPr>
                <w:noProof/>
                <w:webHidden/>
              </w:rPr>
              <w:fldChar w:fldCharType="separate"/>
            </w:r>
            <w:r>
              <w:rPr>
                <w:noProof/>
                <w:webHidden/>
              </w:rPr>
              <w:t>11</w:t>
            </w:r>
            <w:r>
              <w:rPr>
                <w:noProof/>
                <w:webHidden/>
              </w:rPr>
              <w:fldChar w:fldCharType="end"/>
            </w:r>
          </w:hyperlink>
        </w:p>
        <w:p w14:paraId="64898228" w14:textId="67C4B5C3" w:rsidR="00F02BF8" w:rsidRDefault="00F02BF8">
          <w:pPr>
            <w:pStyle w:val="TOC1"/>
            <w:rPr>
              <w:noProof/>
              <w:sz w:val="24"/>
              <w:szCs w:val="24"/>
              <w:lang w:bidi="ar-SA"/>
            </w:rPr>
          </w:pPr>
          <w:hyperlink w:anchor="_Toc1965010" w:history="1">
            <w:r w:rsidRPr="008D5035">
              <w:rPr>
                <w:rStyle w:val="Hyperlink"/>
                <w:noProof/>
              </w:rPr>
              <w:t>21</w:t>
            </w:r>
            <w:r>
              <w:rPr>
                <w:noProof/>
                <w:sz w:val="24"/>
                <w:szCs w:val="24"/>
                <w:lang w:bidi="ar-SA"/>
              </w:rPr>
              <w:tab/>
            </w:r>
            <w:r w:rsidRPr="008D5035">
              <w:rPr>
                <w:rStyle w:val="Hyperlink"/>
                <w:noProof/>
              </w:rPr>
              <w:t>Joiner Reverse Leaver Persona</w:t>
            </w:r>
            <w:r>
              <w:rPr>
                <w:noProof/>
                <w:webHidden/>
              </w:rPr>
              <w:tab/>
            </w:r>
            <w:r>
              <w:rPr>
                <w:noProof/>
                <w:webHidden/>
              </w:rPr>
              <w:fldChar w:fldCharType="begin"/>
            </w:r>
            <w:r>
              <w:rPr>
                <w:noProof/>
                <w:webHidden/>
              </w:rPr>
              <w:instrText xml:space="preserve"> PAGEREF _Toc1965010 \h </w:instrText>
            </w:r>
            <w:r>
              <w:rPr>
                <w:noProof/>
                <w:webHidden/>
              </w:rPr>
            </w:r>
            <w:r>
              <w:rPr>
                <w:noProof/>
                <w:webHidden/>
              </w:rPr>
              <w:fldChar w:fldCharType="separate"/>
            </w:r>
            <w:r>
              <w:rPr>
                <w:noProof/>
                <w:webHidden/>
              </w:rPr>
              <w:t>12</w:t>
            </w:r>
            <w:r>
              <w:rPr>
                <w:noProof/>
                <w:webHidden/>
              </w:rPr>
              <w:fldChar w:fldCharType="end"/>
            </w:r>
          </w:hyperlink>
        </w:p>
        <w:p w14:paraId="0A531FDC" w14:textId="2177FCB6" w:rsidR="00F02BF8" w:rsidRDefault="00F02BF8">
          <w:pPr>
            <w:pStyle w:val="TOC1"/>
            <w:rPr>
              <w:noProof/>
              <w:sz w:val="24"/>
              <w:szCs w:val="24"/>
              <w:lang w:bidi="ar-SA"/>
            </w:rPr>
          </w:pPr>
          <w:hyperlink w:anchor="_Toc1965011" w:history="1">
            <w:r w:rsidRPr="008D5035">
              <w:rPr>
                <w:rStyle w:val="Hyperlink"/>
                <w:noProof/>
              </w:rPr>
              <w:t>22</w:t>
            </w:r>
            <w:r>
              <w:rPr>
                <w:noProof/>
                <w:sz w:val="24"/>
                <w:szCs w:val="24"/>
                <w:lang w:bidi="ar-SA"/>
              </w:rPr>
              <w:tab/>
            </w:r>
            <w:r w:rsidRPr="008D5035">
              <w:rPr>
                <w:rStyle w:val="Hyperlink"/>
                <w:noProof/>
              </w:rPr>
              <w:t>Birthright Entitlement Manual Override</w:t>
            </w:r>
            <w:r>
              <w:rPr>
                <w:noProof/>
                <w:webHidden/>
              </w:rPr>
              <w:tab/>
            </w:r>
            <w:r>
              <w:rPr>
                <w:noProof/>
                <w:webHidden/>
              </w:rPr>
              <w:fldChar w:fldCharType="begin"/>
            </w:r>
            <w:r>
              <w:rPr>
                <w:noProof/>
                <w:webHidden/>
              </w:rPr>
              <w:instrText xml:space="preserve"> PAGEREF _Toc1965011 \h </w:instrText>
            </w:r>
            <w:r>
              <w:rPr>
                <w:noProof/>
                <w:webHidden/>
              </w:rPr>
            </w:r>
            <w:r>
              <w:rPr>
                <w:noProof/>
                <w:webHidden/>
              </w:rPr>
              <w:fldChar w:fldCharType="separate"/>
            </w:r>
            <w:r>
              <w:rPr>
                <w:noProof/>
                <w:webHidden/>
              </w:rPr>
              <w:t>12</w:t>
            </w:r>
            <w:r>
              <w:rPr>
                <w:noProof/>
                <w:webHidden/>
              </w:rPr>
              <w:fldChar w:fldCharType="end"/>
            </w:r>
          </w:hyperlink>
        </w:p>
        <w:p w14:paraId="31FA00E8" w14:textId="67042A50" w:rsidR="00F02BF8" w:rsidRDefault="00F02BF8">
          <w:pPr>
            <w:pStyle w:val="TOC1"/>
            <w:rPr>
              <w:noProof/>
              <w:sz w:val="24"/>
              <w:szCs w:val="24"/>
              <w:lang w:bidi="ar-SA"/>
            </w:rPr>
          </w:pPr>
          <w:hyperlink w:anchor="_Toc1965012" w:history="1">
            <w:r w:rsidRPr="008D5035">
              <w:rPr>
                <w:rStyle w:val="Hyperlink"/>
                <w:noProof/>
              </w:rPr>
              <w:t>23</w:t>
            </w:r>
            <w:r>
              <w:rPr>
                <w:noProof/>
                <w:sz w:val="24"/>
                <w:szCs w:val="24"/>
                <w:lang w:bidi="ar-SA"/>
              </w:rPr>
              <w:tab/>
            </w:r>
            <w:r w:rsidRPr="008D5035">
              <w:rPr>
                <w:rStyle w:val="Hyperlink"/>
                <w:noProof/>
              </w:rPr>
              <w:t>Process Attribute Synchronization After Rehire</w:t>
            </w:r>
            <w:r>
              <w:rPr>
                <w:noProof/>
                <w:webHidden/>
              </w:rPr>
              <w:tab/>
            </w:r>
            <w:r>
              <w:rPr>
                <w:noProof/>
                <w:webHidden/>
              </w:rPr>
              <w:fldChar w:fldCharType="begin"/>
            </w:r>
            <w:r>
              <w:rPr>
                <w:noProof/>
                <w:webHidden/>
              </w:rPr>
              <w:instrText xml:space="preserve"> PAGEREF _Toc1965012 \h </w:instrText>
            </w:r>
            <w:r>
              <w:rPr>
                <w:noProof/>
                <w:webHidden/>
              </w:rPr>
            </w:r>
            <w:r>
              <w:rPr>
                <w:noProof/>
                <w:webHidden/>
              </w:rPr>
              <w:fldChar w:fldCharType="separate"/>
            </w:r>
            <w:r>
              <w:rPr>
                <w:noProof/>
                <w:webHidden/>
              </w:rPr>
              <w:t>12</w:t>
            </w:r>
            <w:r>
              <w:rPr>
                <w:noProof/>
                <w:webHidden/>
              </w:rPr>
              <w:fldChar w:fldCharType="end"/>
            </w:r>
          </w:hyperlink>
        </w:p>
        <w:p w14:paraId="5F0190C8" w14:textId="25FC553C" w:rsidR="00F02BF8" w:rsidRDefault="00F02BF8">
          <w:pPr>
            <w:pStyle w:val="TOC1"/>
            <w:rPr>
              <w:noProof/>
              <w:sz w:val="24"/>
              <w:szCs w:val="24"/>
              <w:lang w:bidi="ar-SA"/>
            </w:rPr>
          </w:pPr>
          <w:hyperlink w:anchor="_Toc1965013" w:history="1">
            <w:r w:rsidRPr="008D5035">
              <w:rPr>
                <w:rStyle w:val="Hyperlink"/>
                <w:noProof/>
              </w:rPr>
              <w:t>24</w:t>
            </w:r>
            <w:r>
              <w:rPr>
                <w:noProof/>
                <w:sz w:val="24"/>
                <w:szCs w:val="24"/>
                <w:lang w:bidi="ar-SA"/>
              </w:rPr>
              <w:tab/>
            </w:r>
            <w:r w:rsidRPr="008D5035">
              <w:rPr>
                <w:rStyle w:val="Hyperlink"/>
                <w:noProof/>
              </w:rPr>
              <w:t>Joiner and Rehire Password Email</w:t>
            </w:r>
            <w:r>
              <w:rPr>
                <w:noProof/>
                <w:webHidden/>
              </w:rPr>
              <w:tab/>
            </w:r>
            <w:r>
              <w:rPr>
                <w:noProof/>
                <w:webHidden/>
              </w:rPr>
              <w:fldChar w:fldCharType="begin"/>
            </w:r>
            <w:r>
              <w:rPr>
                <w:noProof/>
                <w:webHidden/>
              </w:rPr>
              <w:instrText xml:space="preserve"> PAGEREF _Toc1965013 \h </w:instrText>
            </w:r>
            <w:r>
              <w:rPr>
                <w:noProof/>
                <w:webHidden/>
              </w:rPr>
            </w:r>
            <w:r>
              <w:rPr>
                <w:noProof/>
                <w:webHidden/>
              </w:rPr>
              <w:fldChar w:fldCharType="separate"/>
            </w:r>
            <w:r>
              <w:rPr>
                <w:noProof/>
                <w:webHidden/>
              </w:rPr>
              <w:t>12</w:t>
            </w:r>
            <w:r>
              <w:rPr>
                <w:noProof/>
                <w:webHidden/>
              </w:rPr>
              <w:fldChar w:fldCharType="end"/>
            </w:r>
          </w:hyperlink>
        </w:p>
        <w:p w14:paraId="5A1C33F4" w14:textId="378C15B1" w:rsidR="00F02BF8" w:rsidRDefault="00F02BF8">
          <w:pPr>
            <w:pStyle w:val="TOC1"/>
            <w:rPr>
              <w:noProof/>
              <w:sz w:val="24"/>
              <w:szCs w:val="24"/>
              <w:lang w:bidi="ar-SA"/>
            </w:rPr>
          </w:pPr>
          <w:hyperlink w:anchor="_Toc1965014" w:history="1">
            <w:r w:rsidRPr="008D5035">
              <w:rPr>
                <w:rStyle w:val="Hyperlink"/>
                <w:noProof/>
              </w:rPr>
              <w:t>25</w:t>
            </w:r>
            <w:r>
              <w:rPr>
                <w:noProof/>
                <w:sz w:val="24"/>
                <w:szCs w:val="24"/>
                <w:lang w:bidi="ar-SA"/>
              </w:rPr>
              <w:tab/>
            </w:r>
            <w:r w:rsidRPr="008D5035">
              <w:rPr>
                <w:rStyle w:val="Hyperlink"/>
                <w:noProof/>
              </w:rPr>
              <w:t>Hide IdentityIQ Email Content</w:t>
            </w:r>
            <w:r>
              <w:rPr>
                <w:noProof/>
                <w:webHidden/>
              </w:rPr>
              <w:tab/>
            </w:r>
            <w:r>
              <w:rPr>
                <w:noProof/>
                <w:webHidden/>
              </w:rPr>
              <w:fldChar w:fldCharType="begin"/>
            </w:r>
            <w:r>
              <w:rPr>
                <w:noProof/>
                <w:webHidden/>
              </w:rPr>
              <w:instrText xml:space="preserve"> PAGEREF _Toc1965014 \h </w:instrText>
            </w:r>
            <w:r>
              <w:rPr>
                <w:noProof/>
                <w:webHidden/>
              </w:rPr>
            </w:r>
            <w:r>
              <w:rPr>
                <w:noProof/>
                <w:webHidden/>
              </w:rPr>
              <w:fldChar w:fldCharType="separate"/>
            </w:r>
            <w:r>
              <w:rPr>
                <w:noProof/>
                <w:webHidden/>
              </w:rPr>
              <w:t>13</w:t>
            </w:r>
            <w:r>
              <w:rPr>
                <w:noProof/>
                <w:webHidden/>
              </w:rPr>
              <w:fldChar w:fldCharType="end"/>
            </w:r>
          </w:hyperlink>
        </w:p>
        <w:p w14:paraId="0701F5AE" w14:textId="3240A6E7" w:rsidR="00F02BF8" w:rsidRDefault="00F02BF8">
          <w:pPr>
            <w:pStyle w:val="TOC1"/>
            <w:rPr>
              <w:noProof/>
              <w:sz w:val="24"/>
              <w:szCs w:val="24"/>
              <w:lang w:bidi="ar-SA"/>
            </w:rPr>
          </w:pPr>
          <w:hyperlink w:anchor="_Toc1965015" w:history="1">
            <w:r w:rsidRPr="008D5035">
              <w:rPr>
                <w:rStyle w:val="Hyperlink"/>
                <w:noProof/>
              </w:rPr>
              <w:t>26</w:t>
            </w:r>
            <w:r>
              <w:rPr>
                <w:noProof/>
                <w:sz w:val="24"/>
                <w:szCs w:val="24"/>
                <w:lang w:bidi="ar-SA"/>
              </w:rPr>
              <w:tab/>
            </w:r>
            <w:r w:rsidRPr="008D5035">
              <w:rPr>
                <w:rStyle w:val="Hyperlink"/>
                <w:noProof/>
              </w:rPr>
              <w:t>Notify Operations RTW LOA</w:t>
            </w:r>
            <w:r>
              <w:rPr>
                <w:noProof/>
                <w:webHidden/>
              </w:rPr>
              <w:tab/>
            </w:r>
            <w:r>
              <w:rPr>
                <w:noProof/>
                <w:webHidden/>
              </w:rPr>
              <w:fldChar w:fldCharType="begin"/>
            </w:r>
            <w:r>
              <w:rPr>
                <w:noProof/>
                <w:webHidden/>
              </w:rPr>
              <w:instrText xml:space="preserve"> PAGEREF _Toc1965015 \h </w:instrText>
            </w:r>
            <w:r>
              <w:rPr>
                <w:noProof/>
                <w:webHidden/>
              </w:rPr>
            </w:r>
            <w:r>
              <w:rPr>
                <w:noProof/>
                <w:webHidden/>
              </w:rPr>
              <w:fldChar w:fldCharType="separate"/>
            </w:r>
            <w:r>
              <w:rPr>
                <w:noProof/>
                <w:webHidden/>
              </w:rPr>
              <w:t>13</w:t>
            </w:r>
            <w:r>
              <w:rPr>
                <w:noProof/>
                <w:webHidden/>
              </w:rPr>
              <w:fldChar w:fldCharType="end"/>
            </w:r>
          </w:hyperlink>
        </w:p>
        <w:p w14:paraId="713AC61C" w14:textId="4796114B" w:rsidR="00F02BF8" w:rsidRDefault="00F02BF8">
          <w:pPr>
            <w:pStyle w:val="TOC1"/>
            <w:rPr>
              <w:noProof/>
              <w:sz w:val="24"/>
              <w:szCs w:val="24"/>
              <w:lang w:bidi="ar-SA"/>
            </w:rPr>
          </w:pPr>
          <w:hyperlink w:anchor="_Toc1965016" w:history="1">
            <w:r w:rsidRPr="008D5035">
              <w:rPr>
                <w:rStyle w:val="Hyperlink"/>
                <w:noProof/>
              </w:rPr>
              <w:t>27</w:t>
            </w:r>
            <w:r>
              <w:rPr>
                <w:noProof/>
                <w:sz w:val="24"/>
                <w:szCs w:val="24"/>
                <w:lang w:bidi="ar-SA"/>
              </w:rPr>
              <w:tab/>
            </w:r>
            <w:r w:rsidRPr="008D5035">
              <w:rPr>
                <w:rStyle w:val="Hyperlink"/>
                <w:noProof/>
              </w:rPr>
              <w:t>Notify Operations RTW LTD</w:t>
            </w:r>
            <w:r>
              <w:rPr>
                <w:noProof/>
                <w:webHidden/>
              </w:rPr>
              <w:tab/>
            </w:r>
            <w:r>
              <w:rPr>
                <w:noProof/>
                <w:webHidden/>
              </w:rPr>
              <w:fldChar w:fldCharType="begin"/>
            </w:r>
            <w:r>
              <w:rPr>
                <w:noProof/>
                <w:webHidden/>
              </w:rPr>
              <w:instrText xml:space="preserve"> PAGEREF _Toc1965016 \h </w:instrText>
            </w:r>
            <w:r>
              <w:rPr>
                <w:noProof/>
                <w:webHidden/>
              </w:rPr>
            </w:r>
            <w:r>
              <w:rPr>
                <w:noProof/>
                <w:webHidden/>
              </w:rPr>
              <w:fldChar w:fldCharType="separate"/>
            </w:r>
            <w:r>
              <w:rPr>
                <w:noProof/>
                <w:webHidden/>
              </w:rPr>
              <w:t>13</w:t>
            </w:r>
            <w:r>
              <w:rPr>
                <w:noProof/>
                <w:webHidden/>
              </w:rPr>
              <w:fldChar w:fldCharType="end"/>
            </w:r>
          </w:hyperlink>
        </w:p>
        <w:p w14:paraId="005CE371" w14:textId="3A6F3A2A" w:rsidR="00D66A44" w:rsidRPr="00EC17C5" w:rsidRDefault="007562EE" w:rsidP="007A52AB">
          <w:pPr>
            <w:tabs>
              <w:tab w:val="left" w:pos="720"/>
            </w:tabs>
            <w:ind w:left="720" w:hanging="180"/>
            <w:rPr>
              <w:rFonts w:asciiTheme="majorHAnsi" w:hAnsiTheme="majorHAnsi" w:cstheme="majorHAnsi"/>
            </w:rPr>
          </w:pPr>
          <w:r w:rsidRPr="0034089B">
            <w:rPr>
              <w:rFonts w:asciiTheme="majorHAnsi" w:hAnsiTheme="majorHAnsi" w:cstheme="majorHAnsi"/>
              <w:sz w:val="16"/>
            </w:rPr>
            <w:fldChar w:fldCharType="end"/>
          </w:r>
        </w:p>
      </w:sdtContent>
    </w:sdt>
    <w:p w14:paraId="2F3BF2B2" w14:textId="77777777" w:rsidR="00A51519" w:rsidRDefault="00501836" w:rsidP="00A51519">
      <w:pPr>
        <w:rPr>
          <w:rFonts w:asciiTheme="majorHAnsi" w:hAnsiTheme="majorHAnsi" w:cstheme="majorHAnsi"/>
        </w:rPr>
      </w:pPr>
      <w:r w:rsidRPr="00EC17C5">
        <w:rPr>
          <w:rFonts w:asciiTheme="majorHAnsi" w:hAnsiTheme="majorHAnsi" w:cstheme="majorHAnsi"/>
        </w:rPr>
        <w:br w:type="page"/>
      </w:r>
    </w:p>
    <w:p w14:paraId="38BC7D55" w14:textId="77777777" w:rsidR="00A51519" w:rsidRDefault="00A51519" w:rsidP="00A51519">
      <w:pPr>
        <w:rPr>
          <w:rFonts w:asciiTheme="majorHAnsi" w:hAnsiTheme="majorHAnsi" w:cstheme="majorHAnsi"/>
        </w:rPr>
      </w:pPr>
    </w:p>
    <w:p w14:paraId="383B394A" w14:textId="77777777" w:rsidR="00A51519" w:rsidRDefault="00A51519" w:rsidP="00A51519">
      <w:pPr>
        <w:rPr>
          <w:rFonts w:asciiTheme="majorHAnsi" w:hAnsiTheme="majorHAnsi" w:cstheme="majorHAnsi"/>
        </w:rPr>
      </w:pPr>
    </w:p>
    <w:p w14:paraId="44A9B812" w14:textId="322107F6" w:rsidR="00A51519" w:rsidRPr="00675D71" w:rsidRDefault="00A51519" w:rsidP="00A51519">
      <w:pPr>
        <w:rPr>
          <w:rFonts w:asciiTheme="majorHAnsi" w:hAnsiTheme="majorHAnsi" w:cstheme="majorHAnsi"/>
          <w:b/>
          <w:sz w:val="28"/>
          <w:szCs w:val="28"/>
        </w:rPr>
      </w:pPr>
      <w:r w:rsidRPr="00EC17C5">
        <w:rPr>
          <w:rFonts w:asciiTheme="majorHAnsi" w:hAnsiTheme="majorHAnsi" w:cstheme="majorHAnsi"/>
          <w:b/>
          <w:sz w:val="28"/>
          <w:szCs w:val="28"/>
        </w:rPr>
        <w:t>Document Revision History</w:t>
      </w:r>
    </w:p>
    <w:tbl>
      <w:tblPr>
        <w:tblW w:w="495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1E0" w:firstRow="1" w:lastRow="1" w:firstColumn="1" w:lastColumn="1" w:noHBand="0" w:noVBand="0"/>
      </w:tblPr>
      <w:tblGrid>
        <w:gridCol w:w="2417"/>
        <w:gridCol w:w="1260"/>
        <w:gridCol w:w="1141"/>
        <w:gridCol w:w="1715"/>
        <w:gridCol w:w="3831"/>
      </w:tblGrid>
      <w:tr w:rsidR="00A51519" w:rsidRPr="00EC17C5" w14:paraId="781861F1" w14:textId="77777777" w:rsidTr="00B33A01">
        <w:trPr>
          <w:jc w:val="center"/>
        </w:trPr>
        <w:tc>
          <w:tcPr>
            <w:tcW w:w="2246" w:type="dxa"/>
            <w:shd w:val="clear" w:color="auto" w:fill="CCCCCC"/>
          </w:tcPr>
          <w:p w14:paraId="3E075DDC" w14:textId="77777777" w:rsidR="00A51519" w:rsidRPr="00EC17C5" w:rsidRDefault="00A51519" w:rsidP="00B33A01">
            <w:pPr>
              <w:jc w:val="center"/>
              <w:rPr>
                <w:rFonts w:asciiTheme="majorHAnsi" w:hAnsiTheme="majorHAnsi" w:cstheme="majorHAnsi"/>
                <w:b/>
                <w:sz w:val="20"/>
              </w:rPr>
            </w:pPr>
            <w:r w:rsidRPr="00EC17C5">
              <w:rPr>
                <w:rFonts w:asciiTheme="majorHAnsi" w:hAnsiTheme="majorHAnsi" w:cstheme="majorHAnsi"/>
                <w:b/>
                <w:sz w:val="20"/>
              </w:rPr>
              <w:t>Version</w:t>
            </w:r>
          </w:p>
        </w:tc>
        <w:tc>
          <w:tcPr>
            <w:tcW w:w="1171" w:type="dxa"/>
            <w:shd w:val="clear" w:color="auto" w:fill="CCCCCC"/>
          </w:tcPr>
          <w:p w14:paraId="3BA89A29" w14:textId="77777777" w:rsidR="00A51519" w:rsidRPr="00EC17C5" w:rsidRDefault="00A51519" w:rsidP="00B33A01">
            <w:pPr>
              <w:jc w:val="center"/>
              <w:rPr>
                <w:rFonts w:asciiTheme="majorHAnsi" w:hAnsiTheme="majorHAnsi" w:cstheme="majorHAnsi"/>
                <w:b/>
                <w:sz w:val="20"/>
              </w:rPr>
            </w:pPr>
            <w:r w:rsidRPr="00EC17C5">
              <w:rPr>
                <w:rFonts w:asciiTheme="majorHAnsi" w:hAnsiTheme="majorHAnsi" w:cstheme="majorHAnsi"/>
                <w:b/>
                <w:sz w:val="20"/>
              </w:rPr>
              <w:t>Date</w:t>
            </w:r>
          </w:p>
        </w:tc>
        <w:tc>
          <w:tcPr>
            <w:tcW w:w="1060" w:type="dxa"/>
            <w:shd w:val="clear" w:color="auto" w:fill="CCCCCC"/>
          </w:tcPr>
          <w:p w14:paraId="4E2EFD8C" w14:textId="77777777" w:rsidR="00A51519" w:rsidRPr="00EC17C5" w:rsidRDefault="00A51519" w:rsidP="00B33A01">
            <w:pPr>
              <w:jc w:val="center"/>
              <w:rPr>
                <w:rFonts w:asciiTheme="majorHAnsi" w:hAnsiTheme="majorHAnsi" w:cstheme="majorHAnsi"/>
                <w:b/>
                <w:sz w:val="20"/>
              </w:rPr>
            </w:pPr>
            <w:r w:rsidRPr="00EC17C5">
              <w:rPr>
                <w:rFonts w:asciiTheme="majorHAnsi" w:hAnsiTheme="majorHAnsi" w:cstheme="majorHAnsi"/>
                <w:b/>
                <w:sz w:val="20"/>
              </w:rPr>
              <w:t>Status</w:t>
            </w:r>
          </w:p>
        </w:tc>
        <w:tc>
          <w:tcPr>
            <w:tcW w:w="1594" w:type="dxa"/>
            <w:shd w:val="clear" w:color="auto" w:fill="CCCCCC"/>
          </w:tcPr>
          <w:p w14:paraId="7BC1B7DA" w14:textId="77777777" w:rsidR="00A51519" w:rsidRPr="00EC17C5" w:rsidRDefault="00A51519" w:rsidP="00B33A01">
            <w:pPr>
              <w:jc w:val="center"/>
              <w:rPr>
                <w:rFonts w:asciiTheme="majorHAnsi" w:hAnsiTheme="majorHAnsi" w:cstheme="majorHAnsi"/>
                <w:b/>
                <w:sz w:val="20"/>
              </w:rPr>
            </w:pPr>
            <w:r w:rsidRPr="00EC17C5">
              <w:rPr>
                <w:rFonts w:asciiTheme="majorHAnsi" w:hAnsiTheme="majorHAnsi" w:cstheme="majorHAnsi"/>
                <w:b/>
                <w:sz w:val="20"/>
              </w:rPr>
              <w:t>Author</w:t>
            </w:r>
          </w:p>
        </w:tc>
        <w:tc>
          <w:tcPr>
            <w:tcW w:w="3560" w:type="dxa"/>
            <w:shd w:val="clear" w:color="auto" w:fill="CCCCCC"/>
          </w:tcPr>
          <w:p w14:paraId="51B717C9" w14:textId="77777777" w:rsidR="00A51519" w:rsidRPr="00EC17C5" w:rsidRDefault="00A51519" w:rsidP="00B33A01">
            <w:pPr>
              <w:jc w:val="center"/>
              <w:rPr>
                <w:rFonts w:asciiTheme="majorHAnsi" w:hAnsiTheme="majorHAnsi" w:cstheme="majorHAnsi"/>
                <w:b/>
                <w:sz w:val="20"/>
              </w:rPr>
            </w:pPr>
            <w:r w:rsidRPr="00EC17C5">
              <w:rPr>
                <w:rFonts w:asciiTheme="majorHAnsi" w:hAnsiTheme="majorHAnsi" w:cstheme="majorHAnsi"/>
                <w:b/>
                <w:sz w:val="20"/>
              </w:rPr>
              <w:t>Summary of Changes</w:t>
            </w:r>
          </w:p>
        </w:tc>
      </w:tr>
      <w:tr w:rsidR="00A51519" w:rsidRPr="00EC17C5" w14:paraId="58AD9849" w14:textId="77777777" w:rsidTr="00B33A01">
        <w:trPr>
          <w:jc w:val="center"/>
        </w:trPr>
        <w:tc>
          <w:tcPr>
            <w:tcW w:w="2246" w:type="dxa"/>
          </w:tcPr>
          <w:p w14:paraId="5A725847" w14:textId="77777777" w:rsidR="00A51519" w:rsidRPr="00EC17C5" w:rsidRDefault="00A51519" w:rsidP="00B33A01">
            <w:pPr>
              <w:jc w:val="center"/>
              <w:rPr>
                <w:rFonts w:asciiTheme="majorHAnsi" w:hAnsiTheme="majorHAnsi" w:cstheme="majorHAnsi"/>
                <w:sz w:val="20"/>
              </w:rPr>
            </w:pPr>
            <w:r>
              <w:rPr>
                <w:rFonts w:asciiTheme="majorHAnsi" w:hAnsiTheme="majorHAnsi" w:cstheme="majorHAnsi"/>
                <w:sz w:val="20"/>
              </w:rPr>
              <w:t>Version 1</w:t>
            </w:r>
          </w:p>
        </w:tc>
        <w:tc>
          <w:tcPr>
            <w:tcW w:w="1171" w:type="dxa"/>
          </w:tcPr>
          <w:p w14:paraId="6FB19433" w14:textId="77777777" w:rsidR="00A51519" w:rsidRPr="00EC17C5" w:rsidRDefault="00A51519" w:rsidP="00B33A01">
            <w:pPr>
              <w:rPr>
                <w:rFonts w:asciiTheme="majorHAnsi" w:hAnsiTheme="majorHAnsi" w:cstheme="majorHAnsi"/>
                <w:sz w:val="20"/>
              </w:rPr>
            </w:pPr>
            <w:r>
              <w:rPr>
                <w:rFonts w:asciiTheme="majorHAnsi" w:hAnsiTheme="majorHAnsi" w:cstheme="majorHAnsi"/>
                <w:sz w:val="20"/>
              </w:rPr>
              <w:t>3/2/18</w:t>
            </w:r>
          </w:p>
        </w:tc>
        <w:tc>
          <w:tcPr>
            <w:tcW w:w="1060" w:type="dxa"/>
          </w:tcPr>
          <w:p w14:paraId="0A8F64C3" w14:textId="77777777" w:rsidR="00A51519" w:rsidRPr="00EC17C5" w:rsidRDefault="00A51519" w:rsidP="00B33A01">
            <w:pPr>
              <w:rPr>
                <w:rFonts w:asciiTheme="majorHAnsi" w:hAnsiTheme="majorHAnsi" w:cstheme="majorHAnsi"/>
                <w:sz w:val="20"/>
              </w:rPr>
            </w:pPr>
          </w:p>
        </w:tc>
        <w:tc>
          <w:tcPr>
            <w:tcW w:w="1594" w:type="dxa"/>
          </w:tcPr>
          <w:p w14:paraId="3A19469C" w14:textId="77777777" w:rsidR="00A51519" w:rsidRPr="00EC17C5" w:rsidRDefault="00A51519" w:rsidP="00B33A01">
            <w:pPr>
              <w:jc w:val="center"/>
              <w:rPr>
                <w:rFonts w:asciiTheme="majorHAnsi" w:hAnsiTheme="majorHAnsi" w:cstheme="majorHAnsi"/>
                <w:sz w:val="20"/>
              </w:rPr>
            </w:pPr>
            <w:r>
              <w:rPr>
                <w:rFonts w:asciiTheme="majorHAnsi" w:hAnsiTheme="majorHAnsi" w:cstheme="majorHAnsi"/>
                <w:sz w:val="20"/>
              </w:rPr>
              <w:t>Rohit Gupta</w:t>
            </w:r>
          </w:p>
        </w:tc>
        <w:tc>
          <w:tcPr>
            <w:tcW w:w="3560" w:type="dxa"/>
          </w:tcPr>
          <w:p w14:paraId="76B6AA3B" w14:textId="77777777" w:rsidR="00A51519" w:rsidRPr="00EC17C5" w:rsidRDefault="00A51519" w:rsidP="00B33A01">
            <w:pPr>
              <w:jc w:val="center"/>
              <w:rPr>
                <w:rFonts w:asciiTheme="majorHAnsi" w:hAnsiTheme="majorHAnsi" w:cstheme="majorHAnsi"/>
                <w:sz w:val="20"/>
              </w:rPr>
            </w:pPr>
          </w:p>
        </w:tc>
      </w:tr>
      <w:tr w:rsidR="00844886" w:rsidRPr="00EC17C5" w14:paraId="52C3AAD5" w14:textId="77777777" w:rsidTr="00B33A01">
        <w:trPr>
          <w:jc w:val="center"/>
        </w:trPr>
        <w:tc>
          <w:tcPr>
            <w:tcW w:w="2246" w:type="dxa"/>
          </w:tcPr>
          <w:p w14:paraId="5A7DC258" w14:textId="377D81D3" w:rsidR="00844886" w:rsidRDefault="00844886" w:rsidP="00B33A01">
            <w:pPr>
              <w:jc w:val="center"/>
              <w:rPr>
                <w:rFonts w:asciiTheme="majorHAnsi" w:hAnsiTheme="majorHAnsi" w:cstheme="majorHAnsi"/>
                <w:sz w:val="20"/>
              </w:rPr>
            </w:pPr>
            <w:r>
              <w:rPr>
                <w:rFonts w:asciiTheme="majorHAnsi" w:hAnsiTheme="majorHAnsi" w:cstheme="majorHAnsi"/>
                <w:sz w:val="20"/>
              </w:rPr>
              <w:t>Version 2</w:t>
            </w:r>
          </w:p>
        </w:tc>
        <w:tc>
          <w:tcPr>
            <w:tcW w:w="1171" w:type="dxa"/>
          </w:tcPr>
          <w:p w14:paraId="25959C9C" w14:textId="64EA4A53" w:rsidR="00844886" w:rsidRDefault="00844886" w:rsidP="00B33A01">
            <w:pPr>
              <w:rPr>
                <w:rFonts w:asciiTheme="majorHAnsi" w:hAnsiTheme="majorHAnsi" w:cstheme="majorHAnsi"/>
                <w:sz w:val="20"/>
              </w:rPr>
            </w:pPr>
            <w:r>
              <w:rPr>
                <w:rFonts w:asciiTheme="majorHAnsi" w:hAnsiTheme="majorHAnsi" w:cstheme="majorHAnsi"/>
                <w:sz w:val="20"/>
              </w:rPr>
              <w:t>4/4/18</w:t>
            </w:r>
          </w:p>
        </w:tc>
        <w:tc>
          <w:tcPr>
            <w:tcW w:w="1060" w:type="dxa"/>
          </w:tcPr>
          <w:p w14:paraId="77A5E310" w14:textId="77777777" w:rsidR="00844886" w:rsidRPr="00EC17C5" w:rsidRDefault="00844886" w:rsidP="00B33A01">
            <w:pPr>
              <w:rPr>
                <w:rFonts w:asciiTheme="majorHAnsi" w:hAnsiTheme="majorHAnsi" w:cstheme="majorHAnsi"/>
                <w:sz w:val="20"/>
              </w:rPr>
            </w:pPr>
          </w:p>
        </w:tc>
        <w:tc>
          <w:tcPr>
            <w:tcW w:w="1594" w:type="dxa"/>
          </w:tcPr>
          <w:p w14:paraId="3204C736" w14:textId="0B3247B8" w:rsidR="00844886" w:rsidRDefault="00844886" w:rsidP="00B33A01">
            <w:pPr>
              <w:jc w:val="center"/>
              <w:rPr>
                <w:rFonts w:asciiTheme="majorHAnsi" w:hAnsiTheme="majorHAnsi" w:cstheme="majorHAnsi"/>
                <w:sz w:val="20"/>
              </w:rPr>
            </w:pPr>
            <w:r>
              <w:rPr>
                <w:rFonts w:asciiTheme="majorHAnsi" w:hAnsiTheme="majorHAnsi" w:cstheme="majorHAnsi"/>
                <w:sz w:val="20"/>
              </w:rPr>
              <w:t>Cathy Mallet</w:t>
            </w:r>
          </w:p>
        </w:tc>
        <w:tc>
          <w:tcPr>
            <w:tcW w:w="3560" w:type="dxa"/>
          </w:tcPr>
          <w:p w14:paraId="7C5B39C1" w14:textId="192036A1" w:rsidR="00844886" w:rsidRPr="00EC17C5" w:rsidRDefault="00844886" w:rsidP="00B33A01">
            <w:pPr>
              <w:jc w:val="center"/>
              <w:rPr>
                <w:rFonts w:asciiTheme="majorHAnsi" w:hAnsiTheme="majorHAnsi" w:cstheme="majorHAnsi"/>
                <w:sz w:val="20"/>
              </w:rPr>
            </w:pPr>
            <w:r w:rsidRPr="00844886">
              <w:rPr>
                <w:rFonts w:asciiTheme="majorHAnsi" w:hAnsiTheme="majorHAnsi" w:cstheme="majorHAnsi"/>
                <w:sz w:val="20"/>
              </w:rPr>
              <w:t>Minor grammar/spelling/</w:t>
            </w:r>
            <w:proofErr w:type="spellStart"/>
            <w:r w:rsidRPr="00844886">
              <w:rPr>
                <w:rFonts w:asciiTheme="majorHAnsi" w:hAnsiTheme="majorHAnsi" w:cstheme="majorHAnsi"/>
                <w:sz w:val="20"/>
              </w:rPr>
              <w:t>etc</w:t>
            </w:r>
            <w:proofErr w:type="spellEnd"/>
            <w:r w:rsidRPr="00844886">
              <w:rPr>
                <w:rFonts w:asciiTheme="majorHAnsi" w:hAnsiTheme="majorHAnsi" w:cstheme="majorHAnsi"/>
                <w:sz w:val="20"/>
              </w:rPr>
              <w:t xml:space="preserve"> edit</w:t>
            </w:r>
          </w:p>
        </w:tc>
      </w:tr>
    </w:tbl>
    <w:p w14:paraId="646F25D9" w14:textId="03BE510B" w:rsidR="005D6A7F" w:rsidRDefault="005D6A7F" w:rsidP="005D6A7F">
      <w:pPr>
        <w:pStyle w:val="Heading3"/>
        <w:numPr>
          <w:ilvl w:val="0"/>
          <w:numId w:val="0"/>
        </w:numPr>
        <w:rPr>
          <w:rFonts w:eastAsiaTheme="minorEastAsia"/>
          <w:bCs w:val="0"/>
          <w:sz w:val="22"/>
        </w:rPr>
      </w:pPr>
    </w:p>
    <w:p w14:paraId="5108168B" w14:textId="376F5201" w:rsidR="00CA01AD" w:rsidRDefault="00732566" w:rsidP="00D86C02">
      <w:pPr>
        <w:pStyle w:val="BodyText"/>
        <w:ind w:left="720" w:firstLine="20"/>
      </w:pPr>
      <w:r>
        <w:t xml:space="preserve"> </w:t>
      </w:r>
    </w:p>
    <w:p w14:paraId="78336218" w14:textId="71DB73AC" w:rsidR="00D86C02" w:rsidRDefault="004127FD" w:rsidP="00CA5F33">
      <w:pPr>
        <w:pStyle w:val="Heading1"/>
      </w:pPr>
      <w:bookmarkStart w:id="0" w:name="_Toc1964990"/>
      <w:r>
        <w:t>Overview</w:t>
      </w:r>
      <w:bookmarkEnd w:id="0"/>
    </w:p>
    <w:p w14:paraId="5D0EC537" w14:textId="1E74A16E" w:rsidR="00D86C02" w:rsidRDefault="0029788F" w:rsidP="00A34CC6">
      <w:pPr>
        <w:pStyle w:val="BodyText"/>
        <w:ind w:left="432"/>
      </w:pPr>
      <w:r>
        <w:t>The purpose of this document is to explain</w:t>
      </w:r>
      <w:r w:rsidR="00550713">
        <w:t xml:space="preserve"> the </w:t>
      </w:r>
      <w:r w:rsidR="00183A4F">
        <w:t xml:space="preserve">technical details of the </w:t>
      </w:r>
      <w:r w:rsidR="004453A3">
        <w:t xml:space="preserve">Joiner </w:t>
      </w:r>
      <w:r w:rsidR="00550713">
        <w:t xml:space="preserve">Feature that is bundled with </w:t>
      </w:r>
      <w:r w:rsidR="00844886">
        <w:t xml:space="preserve">the </w:t>
      </w:r>
      <w:r w:rsidR="007D3796">
        <w:t>Accelerator Pack</w:t>
      </w:r>
      <w:r w:rsidR="00CF6222">
        <w:t xml:space="preserve">. </w:t>
      </w:r>
      <w:r w:rsidR="00293C4E">
        <w:t xml:space="preserve">This feature </w:t>
      </w:r>
      <w:r w:rsidR="004453A3">
        <w:t xml:space="preserve">is configured </w:t>
      </w:r>
      <w:r w:rsidR="00183A4F">
        <w:t xml:space="preserve">via </w:t>
      </w:r>
      <w:r w:rsidR="00844886">
        <w:t xml:space="preserve">the </w:t>
      </w:r>
      <w:proofErr w:type="gramStart"/>
      <w:r w:rsidR="00183A4F">
        <w:t>Self Service</w:t>
      </w:r>
      <w:proofErr w:type="gramEnd"/>
      <w:r w:rsidR="00183A4F">
        <w:t xml:space="preserve"> Onboarding Wizard or </w:t>
      </w:r>
      <w:r w:rsidR="00844886">
        <w:t xml:space="preserve">the </w:t>
      </w:r>
      <w:proofErr w:type="spellStart"/>
      <w:r w:rsidR="00183A4F">
        <w:t>IdentityIQ</w:t>
      </w:r>
      <w:proofErr w:type="spellEnd"/>
      <w:r w:rsidR="00183A4F">
        <w:t xml:space="preserve"> Administrative Wizard</w:t>
      </w:r>
      <w:r w:rsidR="00780063">
        <w:t>.</w:t>
      </w:r>
      <w:r w:rsidR="001F530E">
        <w:t xml:space="preserve"> </w:t>
      </w:r>
      <w:r w:rsidR="00844886">
        <w:t xml:space="preserve">The </w:t>
      </w:r>
      <w:r w:rsidR="00CD5F69">
        <w:t>Administrative Wizard can define “Extended Rule” and Java Regular Expression Options</w:t>
      </w:r>
      <w:r w:rsidR="0029694E">
        <w:t>.</w:t>
      </w:r>
    </w:p>
    <w:p w14:paraId="0B44334E" w14:textId="4344E487" w:rsidR="00A269E1" w:rsidRPr="00E62D65" w:rsidRDefault="00A269E1" w:rsidP="00A269E1">
      <w:pPr>
        <w:pStyle w:val="BodyText"/>
      </w:pPr>
    </w:p>
    <w:p w14:paraId="6F0E3DDA" w14:textId="77777777" w:rsidR="00D40DAA" w:rsidRDefault="009D0CEE" w:rsidP="00C76FA6">
      <w:pPr>
        <w:pStyle w:val="Heading1"/>
      </w:pPr>
      <w:bookmarkStart w:id="1" w:name="_Toc1964991"/>
      <w:r>
        <w:t>Birthright Entitlement Identification</w:t>
      </w:r>
      <w:bookmarkEnd w:id="1"/>
    </w:p>
    <w:p w14:paraId="1067BC46" w14:textId="045C3E08" w:rsidR="00D40DAA" w:rsidRDefault="00D40DAA" w:rsidP="004453A3">
      <w:pPr>
        <w:pStyle w:val="BodyText"/>
        <w:ind w:left="432"/>
      </w:pPr>
      <w:r>
        <w:t>Entitlement birthright status can be identified using String Format with Comparison Operation or String Format with Java Regular Expression. The name of the attribute that is used for this definition on an application is “</w:t>
      </w:r>
      <w:proofErr w:type="spellStart"/>
      <w:r w:rsidR="007B1F18" w:rsidRPr="007B1F18">
        <w:rPr>
          <w:b/>
        </w:rPr>
        <w:t>birthrightEntAttrExpression</w:t>
      </w:r>
      <w:proofErr w:type="spellEnd"/>
      <w:r>
        <w:t>”.</w:t>
      </w:r>
    </w:p>
    <w:p w14:paraId="76AE8871" w14:textId="77777777" w:rsidR="00D40DAA" w:rsidRDefault="00D40DAA" w:rsidP="004453A3">
      <w:pPr>
        <w:pStyle w:val="BodyText"/>
        <w:ind w:left="432"/>
      </w:pPr>
    </w:p>
    <w:p w14:paraId="20B54E0A" w14:textId="77777777" w:rsidR="00D40DAA" w:rsidRDefault="00D40DAA" w:rsidP="004453A3">
      <w:pPr>
        <w:pStyle w:val="BodyText"/>
        <w:ind w:left="432"/>
      </w:pPr>
    </w:p>
    <w:p w14:paraId="667F9A31" w14:textId="0D13FD57" w:rsidR="00D40DAA" w:rsidRDefault="00844886" w:rsidP="004453A3">
      <w:pPr>
        <w:pStyle w:val="BodyText"/>
        <w:ind w:left="432"/>
      </w:pPr>
      <w:r>
        <w:t xml:space="preserve">The </w:t>
      </w:r>
      <w:r w:rsidR="00D40DAA">
        <w:t>“</w:t>
      </w:r>
      <w:r w:rsidR="00D40DAA" w:rsidRPr="00C141F9">
        <w:rPr>
          <w:b/>
        </w:rPr>
        <w:t>Rule-</w:t>
      </w:r>
      <w:proofErr w:type="spellStart"/>
      <w:r w:rsidR="00D40DAA" w:rsidRPr="00C141F9">
        <w:rPr>
          <w:b/>
        </w:rPr>
        <w:t>FrameWork</w:t>
      </w:r>
      <w:proofErr w:type="spellEnd"/>
      <w:r w:rsidR="00D40DAA" w:rsidRPr="00C141F9">
        <w:rPr>
          <w:b/>
        </w:rPr>
        <w:t>-Promote-Managed-Attribute</w:t>
      </w:r>
      <w:r w:rsidR="00D40DAA">
        <w:t xml:space="preserve">” </w:t>
      </w:r>
      <w:r>
        <w:t xml:space="preserve">rule </w:t>
      </w:r>
      <w:r w:rsidR="00D40DAA">
        <w:t xml:space="preserve">must be selected as </w:t>
      </w:r>
      <w:r w:rsidR="0029527B">
        <w:t>“M</w:t>
      </w:r>
      <w:r w:rsidR="00D40DAA">
        <w:t xml:space="preserve">anaged </w:t>
      </w:r>
      <w:r w:rsidR="0029527B">
        <w:t>E</w:t>
      </w:r>
      <w:r w:rsidR="00D40DAA">
        <w:t xml:space="preserve">ntitlement </w:t>
      </w:r>
      <w:r w:rsidR="0029527B">
        <w:t>Customization R</w:t>
      </w:r>
      <w:r w:rsidR="00D40DAA">
        <w:t>ule</w:t>
      </w:r>
      <w:r w:rsidR="0029527B">
        <w:t>”</w:t>
      </w:r>
      <w:r w:rsidR="00D40DAA">
        <w:t xml:space="preserve"> on an application. This rule is automatically set from</w:t>
      </w:r>
      <w:r>
        <w:t xml:space="preserve"> the</w:t>
      </w:r>
      <w:r w:rsidR="00D40DAA">
        <w:t xml:space="preserve"> </w:t>
      </w:r>
      <w:proofErr w:type="gramStart"/>
      <w:r w:rsidR="00D40DAA">
        <w:t>Self Service</w:t>
      </w:r>
      <w:proofErr w:type="gramEnd"/>
      <w:r w:rsidR="00D40DAA">
        <w:t xml:space="preserve"> Onboarding Wizard.</w:t>
      </w:r>
    </w:p>
    <w:p w14:paraId="484B2B5B" w14:textId="77777777" w:rsidR="00D40DAA" w:rsidRDefault="00D40DAA" w:rsidP="004453A3">
      <w:pPr>
        <w:pStyle w:val="BodyText"/>
        <w:ind w:left="432"/>
      </w:pPr>
    </w:p>
    <w:p w14:paraId="06CB2EEF" w14:textId="52EAAF99" w:rsidR="00D40DAA" w:rsidRDefault="00D40DAA" w:rsidP="004453A3">
      <w:pPr>
        <w:pStyle w:val="BodyText"/>
        <w:ind w:left="432"/>
      </w:pPr>
      <w:r>
        <w:t xml:space="preserve">During aggregation, </w:t>
      </w:r>
      <w:r w:rsidR="00844886">
        <w:t xml:space="preserve">the </w:t>
      </w:r>
      <w:r>
        <w:t>“</w:t>
      </w:r>
      <w:r w:rsidRPr="00C141F9">
        <w:rPr>
          <w:b/>
        </w:rPr>
        <w:t>Rule-</w:t>
      </w:r>
      <w:proofErr w:type="spellStart"/>
      <w:r w:rsidRPr="00C141F9">
        <w:rPr>
          <w:b/>
        </w:rPr>
        <w:t>FrameWork</w:t>
      </w:r>
      <w:proofErr w:type="spellEnd"/>
      <w:r w:rsidRPr="00C141F9">
        <w:rPr>
          <w:b/>
        </w:rPr>
        <w:t>-Promote-Managed-Attribute</w:t>
      </w:r>
      <w:r>
        <w:t xml:space="preserve">” </w:t>
      </w:r>
      <w:r w:rsidR="00844886">
        <w:t xml:space="preserve">rule </w:t>
      </w:r>
      <w:r>
        <w:t xml:space="preserve">sets </w:t>
      </w:r>
      <w:r w:rsidR="00844886">
        <w:t xml:space="preserve">the </w:t>
      </w:r>
      <w:r>
        <w:t>entitlement attribute “</w:t>
      </w:r>
      <w:proofErr w:type="spellStart"/>
      <w:r w:rsidR="00AF51E7" w:rsidRPr="00AF51E7">
        <w:rPr>
          <w:b/>
        </w:rPr>
        <w:t>isBirthright</w:t>
      </w:r>
      <w:proofErr w:type="spellEnd"/>
      <w:r>
        <w:t xml:space="preserve">” to either “True” or “False” based on </w:t>
      </w:r>
      <w:r w:rsidR="00844886">
        <w:t xml:space="preserve">the </w:t>
      </w:r>
      <w:r>
        <w:t>privileged entitlement attribute “</w:t>
      </w:r>
      <w:proofErr w:type="spellStart"/>
      <w:r w:rsidR="007B1F18" w:rsidRPr="007B1F18">
        <w:rPr>
          <w:b/>
        </w:rPr>
        <w:t>birthrightEntAttrExpression</w:t>
      </w:r>
      <w:proofErr w:type="spellEnd"/>
      <w:r>
        <w:t>” identification. This rule executes only for new entitlements.</w:t>
      </w:r>
    </w:p>
    <w:p w14:paraId="3BD43761" w14:textId="77777777" w:rsidR="00D40DAA" w:rsidRDefault="00D40DAA" w:rsidP="004453A3">
      <w:pPr>
        <w:pStyle w:val="BodyText"/>
        <w:ind w:left="432"/>
      </w:pPr>
    </w:p>
    <w:p w14:paraId="575D52B0" w14:textId="105F54E1" w:rsidR="00D40DAA" w:rsidRDefault="00844886" w:rsidP="004453A3">
      <w:pPr>
        <w:pStyle w:val="BodyText"/>
        <w:ind w:left="432"/>
      </w:pPr>
      <w:r>
        <w:t xml:space="preserve">The </w:t>
      </w:r>
      <w:r w:rsidR="00D40DAA">
        <w:t>“</w:t>
      </w:r>
      <w:r w:rsidR="00D40DAA" w:rsidRPr="00156E31">
        <w:rPr>
          <w:b/>
        </w:rPr>
        <w:t>Rule-</w:t>
      </w:r>
      <w:proofErr w:type="spellStart"/>
      <w:r w:rsidR="00D40DAA" w:rsidRPr="00156E31">
        <w:rPr>
          <w:b/>
        </w:rPr>
        <w:t>FrameWork</w:t>
      </w:r>
      <w:proofErr w:type="spellEnd"/>
      <w:r w:rsidR="00D40DAA" w:rsidRPr="00156E31">
        <w:rPr>
          <w:b/>
        </w:rPr>
        <w:t>-Group-Refresh</w:t>
      </w:r>
      <w:r w:rsidR="00D40DAA">
        <w:t xml:space="preserve">” </w:t>
      </w:r>
      <w:r>
        <w:t xml:space="preserve">rule </w:t>
      </w:r>
      <w:r w:rsidR="00D40DAA">
        <w:t>must be selected manually on all group type aggregations of an application. This rule executes for both new and old entitlements. This rule sets</w:t>
      </w:r>
      <w:r>
        <w:t xml:space="preserve"> the</w:t>
      </w:r>
      <w:r w:rsidR="00D40DAA">
        <w:t xml:space="preserve"> entitlement attribute “</w:t>
      </w:r>
      <w:proofErr w:type="spellStart"/>
      <w:r w:rsidR="00AF51E7" w:rsidRPr="00AF51E7">
        <w:rPr>
          <w:b/>
        </w:rPr>
        <w:t>isBirthright</w:t>
      </w:r>
      <w:proofErr w:type="spellEnd"/>
      <w:r w:rsidR="00D40DAA">
        <w:t>” to either “True” or “False” based on</w:t>
      </w:r>
      <w:r>
        <w:t xml:space="preserve"> the</w:t>
      </w:r>
      <w:r w:rsidR="00D40DAA">
        <w:t xml:space="preserve"> privileged entitlement attribute “</w:t>
      </w:r>
      <w:proofErr w:type="spellStart"/>
      <w:r w:rsidR="007B1F18" w:rsidRPr="007B1F18">
        <w:rPr>
          <w:b/>
        </w:rPr>
        <w:t>birthrightEntAttrExpression</w:t>
      </w:r>
      <w:proofErr w:type="spellEnd"/>
      <w:r w:rsidR="00D40DAA">
        <w:t>” identification.</w:t>
      </w:r>
    </w:p>
    <w:p w14:paraId="323A0A99" w14:textId="77777777" w:rsidR="00D40DAA" w:rsidRDefault="00D40DAA" w:rsidP="004453A3">
      <w:pPr>
        <w:pStyle w:val="BodyText"/>
        <w:ind w:left="432"/>
      </w:pPr>
    </w:p>
    <w:p w14:paraId="77B54F31" w14:textId="57F68FA0" w:rsidR="00D40DAA" w:rsidRDefault="00D40DAA" w:rsidP="004453A3">
      <w:pPr>
        <w:pStyle w:val="BodyText"/>
        <w:ind w:left="432"/>
      </w:pPr>
      <w:r>
        <w:t>Example of String Format with Operation “</w:t>
      </w:r>
      <w:r>
        <w:rPr>
          <w:b/>
        </w:rPr>
        <w:t>[</w:t>
      </w:r>
      <w:r w:rsidR="009D4511">
        <w:rPr>
          <w:b/>
        </w:rPr>
        <w:t xml:space="preserve">Object </w:t>
      </w:r>
      <w:proofErr w:type="gramStart"/>
      <w:r w:rsidR="009D4511">
        <w:rPr>
          <w:b/>
        </w:rPr>
        <w:t>Type(</w:t>
      </w:r>
      <w:proofErr w:type="gramEnd"/>
      <w:r w:rsidR="009D4511">
        <w:rPr>
          <w:b/>
        </w:rPr>
        <w:t>Optional).</w:t>
      </w:r>
      <w:r>
        <w:rPr>
          <w:b/>
        </w:rPr>
        <w:t>Schema Attribute Name]#</w:t>
      </w:r>
      <w:proofErr w:type="spellStart"/>
      <w:r w:rsidR="001F79FE" w:rsidRPr="001F79FE">
        <w:rPr>
          <w:b/>
        </w:rPr>
        <w:t>IIQEntitlementBirthright</w:t>
      </w:r>
      <w:proofErr w:type="spellEnd"/>
      <w:r w:rsidRPr="006755C8">
        <w:rPr>
          <w:b/>
        </w:rPr>
        <w:t>#</w:t>
      </w:r>
      <w:r>
        <w:rPr>
          <w:b/>
        </w:rPr>
        <w:t>[Schema Attribute Value]#</w:t>
      </w:r>
      <w:proofErr w:type="spellStart"/>
      <w:r w:rsidR="001F79FE" w:rsidRPr="001F79FE">
        <w:rPr>
          <w:b/>
        </w:rPr>
        <w:t>IIQEntitlementBirthright</w:t>
      </w:r>
      <w:proofErr w:type="spellEnd"/>
      <w:r w:rsidRPr="006755C8">
        <w:rPr>
          <w:b/>
        </w:rPr>
        <w:t>#</w:t>
      </w:r>
      <w:r>
        <w:rPr>
          <w:b/>
        </w:rPr>
        <w:t>[Operation]</w:t>
      </w:r>
      <w:r>
        <w:t xml:space="preserve">”. This format is automatically set from </w:t>
      </w:r>
      <w:r w:rsidR="00844886">
        <w:t xml:space="preserve">the </w:t>
      </w:r>
      <w:proofErr w:type="gramStart"/>
      <w:r>
        <w:t>Self Service</w:t>
      </w:r>
      <w:proofErr w:type="gramEnd"/>
      <w:r>
        <w:t xml:space="preserve"> Onboarding Wizard.</w:t>
      </w:r>
    </w:p>
    <w:p w14:paraId="01AC132D" w14:textId="77777777" w:rsidR="00D40DAA" w:rsidRDefault="00D40DAA" w:rsidP="004453A3">
      <w:pPr>
        <w:pStyle w:val="BodyText"/>
        <w:ind w:left="432"/>
      </w:pPr>
    </w:p>
    <w:p w14:paraId="416848F0" w14:textId="77777777" w:rsidR="00D40DAA" w:rsidRDefault="00D40DAA" w:rsidP="004453A3">
      <w:pPr>
        <w:pStyle w:val="BodyText"/>
        <w:ind w:left="432"/>
      </w:pPr>
    </w:p>
    <w:p w14:paraId="58C303BE" w14:textId="77777777" w:rsidR="00D40DAA" w:rsidRDefault="00D40DAA" w:rsidP="004453A3">
      <w:pPr>
        <w:pStyle w:val="BodyText"/>
        <w:ind w:left="432" w:firstLine="20"/>
      </w:pPr>
    </w:p>
    <w:tbl>
      <w:tblPr>
        <w:tblStyle w:val="TableGrid"/>
        <w:tblW w:w="0" w:type="auto"/>
        <w:tblInd w:w="432" w:type="dxa"/>
        <w:tblLook w:val="04A0" w:firstRow="1" w:lastRow="0" w:firstColumn="1" w:lastColumn="0" w:noHBand="0" w:noVBand="1"/>
      </w:tblPr>
      <w:tblGrid>
        <w:gridCol w:w="4992"/>
        <w:gridCol w:w="4964"/>
      </w:tblGrid>
      <w:tr w:rsidR="00D40DAA" w14:paraId="0F605A2B" w14:textId="77777777" w:rsidTr="004453A3">
        <w:tc>
          <w:tcPr>
            <w:tcW w:w="4992" w:type="dxa"/>
            <w:shd w:val="clear" w:color="auto" w:fill="5F5F5F" w:themeFill="accent5"/>
          </w:tcPr>
          <w:p w14:paraId="4C7377B9" w14:textId="77777777" w:rsidR="00D40DAA" w:rsidRDefault="00D40DAA" w:rsidP="00F30AD0">
            <w:pPr>
              <w:pStyle w:val="BodyText"/>
            </w:pPr>
            <w:r>
              <w:t>String Tokens and Separators</w:t>
            </w:r>
          </w:p>
        </w:tc>
        <w:tc>
          <w:tcPr>
            <w:tcW w:w="4964" w:type="dxa"/>
            <w:shd w:val="clear" w:color="auto" w:fill="5F5F5F" w:themeFill="accent5"/>
          </w:tcPr>
          <w:p w14:paraId="04C4DD09" w14:textId="77777777" w:rsidR="00D40DAA" w:rsidRDefault="00D40DAA" w:rsidP="00F30AD0">
            <w:pPr>
              <w:pStyle w:val="BodyText"/>
            </w:pPr>
            <w:r>
              <w:t>Description</w:t>
            </w:r>
          </w:p>
        </w:tc>
      </w:tr>
      <w:tr w:rsidR="00D40DAA" w14:paraId="490F9C4B" w14:textId="77777777" w:rsidTr="004453A3">
        <w:tc>
          <w:tcPr>
            <w:tcW w:w="4992" w:type="dxa"/>
          </w:tcPr>
          <w:p w14:paraId="7E6FEA6D" w14:textId="1609E6D3" w:rsidR="00D40DAA" w:rsidRDefault="00D40DAA" w:rsidP="00F30AD0">
            <w:pPr>
              <w:pStyle w:val="BodyText"/>
            </w:pPr>
            <w:r>
              <w:t>[</w:t>
            </w:r>
            <w:r w:rsidR="009D4511" w:rsidRPr="009D4511">
              <w:t xml:space="preserve">Object </w:t>
            </w:r>
            <w:proofErr w:type="gramStart"/>
            <w:r w:rsidR="009D4511" w:rsidRPr="009D4511">
              <w:t>Type</w:t>
            </w:r>
            <w:r w:rsidR="009D4511">
              <w:t>(</w:t>
            </w:r>
            <w:proofErr w:type="gramEnd"/>
            <w:r w:rsidR="009D4511">
              <w:t>Optional).</w:t>
            </w:r>
            <w:r>
              <w:t>Schema Attribute Name]</w:t>
            </w:r>
          </w:p>
        </w:tc>
        <w:tc>
          <w:tcPr>
            <w:tcW w:w="4964" w:type="dxa"/>
          </w:tcPr>
          <w:p w14:paraId="26814A64" w14:textId="3DB7B39C" w:rsidR="00D40DAA" w:rsidRDefault="009D4511" w:rsidP="00F30AD0">
            <w:pPr>
              <w:pStyle w:val="BodyText"/>
            </w:pPr>
            <w:r>
              <w:t>Some applications may support multiple Object Type Schemas for example Delimited File and JDBC connectors. The object type must be prefixed with the A</w:t>
            </w:r>
            <w:r w:rsidR="00D40DAA">
              <w:t>pplication Schema Attribute Name</w:t>
            </w:r>
          </w:p>
        </w:tc>
      </w:tr>
      <w:tr w:rsidR="00D40DAA" w14:paraId="0FE9E117" w14:textId="77777777" w:rsidTr="004453A3">
        <w:tc>
          <w:tcPr>
            <w:tcW w:w="4992" w:type="dxa"/>
          </w:tcPr>
          <w:p w14:paraId="76EBCB66" w14:textId="14625DE8" w:rsidR="00D40DAA" w:rsidRPr="00DA4C8F" w:rsidRDefault="00D40DAA" w:rsidP="00F30AD0">
            <w:pPr>
              <w:pStyle w:val="BodyText"/>
            </w:pPr>
            <w:r w:rsidRPr="00380F20">
              <w:t>#</w:t>
            </w:r>
            <w:proofErr w:type="spellStart"/>
            <w:r w:rsidRPr="00D40DAA">
              <w:t>IIQEntitlementBirthright</w:t>
            </w:r>
            <w:proofErr w:type="spellEnd"/>
            <w:r w:rsidRPr="00380F20">
              <w:t>#</w:t>
            </w:r>
            <w:r>
              <w:t xml:space="preserve"> (Token Separator)</w:t>
            </w:r>
          </w:p>
        </w:tc>
        <w:tc>
          <w:tcPr>
            <w:tcW w:w="4964" w:type="dxa"/>
          </w:tcPr>
          <w:p w14:paraId="4EE7064F" w14:textId="77777777" w:rsidR="00D40DAA" w:rsidRDefault="00D40DAA" w:rsidP="00F30AD0">
            <w:pPr>
              <w:pStyle w:val="BodyText"/>
            </w:pPr>
            <w:r>
              <w:t>Token to Separate Identity Schema Attribute Name and Schema Attribute Value</w:t>
            </w:r>
          </w:p>
        </w:tc>
      </w:tr>
      <w:tr w:rsidR="00D40DAA" w14:paraId="2F7B0B31" w14:textId="77777777" w:rsidTr="004453A3">
        <w:tc>
          <w:tcPr>
            <w:tcW w:w="4992" w:type="dxa"/>
          </w:tcPr>
          <w:p w14:paraId="1A6CE169" w14:textId="77777777" w:rsidR="00D40DAA" w:rsidRPr="00380F20" w:rsidRDefault="00D40DAA" w:rsidP="00F30AD0">
            <w:pPr>
              <w:pStyle w:val="BodyText"/>
            </w:pPr>
            <w:r>
              <w:t>[</w:t>
            </w:r>
            <w:r w:rsidRPr="00380F20">
              <w:t>Schema Attribute Value</w:t>
            </w:r>
            <w:r>
              <w:t>]</w:t>
            </w:r>
          </w:p>
        </w:tc>
        <w:tc>
          <w:tcPr>
            <w:tcW w:w="4964" w:type="dxa"/>
          </w:tcPr>
          <w:p w14:paraId="5E103982" w14:textId="77777777" w:rsidR="00D40DAA" w:rsidRDefault="00D40DAA" w:rsidP="00F30AD0">
            <w:pPr>
              <w:pStyle w:val="BodyText"/>
            </w:pPr>
            <w:r>
              <w:t>Application Schema Attribute Value</w:t>
            </w:r>
          </w:p>
        </w:tc>
      </w:tr>
      <w:tr w:rsidR="00D40DAA" w14:paraId="2CED68FA" w14:textId="77777777" w:rsidTr="004453A3">
        <w:tc>
          <w:tcPr>
            <w:tcW w:w="4992" w:type="dxa"/>
          </w:tcPr>
          <w:p w14:paraId="1E691DE9" w14:textId="2C4C6A78" w:rsidR="00D40DAA" w:rsidRDefault="00D40DAA" w:rsidP="00F30AD0">
            <w:pPr>
              <w:pStyle w:val="BodyText"/>
            </w:pPr>
            <w:r w:rsidRPr="00380F20">
              <w:t>#</w:t>
            </w:r>
            <w:proofErr w:type="spellStart"/>
            <w:r w:rsidRPr="00D40DAA">
              <w:t>IIQEntitlementBirthright</w:t>
            </w:r>
            <w:proofErr w:type="spellEnd"/>
            <w:r w:rsidRPr="00380F20">
              <w:t>#</w:t>
            </w:r>
            <w:r>
              <w:t xml:space="preserve"> (Token Separator)</w:t>
            </w:r>
          </w:p>
        </w:tc>
        <w:tc>
          <w:tcPr>
            <w:tcW w:w="4964" w:type="dxa"/>
          </w:tcPr>
          <w:p w14:paraId="41AD3595" w14:textId="77777777" w:rsidR="00D40DAA" w:rsidRDefault="00D40DAA" w:rsidP="00F30AD0">
            <w:pPr>
              <w:pStyle w:val="BodyText"/>
            </w:pPr>
            <w:r>
              <w:t>Token to Separate Schema Attribute Value and Operation</w:t>
            </w:r>
          </w:p>
        </w:tc>
      </w:tr>
      <w:tr w:rsidR="00D40DAA" w14:paraId="4988521C" w14:textId="77777777" w:rsidTr="004453A3">
        <w:tc>
          <w:tcPr>
            <w:tcW w:w="4992" w:type="dxa"/>
          </w:tcPr>
          <w:p w14:paraId="2AE0FC1D" w14:textId="77777777" w:rsidR="00D40DAA" w:rsidRDefault="00D40DAA" w:rsidP="00F30AD0">
            <w:pPr>
              <w:pStyle w:val="BodyText"/>
            </w:pPr>
            <w:r>
              <w:t>[Operation]</w:t>
            </w:r>
          </w:p>
        </w:tc>
        <w:tc>
          <w:tcPr>
            <w:tcW w:w="4964" w:type="dxa"/>
          </w:tcPr>
          <w:p w14:paraId="1434AE58" w14:textId="77777777" w:rsidR="00D40DAA" w:rsidRDefault="00D40DAA" w:rsidP="00F30AD0">
            <w:pPr>
              <w:pStyle w:val="BodyText"/>
            </w:pPr>
            <w:r w:rsidRPr="00421605">
              <w:t>STARTSWITH</w:t>
            </w:r>
          </w:p>
          <w:p w14:paraId="44111639" w14:textId="77777777" w:rsidR="00D40DAA" w:rsidRDefault="00D40DAA" w:rsidP="00F30AD0">
            <w:pPr>
              <w:pStyle w:val="BodyText"/>
            </w:pPr>
            <w:r>
              <w:lastRenderedPageBreak/>
              <w:t>ENDSWITH</w:t>
            </w:r>
          </w:p>
          <w:p w14:paraId="5E8E61A5" w14:textId="77777777" w:rsidR="00D40DAA" w:rsidRDefault="00D40DAA" w:rsidP="00F30AD0">
            <w:pPr>
              <w:pStyle w:val="BodyText"/>
            </w:pPr>
            <w:r>
              <w:t>CONTAINS</w:t>
            </w:r>
          </w:p>
          <w:p w14:paraId="1744E816" w14:textId="77777777" w:rsidR="00D40DAA" w:rsidRDefault="00D40DAA" w:rsidP="00F30AD0">
            <w:pPr>
              <w:pStyle w:val="BodyText"/>
            </w:pPr>
            <w:r>
              <w:t>EQUALS</w:t>
            </w:r>
          </w:p>
        </w:tc>
      </w:tr>
    </w:tbl>
    <w:p w14:paraId="0DC2C5E8" w14:textId="77777777" w:rsidR="00D40DAA" w:rsidRDefault="00D40DAA" w:rsidP="004453A3">
      <w:pPr>
        <w:pStyle w:val="BodyText"/>
        <w:ind w:left="1152" w:firstLine="20"/>
      </w:pPr>
    </w:p>
    <w:p w14:paraId="042EFE92" w14:textId="79EF415D" w:rsidR="00D40DAA" w:rsidRDefault="00D40DAA" w:rsidP="004453A3">
      <w:pPr>
        <w:pStyle w:val="BodyText"/>
        <w:ind w:left="432"/>
      </w:pPr>
      <w:r>
        <w:t>Example of String Format with Java Regular Expression “</w:t>
      </w:r>
      <w:r>
        <w:rPr>
          <w:b/>
        </w:rPr>
        <w:t xml:space="preserve">[Schema Attribute </w:t>
      </w:r>
      <w:proofErr w:type="gramStart"/>
      <w:r>
        <w:rPr>
          <w:b/>
        </w:rPr>
        <w:t>Name]#</w:t>
      </w:r>
      <w:proofErr w:type="spellStart"/>
      <w:proofErr w:type="gramEnd"/>
      <w:r w:rsidRPr="00D40DAA">
        <w:rPr>
          <w:b/>
        </w:rPr>
        <w:t>IIQEntitlementBirthright</w:t>
      </w:r>
      <w:proofErr w:type="spellEnd"/>
      <w:r w:rsidRPr="006755C8">
        <w:rPr>
          <w:b/>
        </w:rPr>
        <w:t>#</w:t>
      </w:r>
      <w:r>
        <w:rPr>
          <w:b/>
        </w:rPr>
        <w:t>[Java Regular Expression]</w:t>
      </w:r>
      <w:r>
        <w:t>”.</w:t>
      </w:r>
    </w:p>
    <w:p w14:paraId="19E8DDBD" w14:textId="77777777" w:rsidR="00D40DAA" w:rsidRDefault="00D40DAA" w:rsidP="004453A3">
      <w:pPr>
        <w:pStyle w:val="BodyText"/>
        <w:ind w:left="432" w:firstLine="20"/>
      </w:pPr>
    </w:p>
    <w:tbl>
      <w:tblPr>
        <w:tblStyle w:val="TableGrid"/>
        <w:tblW w:w="0" w:type="auto"/>
        <w:tblInd w:w="432" w:type="dxa"/>
        <w:tblLook w:val="04A0" w:firstRow="1" w:lastRow="0" w:firstColumn="1" w:lastColumn="0" w:noHBand="0" w:noVBand="1"/>
      </w:tblPr>
      <w:tblGrid>
        <w:gridCol w:w="4992"/>
        <w:gridCol w:w="4964"/>
      </w:tblGrid>
      <w:tr w:rsidR="00D40DAA" w14:paraId="1B0E18E6" w14:textId="77777777" w:rsidTr="004453A3">
        <w:tc>
          <w:tcPr>
            <w:tcW w:w="4992" w:type="dxa"/>
            <w:shd w:val="clear" w:color="auto" w:fill="5F5F5F" w:themeFill="accent5"/>
          </w:tcPr>
          <w:p w14:paraId="158F6611" w14:textId="77777777" w:rsidR="00D40DAA" w:rsidRDefault="00D40DAA" w:rsidP="00F30AD0">
            <w:pPr>
              <w:pStyle w:val="BodyText"/>
            </w:pPr>
            <w:r>
              <w:t>String Tokens and Separators</w:t>
            </w:r>
          </w:p>
        </w:tc>
        <w:tc>
          <w:tcPr>
            <w:tcW w:w="4964" w:type="dxa"/>
            <w:shd w:val="clear" w:color="auto" w:fill="5F5F5F" w:themeFill="accent5"/>
          </w:tcPr>
          <w:p w14:paraId="394B5BD0" w14:textId="77777777" w:rsidR="00D40DAA" w:rsidRDefault="00D40DAA" w:rsidP="00F30AD0">
            <w:pPr>
              <w:pStyle w:val="BodyText"/>
            </w:pPr>
            <w:r>
              <w:t>Description</w:t>
            </w:r>
          </w:p>
        </w:tc>
      </w:tr>
      <w:tr w:rsidR="00D40DAA" w14:paraId="482BE5C7" w14:textId="77777777" w:rsidTr="004453A3">
        <w:tc>
          <w:tcPr>
            <w:tcW w:w="4992" w:type="dxa"/>
          </w:tcPr>
          <w:p w14:paraId="06DDFD56" w14:textId="57A1E77F" w:rsidR="00D40DAA" w:rsidRDefault="00D40DAA" w:rsidP="00F30AD0">
            <w:pPr>
              <w:pStyle w:val="BodyText"/>
            </w:pPr>
            <w:r>
              <w:t>[</w:t>
            </w:r>
            <w:r w:rsidR="00FA6CF3" w:rsidRPr="009D4511">
              <w:t xml:space="preserve">Object </w:t>
            </w:r>
            <w:proofErr w:type="gramStart"/>
            <w:r w:rsidR="00FA6CF3" w:rsidRPr="009D4511">
              <w:t>Type</w:t>
            </w:r>
            <w:r w:rsidR="00FA6CF3">
              <w:t>(</w:t>
            </w:r>
            <w:proofErr w:type="gramEnd"/>
            <w:r w:rsidR="00FA6CF3">
              <w:t>Optional).</w:t>
            </w:r>
            <w:r>
              <w:t>Schema Attribute Name]</w:t>
            </w:r>
          </w:p>
        </w:tc>
        <w:tc>
          <w:tcPr>
            <w:tcW w:w="4964" w:type="dxa"/>
          </w:tcPr>
          <w:p w14:paraId="0D4C6E30" w14:textId="4863CB31" w:rsidR="00D40DAA" w:rsidRDefault="00FA6CF3" w:rsidP="00F30AD0">
            <w:pPr>
              <w:pStyle w:val="BodyText"/>
            </w:pPr>
            <w:r>
              <w:t>Some applications may support multiple Object Type Schemas for example Delimited File and JDBC connectors. The object type must be prefixed with the Application Schema Attribute Name</w:t>
            </w:r>
          </w:p>
        </w:tc>
      </w:tr>
      <w:tr w:rsidR="00D40DAA" w14:paraId="4726BF92" w14:textId="77777777" w:rsidTr="004453A3">
        <w:tc>
          <w:tcPr>
            <w:tcW w:w="4992" w:type="dxa"/>
          </w:tcPr>
          <w:p w14:paraId="571AE1ED" w14:textId="62442DC2" w:rsidR="00D40DAA" w:rsidRPr="00DA4C8F" w:rsidRDefault="00D40DAA" w:rsidP="00F30AD0">
            <w:pPr>
              <w:pStyle w:val="BodyText"/>
            </w:pPr>
            <w:r w:rsidRPr="00380F20">
              <w:t>#</w:t>
            </w:r>
            <w:proofErr w:type="spellStart"/>
            <w:r w:rsidRPr="00D40DAA">
              <w:t>IIQEntitlementBirthright</w:t>
            </w:r>
            <w:proofErr w:type="spellEnd"/>
            <w:r w:rsidRPr="00380F20">
              <w:t>#</w:t>
            </w:r>
            <w:r>
              <w:t xml:space="preserve"> (Token Separator)</w:t>
            </w:r>
          </w:p>
        </w:tc>
        <w:tc>
          <w:tcPr>
            <w:tcW w:w="4964" w:type="dxa"/>
          </w:tcPr>
          <w:p w14:paraId="3D5A2ABF" w14:textId="77777777" w:rsidR="00D40DAA" w:rsidRDefault="00D40DAA" w:rsidP="00F30AD0">
            <w:pPr>
              <w:pStyle w:val="BodyText"/>
            </w:pPr>
            <w:r>
              <w:t>Token to Separate Application Schema Attribute Name and Java Regular Expression</w:t>
            </w:r>
          </w:p>
        </w:tc>
      </w:tr>
      <w:tr w:rsidR="00D40DAA" w14:paraId="444C5F7E" w14:textId="77777777" w:rsidTr="004453A3">
        <w:tc>
          <w:tcPr>
            <w:tcW w:w="4992" w:type="dxa"/>
          </w:tcPr>
          <w:p w14:paraId="34902A3E" w14:textId="77777777" w:rsidR="00D40DAA" w:rsidRPr="00380F20" w:rsidRDefault="00D40DAA" w:rsidP="00F30AD0">
            <w:pPr>
              <w:pStyle w:val="BodyText"/>
            </w:pPr>
            <w:r>
              <w:t>[Java Regular Expression]</w:t>
            </w:r>
          </w:p>
        </w:tc>
        <w:tc>
          <w:tcPr>
            <w:tcW w:w="4964" w:type="dxa"/>
          </w:tcPr>
          <w:p w14:paraId="19B15D13" w14:textId="77777777" w:rsidR="00D40DAA" w:rsidRDefault="00D40DAA" w:rsidP="00F30AD0">
            <w:pPr>
              <w:pStyle w:val="BodyText"/>
            </w:pPr>
            <w:r>
              <w:t>This is executed against the Application Schema Attribute Value obtained from Application Schema Attribute Name on the “Link” Object</w:t>
            </w:r>
          </w:p>
        </w:tc>
      </w:tr>
    </w:tbl>
    <w:p w14:paraId="2F9C4608" w14:textId="6D4D3871" w:rsidR="001A4DE4" w:rsidRDefault="001A4DE4" w:rsidP="00D40DAA">
      <w:pPr>
        <w:pStyle w:val="Heading1"/>
        <w:numPr>
          <w:ilvl w:val="0"/>
          <w:numId w:val="0"/>
        </w:numPr>
        <w:ind w:left="432" w:hanging="432"/>
      </w:pPr>
      <w:r>
        <w:tab/>
      </w:r>
      <w:r>
        <w:tab/>
      </w:r>
    </w:p>
    <w:p w14:paraId="7FCB9890" w14:textId="3447FC7A" w:rsidR="00BE322E" w:rsidRDefault="00844886" w:rsidP="00BE322E">
      <w:pPr>
        <w:ind w:left="360"/>
        <w:rPr>
          <w:rFonts w:ascii="Arial" w:hAnsi="Arial" w:cs="Arial"/>
          <w:sz w:val="22"/>
          <w:szCs w:val="22"/>
        </w:rPr>
      </w:pPr>
      <w:r>
        <w:rPr>
          <w:rFonts w:ascii="Arial" w:hAnsi="Arial" w:cs="Arial"/>
          <w:sz w:val="22"/>
          <w:szCs w:val="22"/>
        </w:rPr>
        <w:t xml:space="preserve">The </w:t>
      </w:r>
      <w:proofErr w:type="spellStart"/>
      <w:r w:rsidR="00BE322E" w:rsidRPr="00F21FB1">
        <w:rPr>
          <w:rFonts w:ascii="Arial" w:hAnsi="Arial" w:cs="Arial"/>
          <w:sz w:val="22"/>
          <w:szCs w:val="22"/>
        </w:rPr>
        <w:t>IdentityIQ</w:t>
      </w:r>
      <w:proofErr w:type="spellEnd"/>
      <w:r w:rsidR="00BE322E" w:rsidRPr="00F21FB1">
        <w:rPr>
          <w:rFonts w:ascii="Arial" w:hAnsi="Arial" w:cs="Arial"/>
          <w:sz w:val="22"/>
          <w:szCs w:val="22"/>
        </w:rPr>
        <w:t xml:space="preserve"> Entitlement Catalog interface can be used to mark entitlements </w:t>
      </w:r>
      <w:r w:rsidR="00BE7DE8">
        <w:rPr>
          <w:rFonts w:ascii="Arial" w:hAnsi="Arial" w:cs="Arial"/>
          <w:sz w:val="22"/>
          <w:szCs w:val="22"/>
        </w:rPr>
        <w:t>manually</w:t>
      </w:r>
      <w:r w:rsidR="0049435F">
        <w:rPr>
          <w:rFonts w:ascii="Arial" w:hAnsi="Arial" w:cs="Arial"/>
          <w:sz w:val="22"/>
          <w:szCs w:val="22"/>
        </w:rPr>
        <w:t xml:space="preserve"> </w:t>
      </w:r>
      <w:r w:rsidR="00BE322E" w:rsidRPr="00F21FB1">
        <w:rPr>
          <w:rFonts w:ascii="Arial" w:hAnsi="Arial" w:cs="Arial"/>
          <w:sz w:val="22"/>
          <w:szCs w:val="22"/>
        </w:rPr>
        <w:t xml:space="preserve">as </w:t>
      </w:r>
      <w:r w:rsidR="00BE322E">
        <w:rPr>
          <w:rFonts w:ascii="Arial" w:hAnsi="Arial" w:cs="Arial"/>
          <w:sz w:val="22"/>
          <w:szCs w:val="22"/>
        </w:rPr>
        <w:t xml:space="preserve">birthright </w:t>
      </w:r>
      <w:r>
        <w:rPr>
          <w:rFonts w:ascii="Arial" w:hAnsi="Arial" w:cs="Arial"/>
          <w:sz w:val="22"/>
          <w:szCs w:val="22"/>
        </w:rPr>
        <w:t>if</w:t>
      </w:r>
      <w:r w:rsidR="00BE322E" w:rsidRPr="00F21FB1">
        <w:rPr>
          <w:rFonts w:ascii="Arial" w:hAnsi="Arial" w:cs="Arial"/>
          <w:sz w:val="22"/>
          <w:szCs w:val="22"/>
        </w:rPr>
        <w:t xml:space="preserve"> they cannot be identified programmatically.</w:t>
      </w:r>
    </w:p>
    <w:p w14:paraId="40A8DB20" w14:textId="77777777" w:rsidR="00BE322E" w:rsidRDefault="00BE322E" w:rsidP="00BE322E">
      <w:pPr>
        <w:ind w:left="360"/>
        <w:rPr>
          <w:rFonts w:ascii="Arial" w:hAnsi="Arial" w:cs="Arial"/>
          <w:sz w:val="22"/>
          <w:szCs w:val="22"/>
        </w:rPr>
      </w:pPr>
    </w:p>
    <w:p w14:paraId="28EB3C8F" w14:textId="2702E5B0" w:rsidR="00BE322E" w:rsidRPr="00A34CC6" w:rsidRDefault="00844886" w:rsidP="00BE322E">
      <w:pPr>
        <w:ind w:left="360"/>
        <w:rPr>
          <w:rFonts w:asciiTheme="minorHAnsi" w:hAnsiTheme="minorHAnsi" w:cstheme="minorHAnsi"/>
          <w:sz w:val="22"/>
          <w:szCs w:val="22"/>
        </w:rPr>
      </w:pPr>
      <w:r>
        <w:rPr>
          <w:rFonts w:asciiTheme="minorHAnsi" w:hAnsiTheme="minorHAnsi" w:cstheme="minorHAnsi"/>
          <w:sz w:val="22"/>
          <w:szCs w:val="22"/>
        </w:rPr>
        <w:t>S</w:t>
      </w:r>
      <w:r w:rsidR="00BE322E" w:rsidRPr="00A34CC6">
        <w:rPr>
          <w:rFonts w:asciiTheme="minorHAnsi" w:hAnsiTheme="minorHAnsi" w:cstheme="minorHAnsi"/>
          <w:sz w:val="22"/>
          <w:szCs w:val="22"/>
        </w:rPr>
        <w:t>ee</w:t>
      </w:r>
      <w:r>
        <w:rPr>
          <w:rFonts w:asciiTheme="minorHAnsi" w:hAnsiTheme="minorHAnsi" w:cstheme="minorHAnsi"/>
          <w:sz w:val="22"/>
          <w:szCs w:val="22"/>
        </w:rPr>
        <w:t xml:space="preserve"> the</w:t>
      </w:r>
      <w:r w:rsidR="00BE322E" w:rsidRPr="00A34CC6">
        <w:rPr>
          <w:rFonts w:asciiTheme="minorHAnsi" w:hAnsiTheme="minorHAnsi" w:cstheme="minorHAnsi"/>
          <w:sz w:val="22"/>
          <w:szCs w:val="22"/>
        </w:rPr>
        <w:t xml:space="preserve"> </w:t>
      </w:r>
      <w:proofErr w:type="spellStart"/>
      <w:r w:rsidR="00194802" w:rsidRPr="00194802">
        <w:rPr>
          <w:rFonts w:asciiTheme="minorHAnsi" w:hAnsiTheme="minorHAnsi" w:cstheme="minorHAnsi"/>
          <w:b/>
          <w:sz w:val="22"/>
          <w:szCs w:val="22"/>
        </w:rPr>
        <w:t>IdentityIQ</w:t>
      </w:r>
      <w:proofErr w:type="spellEnd"/>
      <w:r w:rsidR="00194802" w:rsidRPr="00194802">
        <w:rPr>
          <w:rFonts w:asciiTheme="minorHAnsi" w:hAnsiTheme="minorHAnsi" w:cstheme="minorHAnsi"/>
          <w:b/>
          <w:sz w:val="22"/>
          <w:szCs w:val="22"/>
        </w:rPr>
        <w:t xml:space="preserve"> </w:t>
      </w:r>
      <w:r w:rsidR="007D3796">
        <w:rPr>
          <w:b/>
        </w:rPr>
        <w:t xml:space="preserve">Accelerator Pack </w:t>
      </w:r>
      <w:r w:rsidR="007D3796">
        <w:rPr>
          <w:rFonts w:asciiTheme="minorHAnsi" w:hAnsiTheme="minorHAnsi" w:cstheme="minorHAnsi"/>
          <w:b/>
          <w:sz w:val="22"/>
          <w:szCs w:val="22"/>
        </w:rPr>
        <w:t>Agg</w:t>
      </w:r>
      <w:r w:rsidR="00BE322E" w:rsidRPr="00A34CC6">
        <w:rPr>
          <w:rFonts w:asciiTheme="minorHAnsi" w:hAnsiTheme="minorHAnsi" w:cstheme="minorHAnsi"/>
          <w:b/>
          <w:sz w:val="22"/>
          <w:szCs w:val="22"/>
        </w:rPr>
        <w:t>regation Document</w:t>
      </w:r>
      <w:r w:rsidR="00BE322E" w:rsidRPr="00A34CC6">
        <w:rPr>
          <w:rFonts w:asciiTheme="minorHAnsi" w:hAnsiTheme="minorHAnsi" w:cstheme="minorHAnsi"/>
          <w:sz w:val="22"/>
          <w:szCs w:val="22"/>
        </w:rPr>
        <w:t xml:space="preserve"> for managed entitlement customization rule “</w:t>
      </w:r>
      <w:r w:rsidR="00BE322E" w:rsidRPr="00A34CC6">
        <w:rPr>
          <w:rFonts w:asciiTheme="minorHAnsi" w:hAnsiTheme="minorHAnsi" w:cstheme="minorHAnsi"/>
          <w:b/>
          <w:sz w:val="22"/>
          <w:szCs w:val="22"/>
        </w:rPr>
        <w:t>Rule-</w:t>
      </w:r>
      <w:proofErr w:type="spellStart"/>
      <w:r w:rsidR="00BE322E" w:rsidRPr="00A34CC6">
        <w:rPr>
          <w:rFonts w:asciiTheme="minorHAnsi" w:hAnsiTheme="minorHAnsi" w:cstheme="minorHAnsi"/>
          <w:b/>
          <w:sz w:val="22"/>
          <w:szCs w:val="22"/>
        </w:rPr>
        <w:t>FrameWork</w:t>
      </w:r>
      <w:proofErr w:type="spellEnd"/>
      <w:r w:rsidR="00BE322E" w:rsidRPr="00A34CC6">
        <w:rPr>
          <w:rFonts w:asciiTheme="minorHAnsi" w:hAnsiTheme="minorHAnsi" w:cstheme="minorHAnsi"/>
          <w:b/>
          <w:sz w:val="22"/>
          <w:szCs w:val="22"/>
        </w:rPr>
        <w:t>-Promote-Managed-Attribute”</w:t>
      </w:r>
      <w:r w:rsidR="00BE322E" w:rsidRPr="00A34CC6">
        <w:rPr>
          <w:rFonts w:asciiTheme="minorHAnsi" w:hAnsiTheme="minorHAnsi" w:cstheme="minorHAnsi"/>
          <w:sz w:val="22"/>
          <w:szCs w:val="22"/>
        </w:rPr>
        <w:t xml:space="preserve"> and group refresh rule “</w:t>
      </w:r>
      <w:r w:rsidR="00BE322E" w:rsidRPr="00A34CC6">
        <w:rPr>
          <w:rFonts w:asciiTheme="minorHAnsi" w:hAnsiTheme="minorHAnsi" w:cstheme="minorHAnsi"/>
          <w:b/>
          <w:sz w:val="22"/>
          <w:szCs w:val="22"/>
        </w:rPr>
        <w:t>Rule-</w:t>
      </w:r>
      <w:proofErr w:type="spellStart"/>
      <w:r w:rsidR="00BE322E" w:rsidRPr="00A34CC6">
        <w:rPr>
          <w:rFonts w:asciiTheme="minorHAnsi" w:hAnsiTheme="minorHAnsi" w:cstheme="minorHAnsi"/>
          <w:b/>
          <w:sz w:val="22"/>
          <w:szCs w:val="22"/>
        </w:rPr>
        <w:t>FrameWork</w:t>
      </w:r>
      <w:proofErr w:type="spellEnd"/>
      <w:r w:rsidR="00BE322E" w:rsidRPr="00A34CC6">
        <w:rPr>
          <w:rFonts w:asciiTheme="minorHAnsi" w:hAnsiTheme="minorHAnsi" w:cstheme="minorHAnsi"/>
          <w:b/>
          <w:sz w:val="22"/>
          <w:szCs w:val="22"/>
        </w:rPr>
        <w:t>-Group-Refresh</w:t>
      </w:r>
      <w:r w:rsidR="00BE322E" w:rsidRPr="00A34CC6">
        <w:rPr>
          <w:rFonts w:asciiTheme="minorHAnsi" w:hAnsiTheme="minorHAnsi" w:cstheme="minorHAnsi"/>
          <w:sz w:val="22"/>
          <w:szCs w:val="22"/>
        </w:rPr>
        <w:t xml:space="preserve">” </w:t>
      </w:r>
      <w:r w:rsidR="00545811" w:rsidRPr="00A34CC6">
        <w:rPr>
          <w:rFonts w:asciiTheme="minorHAnsi" w:hAnsiTheme="minorHAnsi" w:cstheme="minorHAnsi"/>
          <w:sz w:val="22"/>
          <w:szCs w:val="22"/>
        </w:rPr>
        <w:t xml:space="preserve">section </w:t>
      </w:r>
      <w:r w:rsidR="00117996" w:rsidRPr="00A34CC6">
        <w:rPr>
          <w:rFonts w:asciiTheme="minorHAnsi" w:hAnsiTheme="minorHAnsi" w:cstheme="minorHAnsi"/>
          <w:b/>
          <w:sz w:val="22"/>
          <w:szCs w:val="22"/>
        </w:rPr>
        <w:t>Aggregation Data Fl</w:t>
      </w:r>
      <w:r w:rsidR="00BE322E" w:rsidRPr="00A34CC6">
        <w:rPr>
          <w:rFonts w:asciiTheme="minorHAnsi" w:hAnsiTheme="minorHAnsi" w:cstheme="minorHAnsi"/>
          <w:b/>
          <w:sz w:val="22"/>
          <w:szCs w:val="22"/>
        </w:rPr>
        <w:t>ow</w:t>
      </w:r>
      <w:r w:rsidR="00BE322E" w:rsidRPr="00A34CC6">
        <w:rPr>
          <w:rFonts w:asciiTheme="minorHAnsi" w:hAnsiTheme="minorHAnsi" w:cstheme="minorHAnsi"/>
          <w:sz w:val="22"/>
          <w:szCs w:val="22"/>
        </w:rPr>
        <w:t>.</w:t>
      </w:r>
    </w:p>
    <w:p w14:paraId="68E97817" w14:textId="3BCAB6B6" w:rsidR="00526BE6" w:rsidRDefault="00526BE6" w:rsidP="00526BE6">
      <w:pPr>
        <w:pStyle w:val="Heading1"/>
        <w:numPr>
          <w:ilvl w:val="0"/>
          <w:numId w:val="0"/>
        </w:numPr>
      </w:pPr>
    </w:p>
    <w:p w14:paraId="3089D868" w14:textId="4D21CE8D" w:rsidR="00526BE6" w:rsidRDefault="00526BE6" w:rsidP="00526BE6">
      <w:pPr>
        <w:pStyle w:val="Heading1"/>
      </w:pPr>
      <w:bookmarkStart w:id="2" w:name="_Toc1964992"/>
      <w:r>
        <w:t xml:space="preserve">Joiner </w:t>
      </w:r>
      <w:r w:rsidR="00447B0E">
        <w:t>Life</w:t>
      </w:r>
      <w:r w:rsidR="009B712D">
        <w:t>c</w:t>
      </w:r>
      <w:r w:rsidR="00447B0E">
        <w:t xml:space="preserve">ycle Event </w:t>
      </w:r>
      <w:r w:rsidR="00FB30E5">
        <w:t>Population</w:t>
      </w:r>
      <w:bookmarkEnd w:id="2"/>
    </w:p>
    <w:p w14:paraId="65141AB3" w14:textId="2702352E" w:rsidR="00FB30E5" w:rsidRDefault="00844886" w:rsidP="00FB30E5">
      <w:pPr>
        <w:pStyle w:val="BodyText"/>
        <w:ind w:left="432"/>
      </w:pPr>
      <w:r>
        <w:t>The p</w:t>
      </w:r>
      <w:r w:rsidR="00FB30E5">
        <w:t xml:space="preserve">opulation </w:t>
      </w:r>
      <w:r>
        <w:t>named</w:t>
      </w:r>
      <w:r w:rsidR="00FB30E5">
        <w:t xml:space="preserve"> “</w:t>
      </w:r>
      <w:r w:rsidR="00FB30E5" w:rsidRPr="000E7DB9">
        <w:rPr>
          <w:b/>
        </w:rPr>
        <w:t>New Joiner Has At</w:t>
      </w:r>
      <w:r>
        <w:rPr>
          <w:b/>
        </w:rPr>
        <w:t xml:space="preserve"> L</w:t>
      </w:r>
      <w:r w:rsidR="00FB30E5" w:rsidRPr="000E7DB9">
        <w:rPr>
          <w:b/>
        </w:rPr>
        <w:t>east One Birthright Account</w:t>
      </w:r>
      <w:r w:rsidR="00FB30E5">
        <w:t xml:space="preserve">” is used as an implicit Joiner </w:t>
      </w:r>
      <w:r>
        <w:t xml:space="preserve">Lifecycle </w:t>
      </w:r>
      <w:r w:rsidR="00FB30E5">
        <w:t xml:space="preserve">event trigger. Any </w:t>
      </w:r>
      <w:r>
        <w:t xml:space="preserve">Identity Cube </w:t>
      </w:r>
      <w:r w:rsidR="00FB30E5">
        <w:t xml:space="preserve">that falls outside of this population </w:t>
      </w:r>
      <w:r>
        <w:t>is</w:t>
      </w:r>
      <w:r w:rsidR="00FB30E5">
        <w:t xml:space="preserve"> eligible for Joiner processing. </w:t>
      </w:r>
    </w:p>
    <w:p w14:paraId="5C48BCCE" w14:textId="77777777" w:rsidR="00FB30E5" w:rsidRDefault="00FB30E5" w:rsidP="00FB30E5">
      <w:pPr>
        <w:pStyle w:val="BodyText"/>
        <w:ind w:left="432"/>
      </w:pPr>
    </w:p>
    <w:p w14:paraId="6428B30F" w14:textId="113DDD1D" w:rsidR="00FB30E5" w:rsidRDefault="00FB30E5" w:rsidP="00526BE6">
      <w:pPr>
        <w:pStyle w:val="BodyText"/>
        <w:ind w:left="432"/>
      </w:pPr>
      <w:r>
        <w:t xml:space="preserve">This population </w:t>
      </w:r>
      <w:r w:rsidR="00844886">
        <w:t>identifies Identity C</w:t>
      </w:r>
      <w:r>
        <w:t xml:space="preserve">ubes that are correlated and have at least one joiner or birthright account. This population queries correlated </w:t>
      </w:r>
      <w:r w:rsidR="00844886">
        <w:t xml:space="preserve">Identity Cubes </w:t>
      </w:r>
      <w:r>
        <w:t>and their account application’s “</w:t>
      </w:r>
      <w:proofErr w:type="spellStart"/>
      <w:r w:rsidRPr="00157F14">
        <w:t>joinerEnabled</w:t>
      </w:r>
      <w:proofErr w:type="spellEnd"/>
      <w:r>
        <w:t>”</w:t>
      </w:r>
      <w:r w:rsidR="00844886" w:rsidRPr="00844886">
        <w:t xml:space="preserve"> </w:t>
      </w:r>
      <w:r w:rsidR="00844886">
        <w:t>extended attribute.</w:t>
      </w:r>
    </w:p>
    <w:p w14:paraId="150755BF" w14:textId="55713895" w:rsidR="00FB30E5" w:rsidRDefault="00FB30E5" w:rsidP="00526BE6">
      <w:pPr>
        <w:pStyle w:val="BodyText"/>
        <w:ind w:left="432"/>
      </w:pPr>
    </w:p>
    <w:p w14:paraId="73948ECF" w14:textId="2E592F51" w:rsidR="00FB30E5" w:rsidRPr="00FB30E5" w:rsidRDefault="00FB30E5" w:rsidP="00526BE6">
      <w:pPr>
        <w:pStyle w:val="BodyText"/>
        <w:ind w:left="432"/>
        <w:rPr>
          <w:b/>
          <w:u w:val="single"/>
        </w:rPr>
      </w:pPr>
      <w:r w:rsidRPr="00FB30E5">
        <w:rPr>
          <w:b/>
          <w:u w:val="single"/>
        </w:rPr>
        <w:t xml:space="preserve">Dynamic Filter of the </w:t>
      </w:r>
      <w:proofErr w:type="spellStart"/>
      <w:r w:rsidRPr="00FB30E5">
        <w:rPr>
          <w:b/>
          <w:u w:val="single"/>
        </w:rPr>
        <w:t>GroupDefinition</w:t>
      </w:r>
      <w:proofErr w:type="spellEnd"/>
    </w:p>
    <w:p w14:paraId="23D02F0E" w14:textId="04A9E110" w:rsidR="00FB30E5" w:rsidRDefault="00FB30E5" w:rsidP="00526BE6">
      <w:pPr>
        <w:pStyle w:val="BodyText"/>
        <w:ind w:left="432"/>
      </w:pPr>
    </w:p>
    <w:p w14:paraId="3D162D96" w14:textId="77777777" w:rsidR="00FB30E5" w:rsidRDefault="00FB30E5" w:rsidP="00FB30E5">
      <w:pPr>
        <w:pStyle w:val="BodyText"/>
        <w:ind w:left="432"/>
      </w:pPr>
      <w:r>
        <w:t>&lt;</w:t>
      </w:r>
      <w:proofErr w:type="spellStart"/>
      <w:r>
        <w:t>CompositeFilter</w:t>
      </w:r>
      <w:proofErr w:type="spellEnd"/>
      <w:r>
        <w:t xml:space="preserve"> operation="AND"&gt;</w:t>
      </w:r>
    </w:p>
    <w:p w14:paraId="16DF9522" w14:textId="77777777" w:rsidR="00FB30E5" w:rsidRDefault="00FB30E5" w:rsidP="00FB30E5">
      <w:pPr>
        <w:pStyle w:val="BodyText"/>
        <w:ind w:left="432"/>
      </w:pPr>
      <w:r>
        <w:t>&lt;Filter operation="EQ" property="</w:t>
      </w:r>
      <w:proofErr w:type="spellStart"/>
      <w:r>
        <w:t>links.</w:t>
      </w:r>
      <w:proofErr w:type="gramStart"/>
      <w:r>
        <w:t>application.joinerEnabled</w:t>
      </w:r>
      <w:proofErr w:type="spellEnd"/>
      <w:proofErr w:type="gramEnd"/>
      <w:r>
        <w:t xml:space="preserve">" </w:t>
      </w:r>
      <w:proofErr w:type="spellStart"/>
      <w:r>
        <w:t>ignoreCase</w:t>
      </w:r>
      <w:proofErr w:type="spellEnd"/>
      <w:r>
        <w:t>="true" value="TRUE"&gt;</w:t>
      </w:r>
    </w:p>
    <w:p w14:paraId="1A68F153" w14:textId="77777777" w:rsidR="00FB30E5" w:rsidRDefault="00FB30E5" w:rsidP="00FB30E5">
      <w:pPr>
        <w:pStyle w:val="BodyText"/>
        <w:ind w:left="432"/>
      </w:pPr>
      <w:r>
        <w:t>&lt;/Filter&gt;</w:t>
      </w:r>
    </w:p>
    <w:p w14:paraId="46FECAEE" w14:textId="77777777" w:rsidR="00FB30E5" w:rsidRDefault="00FB30E5" w:rsidP="00FB30E5">
      <w:pPr>
        <w:pStyle w:val="BodyText"/>
        <w:ind w:left="432"/>
      </w:pPr>
      <w:r>
        <w:t>&lt;Filter operation="EQ" property="correlated"&gt;</w:t>
      </w:r>
    </w:p>
    <w:p w14:paraId="37BBD4C4" w14:textId="77777777" w:rsidR="00FB30E5" w:rsidRDefault="00FB30E5" w:rsidP="00FB30E5">
      <w:pPr>
        <w:pStyle w:val="BodyText"/>
        <w:ind w:left="432"/>
      </w:pPr>
      <w:r>
        <w:t>&lt;Value&gt;</w:t>
      </w:r>
    </w:p>
    <w:p w14:paraId="3BDE47E8" w14:textId="77777777" w:rsidR="00FB30E5" w:rsidRDefault="00FB30E5" w:rsidP="00FB30E5">
      <w:pPr>
        <w:pStyle w:val="BodyText"/>
        <w:ind w:left="432"/>
      </w:pPr>
      <w:r>
        <w:t>&lt;Boolean&gt;true&lt;/Boolean&gt;</w:t>
      </w:r>
    </w:p>
    <w:p w14:paraId="59796DEA" w14:textId="77777777" w:rsidR="00FB30E5" w:rsidRDefault="00FB30E5" w:rsidP="00FB30E5">
      <w:pPr>
        <w:pStyle w:val="BodyText"/>
        <w:ind w:left="432"/>
      </w:pPr>
      <w:r>
        <w:t>&lt;/Value&gt;</w:t>
      </w:r>
    </w:p>
    <w:p w14:paraId="227A93A9" w14:textId="77777777" w:rsidR="00FB30E5" w:rsidRDefault="00FB30E5" w:rsidP="00FB30E5">
      <w:pPr>
        <w:pStyle w:val="BodyText"/>
        <w:ind w:left="432"/>
      </w:pPr>
      <w:r>
        <w:t>&lt;/Filter&gt;</w:t>
      </w:r>
    </w:p>
    <w:p w14:paraId="042BE667" w14:textId="537F7237" w:rsidR="00FB30E5" w:rsidRDefault="00FB30E5" w:rsidP="00FB30E5">
      <w:pPr>
        <w:pStyle w:val="BodyText"/>
        <w:ind w:left="432"/>
      </w:pPr>
      <w:r>
        <w:t>&lt;/</w:t>
      </w:r>
      <w:proofErr w:type="spellStart"/>
      <w:r>
        <w:t>CompositeFilter</w:t>
      </w:r>
      <w:proofErr w:type="spellEnd"/>
      <w:r>
        <w:t>&gt;</w:t>
      </w:r>
    </w:p>
    <w:p w14:paraId="60E43E27" w14:textId="77777777" w:rsidR="00FB30E5" w:rsidRDefault="00FB30E5" w:rsidP="00526BE6">
      <w:pPr>
        <w:pStyle w:val="BodyText"/>
        <w:ind w:left="432"/>
      </w:pPr>
    </w:p>
    <w:p w14:paraId="54D334DB" w14:textId="459FA5CD" w:rsidR="00526BE6" w:rsidRDefault="00526BE6" w:rsidP="00526BE6">
      <w:pPr>
        <w:pStyle w:val="BodyText"/>
        <w:ind w:left="432"/>
      </w:pPr>
    </w:p>
    <w:p w14:paraId="14521F45" w14:textId="4CEBFC1E" w:rsidR="00526BE6" w:rsidRDefault="00526BE6" w:rsidP="00526BE6">
      <w:pPr>
        <w:pStyle w:val="Heading1"/>
      </w:pPr>
      <w:bookmarkStart w:id="3" w:name="_Toc1964993"/>
      <w:r>
        <w:t>One Time Joiner Processing</w:t>
      </w:r>
      <w:bookmarkEnd w:id="3"/>
    </w:p>
    <w:p w14:paraId="01C17523" w14:textId="30D68145" w:rsidR="000C026C" w:rsidRDefault="000E7DB9" w:rsidP="00526BE6">
      <w:pPr>
        <w:pStyle w:val="BodyText"/>
        <w:ind w:left="432"/>
      </w:pPr>
      <w:r>
        <w:t>A “</w:t>
      </w:r>
      <w:proofErr w:type="spellStart"/>
      <w:r w:rsidRPr="00DA1377">
        <w:t>needsJoiner</w:t>
      </w:r>
      <w:proofErr w:type="spellEnd"/>
      <w:r>
        <w:t xml:space="preserve">” </w:t>
      </w:r>
      <w:r w:rsidR="00844886">
        <w:t xml:space="preserve">extended attribute </w:t>
      </w:r>
      <w:r>
        <w:t>is used to ensure</w:t>
      </w:r>
      <w:r w:rsidR="00844886">
        <w:t xml:space="preserve"> that the</w:t>
      </w:r>
      <w:r>
        <w:t xml:space="preserve"> Joiner </w:t>
      </w:r>
      <w:r w:rsidR="00844886">
        <w:t xml:space="preserve">Lifecycle </w:t>
      </w:r>
      <w:r>
        <w:t xml:space="preserve">Event is processed only once. </w:t>
      </w:r>
      <w:r w:rsidR="000C026C">
        <w:t xml:space="preserve">This is used as an implicit Joiner </w:t>
      </w:r>
      <w:r w:rsidR="00844886">
        <w:t xml:space="preserve">Lifecycle </w:t>
      </w:r>
      <w:r w:rsidR="000C026C">
        <w:t>Event.</w:t>
      </w:r>
      <w:r w:rsidR="00C31F15">
        <w:t xml:space="preserve"> Before</w:t>
      </w:r>
      <w:r w:rsidR="00844886">
        <w:t xml:space="preserve"> the</w:t>
      </w:r>
      <w:r w:rsidR="00C31F15">
        <w:t xml:space="preserve"> Joiner </w:t>
      </w:r>
      <w:r w:rsidR="002B0418">
        <w:t>event</w:t>
      </w:r>
      <w:r w:rsidR="00844886">
        <w:t>,</w:t>
      </w:r>
      <w:r w:rsidR="002B0418">
        <w:t xml:space="preserve"> the value of </w:t>
      </w:r>
      <w:r w:rsidR="008A306F">
        <w:t xml:space="preserve">this </w:t>
      </w:r>
      <w:r w:rsidR="008A306F">
        <w:lastRenderedPageBreak/>
        <w:t xml:space="preserve">attribute </w:t>
      </w:r>
      <w:r w:rsidR="00844886">
        <w:t>is</w:t>
      </w:r>
      <w:r w:rsidR="002B0418">
        <w:t xml:space="preserve"> </w:t>
      </w:r>
      <w:r w:rsidR="00C31F15">
        <w:t>“</w:t>
      </w:r>
      <w:r w:rsidR="00C31F15" w:rsidRPr="00DA1377">
        <w:t>NEEDS PROCESSING</w:t>
      </w:r>
      <w:r w:rsidR="00C31F15">
        <w:t>”</w:t>
      </w:r>
      <w:r w:rsidR="00844886">
        <w:t>,</w:t>
      </w:r>
      <w:r w:rsidR="00C31F15">
        <w:t xml:space="preserve"> and once </w:t>
      </w:r>
      <w:r w:rsidR="00844886">
        <w:t xml:space="preserve">the </w:t>
      </w:r>
      <w:r w:rsidR="00C31F15">
        <w:t>event is processed</w:t>
      </w:r>
      <w:r w:rsidR="00844886">
        <w:t>,</w:t>
      </w:r>
      <w:r w:rsidR="00C31F15">
        <w:t xml:space="preserve"> the value of this attribute </w:t>
      </w:r>
      <w:r w:rsidR="00844886">
        <w:t>is</w:t>
      </w:r>
      <w:r w:rsidR="00C31F15">
        <w:t xml:space="preserve"> set to “</w:t>
      </w:r>
      <w:r w:rsidR="00C31F15" w:rsidRPr="00DA1377">
        <w:t>JOINER PROCESSED</w:t>
      </w:r>
      <w:r w:rsidR="00C31F15">
        <w:t>”.</w:t>
      </w:r>
    </w:p>
    <w:p w14:paraId="16B1942C" w14:textId="77777777" w:rsidR="000C026C" w:rsidRDefault="000C026C" w:rsidP="00526BE6">
      <w:pPr>
        <w:pStyle w:val="BodyText"/>
        <w:ind w:left="432"/>
      </w:pPr>
    </w:p>
    <w:p w14:paraId="146BC97D" w14:textId="0D825627" w:rsidR="000E7DB9" w:rsidRDefault="00844886" w:rsidP="00526BE6">
      <w:pPr>
        <w:pStyle w:val="BodyText"/>
        <w:ind w:left="432"/>
      </w:pPr>
      <w:r>
        <w:t xml:space="preserve">The </w:t>
      </w:r>
      <w:r w:rsidR="000E7DB9">
        <w:t>“</w:t>
      </w:r>
      <w:r w:rsidR="000E7DB9" w:rsidRPr="000E7DB9">
        <w:rPr>
          <w:b/>
        </w:rPr>
        <w:t>Rule-</w:t>
      </w:r>
      <w:proofErr w:type="spellStart"/>
      <w:r w:rsidR="000E7DB9" w:rsidRPr="000E7DB9">
        <w:rPr>
          <w:b/>
        </w:rPr>
        <w:t>FrameWork</w:t>
      </w:r>
      <w:proofErr w:type="spellEnd"/>
      <w:r w:rsidR="000E7DB9" w:rsidRPr="000E7DB9">
        <w:rPr>
          <w:b/>
        </w:rPr>
        <w:t>-Creation-Joiner-Authoritative-Source</w:t>
      </w:r>
      <w:r w:rsidR="000E7DB9">
        <w:t xml:space="preserve">” </w:t>
      </w:r>
      <w:r>
        <w:t xml:space="preserve">rule </w:t>
      </w:r>
      <w:r w:rsidR="000E7DB9">
        <w:t xml:space="preserve">must be set as a creation rule on all authoritative source applications. This rule is set automatically when </w:t>
      </w:r>
      <w:r>
        <w:t xml:space="preserve">the </w:t>
      </w:r>
      <w:r w:rsidR="000E7DB9">
        <w:t xml:space="preserve">Joiner </w:t>
      </w:r>
      <w:r>
        <w:t xml:space="preserve">Lifecycle </w:t>
      </w:r>
      <w:r w:rsidR="000E7DB9">
        <w:t>Event is configured via “</w:t>
      </w:r>
      <w:r w:rsidR="000E7DB9" w:rsidRPr="000E7DB9">
        <w:rPr>
          <w:b/>
        </w:rPr>
        <w:t>Configure Triggers</w:t>
      </w:r>
      <w:r w:rsidR="000E7DB9">
        <w:t xml:space="preserve">”. </w:t>
      </w:r>
      <w:r w:rsidR="00C31F15">
        <w:t xml:space="preserve"> This rule sets the value of a “</w:t>
      </w:r>
      <w:proofErr w:type="spellStart"/>
      <w:r w:rsidR="00C31F15" w:rsidRPr="00DA1377">
        <w:t>needsJoiner</w:t>
      </w:r>
      <w:proofErr w:type="spellEnd"/>
      <w:r w:rsidR="00C31F15">
        <w:t xml:space="preserve">” </w:t>
      </w:r>
      <w:r>
        <w:t xml:space="preserve">extended attribute </w:t>
      </w:r>
      <w:proofErr w:type="gramStart"/>
      <w:r w:rsidR="00C31F15">
        <w:t>to</w:t>
      </w:r>
      <w:r w:rsidR="009A4FC5">
        <w:t xml:space="preserve"> </w:t>
      </w:r>
      <w:r w:rsidR="002B0418">
        <w:t>”</w:t>
      </w:r>
      <w:r w:rsidR="002B0418" w:rsidRPr="00DA1377">
        <w:t>NEEDS</w:t>
      </w:r>
      <w:proofErr w:type="gramEnd"/>
      <w:r w:rsidR="00C31F15" w:rsidRPr="00DA1377">
        <w:t xml:space="preserve"> PROCESSING</w:t>
      </w:r>
      <w:r w:rsidR="00C31F15">
        <w:rPr>
          <w:b/>
        </w:rPr>
        <w:t xml:space="preserve">” </w:t>
      </w:r>
      <w:r w:rsidR="00C31F15" w:rsidRPr="00C31F15">
        <w:t xml:space="preserve">for all new </w:t>
      </w:r>
      <w:r>
        <w:t>Identity C</w:t>
      </w:r>
      <w:r w:rsidRPr="00C31F15">
        <w:t>ubes</w:t>
      </w:r>
      <w:r w:rsidR="00C31F15">
        <w:t>.</w:t>
      </w:r>
    </w:p>
    <w:p w14:paraId="776D52FC" w14:textId="38157F24" w:rsidR="009A4FC5" w:rsidRDefault="009A4FC5" w:rsidP="00526BE6">
      <w:pPr>
        <w:pStyle w:val="BodyText"/>
        <w:ind w:left="432"/>
      </w:pPr>
    </w:p>
    <w:p w14:paraId="56A0EC18" w14:textId="67D8F43C" w:rsidR="00F02BF8" w:rsidRDefault="009A4FC5" w:rsidP="00F02BF8">
      <w:pPr>
        <w:pStyle w:val="BodyText"/>
        <w:ind w:left="432"/>
      </w:pPr>
      <w:r>
        <w:t>This rule sets Identity User Type as Contractor (</w:t>
      </w:r>
      <w:proofErr w:type="spellStart"/>
      <w:r>
        <w:t>IdentityIQ</w:t>
      </w:r>
      <w:proofErr w:type="spellEnd"/>
      <w:r>
        <w:t xml:space="preserve"> 7.3) if account is aggregated from Contractor Repository</w:t>
      </w:r>
      <w:r w:rsidR="0001092D">
        <w:t>, Identity User Type as Employee (</w:t>
      </w:r>
      <w:proofErr w:type="spellStart"/>
      <w:r w:rsidR="0001092D">
        <w:t>IdentityIQ</w:t>
      </w:r>
      <w:proofErr w:type="spellEnd"/>
      <w:r w:rsidR="0001092D">
        <w:t xml:space="preserve"> 7.3) if account is aggregated from Employee Repository</w:t>
      </w:r>
      <w:r>
        <w:t xml:space="preserve">. </w:t>
      </w:r>
      <w:r w:rsidR="00F02BF8">
        <w:t xml:space="preserve"> This rule sets Identity User Type as Service Account (</w:t>
      </w:r>
      <w:proofErr w:type="spellStart"/>
      <w:r w:rsidR="00F02BF8">
        <w:t>IdentityIQ</w:t>
      </w:r>
      <w:proofErr w:type="spellEnd"/>
      <w:r w:rsidR="00F02BF8">
        <w:t xml:space="preserve"> 7.3+) and set’s Service Cube Extended Attribute to True (</w:t>
      </w:r>
      <w:proofErr w:type="spellStart"/>
      <w:r w:rsidR="00F02BF8">
        <w:t>IdentityIQ</w:t>
      </w:r>
      <w:proofErr w:type="spellEnd"/>
      <w:r w:rsidR="00F02BF8">
        <w:t xml:space="preserve"> 7.2 + and </w:t>
      </w:r>
      <w:proofErr w:type="spellStart"/>
      <w:r w:rsidR="00F02BF8">
        <w:t>IdentityIQ</w:t>
      </w:r>
      <w:proofErr w:type="spellEnd"/>
      <w:r w:rsidR="00F02BF8">
        <w:t xml:space="preserve"> 7.3+) if account is aggregated from Service Account Repository. Please see </w:t>
      </w:r>
      <w:r w:rsidR="00F02BF8" w:rsidRPr="00231E45">
        <w:t>Authoritative Applications Identification</w:t>
      </w:r>
      <w:r w:rsidR="00F02BF8">
        <w:t xml:space="preserve"> from Accelerator Pack Aggregation Document.</w:t>
      </w:r>
    </w:p>
    <w:p w14:paraId="091E86A7" w14:textId="73207ADF" w:rsidR="00254DD3" w:rsidRDefault="00254DD3" w:rsidP="00F02BF8">
      <w:pPr>
        <w:pStyle w:val="BodyText"/>
        <w:ind w:left="432"/>
      </w:pPr>
    </w:p>
    <w:p w14:paraId="4016C4C8" w14:textId="368B5F83" w:rsidR="00254DD3" w:rsidRDefault="00254DD3" w:rsidP="00F02BF8">
      <w:pPr>
        <w:pStyle w:val="BodyText"/>
        <w:ind w:left="432"/>
      </w:pPr>
      <w:r w:rsidRPr="00254DD3">
        <w:t>Repository can be authoritative source for both Employee</w:t>
      </w:r>
      <w:r>
        <w:t>s</w:t>
      </w:r>
      <w:r w:rsidRPr="00254DD3">
        <w:t xml:space="preserve"> and Contractor</w:t>
      </w:r>
      <w:r>
        <w:t>s</w:t>
      </w:r>
      <w:r w:rsidRPr="00254DD3">
        <w:t>. In this case User Type must be set using Identity Mapping</w:t>
      </w:r>
      <w:r w:rsidR="00A770E5">
        <w:t xml:space="preserve"> Rules</w:t>
      </w:r>
      <w:r>
        <w:t xml:space="preserve"> and </w:t>
      </w:r>
      <w:r w:rsidR="0078501C">
        <w:t xml:space="preserve">this </w:t>
      </w:r>
      <w:r>
        <w:t>rule will skip the User Type tagging.</w:t>
      </w:r>
    </w:p>
    <w:p w14:paraId="51021C5E" w14:textId="77777777" w:rsidR="001F3528" w:rsidRDefault="001F3528" w:rsidP="00F02BF8">
      <w:pPr>
        <w:pStyle w:val="BodyText"/>
        <w:ind w:left="432"/>
      </w:pPr>
    </w:p>
    <w:p w14:paraId="5E8CB24C" w14:textId="77777777" w:rsidR="00F02BF8" w:rsidRDefault="00F02BF8" w:rsidP="009A4FC5">
      <w:pPr>
        <w:pStyle w:val="BodyText"/>
        <w:ind w:left="432"/>
      </w:pPr>
    </w:p>
    <w:p w14:paraId="36E54685" w14:textId="14CF2B25" w:rsidR="00FB30E5" w:rsidRDefault="00FB30E5" w:rsidP="00526BE6">
      <w:pPr>
        <w:pStyle w:val="BodyText"/>
        <w:ind w:left="432"/>
      </w:pPr>
    </w:p>
    <w:p w14:paraId="04EACC5B" w14:textId="0603049E" w:rsidR="00FB30E5" w:rsidRDefault="000C026C" w:rsidP="00FB30E5">
      <w:pPr>
        <w:pStyle w:val="Heading1"/>
      </w:pPr>
      <w:bookmarkStart w:id="4" w:name="_Toc1964994"/>
      <w:r>
        <w:t xml:space="preserve">Implicit </w:t>
      </w:r>
      <w:r w:rsidR="00FB30E5">
        <w:t>Joiner Triggers</w:t>
      </w:r>
      <w:bookmarkEnd w:id="4"/>
    </w:p>
    <w:p w14:paraId="35637814" w14:textId="77777777" w:rsidR="000E7DB9" w:rsidRDefault="000E7DB9" w:rsidP="00526BE6">
      <w:pPr>
        <w:pStyle w:val="BodyText"/>
        <w:ind w:left="432"/>
      </w:pPr>
    </w:p>
    <w:p w14:paraId="1A223C6F" w14:textId="7E50299B" w:rsidR="000E7DB9" w:rsidRDefault="00844886" w:rsidP="00526BE6">
      <w:pPr>
        <w:pStyle w:val="BodyText"/>
        <w:ind w:left="432"/>
      </w:pPr>
      <w:r>
        <w:t xml:space="preserve">The </w:t>
      </w:r>
      <w:r w:rsidR="000E7DB9">
        <w:t xml:space="preserve">Joiner </w:t>
      </w:r>
      <w:r>
        <w:t xml:space="preserve">Lifecycle </w:t>
      </w:r>
      <w:r w:rsidR="000E7DB9">
        <w:t>Event is</w:t>
      </w:r>
      <w:r w:rsidR="000C026C">
        <w:t xml:space="preserve"> pre-</w:t>
      </w:r>
      <w:r w:rsidR="000E7DB9">
        <w:t xml:space="preserve">configured with </w:t>
      </w:r>
      <w:r>
        <w:t xml:space="preserve">the </w:t>
      </w:r>
      <w:r w:rsidR="007D3796">
        <w:t>Accelerator Pack</w:t>
      </w:r>
      <w:r w:rsidR="00C31F15">
        <w:t xml:space="preserve">. There are two </w:t>
      </w:r>
      <w:r w:rsidR="00C31F15" w:rsidRPr="00C31F15">
        <w:rPr>
          <w:b/>
        </w:rPr>
        <w:t>AND</w:t>
      </w:r>
      <w:r w:rsidR="00C31F15">
        <w:t xml:space="preserve"> conditions for</w:t>
      </w:r>
      <w:r>
        <w:t xml:space="preserve"> the</w:t>
      </w:r>
      <w:r w:rsidR="00C31F15">
        <w:t xml:space="preserve"> joiner workflow to be kicked off.</w:t>
      </w:r>
    </w:p>
    <w:p w14:paraId="73274BD7" w14:textId="3AB1F5CF" w:rsidR="000E7DB9" w:rsidRDefault="000E7DB9" w:rsidP="00DB0EA0">
      <w:pPr>
        <w:pStyle w:val="BodyText"/>
        <w:numPr>
          <w:ilvl w:val="0"/>
          <w:numId w:val="5"/>
        </w:numPr>
      </w:pPr>
      <w:r>
        <w:t xml:space="preserve">An </w:t>
      </w:r>
      <w:r w:rsidR="000C026C">
        <w:t>e</w:t>
      </w:r>
      <w:r>
        <w:t>xtended Attribute “</w:t>
      </w:r>
      <w:proofErr w:type="spellStart"/>
      <w:r w:rsidRPr="008A306F">
        <w:t>needsJoiner</w:t>
      </w:r>
      <w:proofErr w:type="spellEnd"/>
      <w:r>
        <w:t xml:space="preserve">” new </w:t>
      </w:r>
      <w:r w:rsidR="00C31F15">
        <w:t>value must be</w:t>
      </w:r>
      <w:r>
        <w:t xml:space="preserve"> “</w:t>
      </w:r>
      <w:r w:rsidRPr="00097C31">
        <w:t>NEEDS PROCESSING</w:t>
      </w:r>
      <w:r>
        <w:t>”</w:t>
      </w:r>
      <w:r w:rsidR="00844886">
        <w:t>,</w:t>
      </w:r>
      <w:r>
        <w:t xml:space="preserve"> and</w:t>
      </w:r>
      <w:r w:rsidR="00844886">
        <w:t xml:space="preserve"> the</w:t>
      </w:r>
      <w:r>
        <w:t xml:space="preserve"> old value is “</w:t>
      </w:r>
      <w:proofErr w:type="gramStart"/>
      <w:r>
        <w:t>IGNORE</w:t>
      </w:r>
      <w:proofErr w:type="gramEnd"/>
      <w:r>
        <w:t xml:space="preserve">”. This means any </w:t>
      </w:r>
      <w:r w:rsidR="00844886">
        <w:t xml:space="preserve">Identity Cube </w:t>
      </w:r>
      <w:r>
        <w:t>whose “</w:t>
      </w:r>
      <w:proofErr w:type="spellStart"/>
      <w:r w:rsidRPr="008A306F">
        <w:t>needsJoiner</w:t>
      </w:r>
      <w:proofErr w:type="spellEnd"/>
      <w:r>
        <w:t>” extended attribute value is “NEEDS PROCESSING” will be processed for Joiner</w:t>
      </w:r>
      <w:r w:rsidR="00C37D50">
        <w:t xml:space="preserve">. </w:t>
      </w:r>
    </w:p>
    <w:p w14:paraId="7EDEA028" w14:textId="3F50F5B4" w:rsidR="00E219C9" w:rsidRDefault="00844886" w:rsidP="00DB0EA0">
      <w:pPr>
        <w:pStyle w:val="BodyText"/>
        <w:numPr>
          <w:ilvl w:val="0"/>
          <w:numId w:val="5"/>
        </w:numPr>
      </w:pPr>
      <w:r>
        <w:t xml:space="preserve">The Identity Cube </w:t>
      </w:r>
      <w:r w:rsidR="00C31F15">
        <w:t>must not be part of the population “</w:t>
      </w:r>
      <w:r w:rsidR="00C31F15" w:rsidRPr="00ED0158">
        <w:t xml:space="preserve">New Joiner Has </w:t>
      </w:r>
      <w:r w:rsidRPr="00ED0158">
        <w:t>At</w:t>
      </w:r>
      <w:r>
        <w:t xml:space="preserve"> L</w:t>
      </w:r>
      <w:r w:rsidRPr="00ED0158">
        <w:t xml:space="preserve">east </w:t>
      </w:r>
      <w:r w:rsidR="00C31F15" w:rsidRPr="00ED0158">
        <w:t>One Birthright Account</w:t>
      </w:r>
      <w:r w:rsidR="00C31F15">
        <w:t>”</w:t>
      </w:r>
    </w:p>
    <w:p w14:paraId="601EF874" w14:textId="7B1F4C9B" w:rsidR="000E7DB9" w:rsidRDefault="000E7DB9" w:rsidP="000E7DB9">
      <w:pPr>
        <w:pStyle w:val="BodyText"/>
        <w:ind w:left="792"/>
      </w:pPr>
    </w:p>
    <w:p w14:paraId="7ACAD024" w14:textId="7771A250" w:rsidR="000E7DB9" w:rsidRDefault="000E7DB9" w:rsidP="000E7DB9">
      <w:pPr>
        <w:pStyle w:val="BodyText"/>
        <w:ind w:left="792"/>
      </w:pPr>
      <w:r>
        <w:t xml:space="preserve">Additional Triggers can be configured for </w:t>
      </w:r>
      <w:r w:rsidR="00844886">
        <w:t xml:space="preserve">the </w:t>
      </w:r>
      <w:r>
        <w:t xml:space="preserve">Joiner </w:t>
      </w:r>
      <w:r w:rsidR="00844886">
        <w:t xml:space="preserve">Lifecycle </w:t>
      </w:r>
      <w:r>
        <w:t xml:space="preserve">Event using </w:t>
      </w:r>
      <w:r w:rsidR="00844886">
        <w:t xml:space="preserve">the </w:t>
      </w:r>
      <w:r>
        <w:t xml:space="preserve">“Configure Triggers” </w:t>
      </w:r>
      <w:proofErr w:type="spellStart"/>
      <w:r>
        <w:t>QuickLink</w:t>
      </w:r>
      <w:proofErr w:type="spellEnd"/>
      <w:r w:rsidR="00875D2C">
        <w:t>. It could be based on</w:t>
      </w:r>
      <w:r w:rsidR="00844886">
        <w:t xml:space="preserve"> the</w:t>
      </w:r>
      <w:r w:rsidR="00875D2C">
        <w:t xml:space="preserve"> Identity Cube</w:t>
      </w:r>
      <w:r w:rsidR="00844886">
        <w:t>’s</w:t>
      </w:r>
      <w:r w:rsidR="00875D2C">
        <w:t xml:space="preserve"> old and new attribute values or dates.</w:t>
      </w:r>
    </w:p>
    <w:p w14:paraId="68CF7DF0" w14:textId="23991D1F" w:rsidR="000E7DB9" w:rsidRDefault="000E7DB9" w:rsidP="000E7DB9">
      <w:pPr>
        <w:pStyle w:val="BodyText"/>
        <w:ind w:left="792"/>
      </w:pPr>
    </w:p>
    <w:p w14:paraId="4B424F41" w14:textId="38401283" w:rsidR="006B2000" w:rsidRDefault="006B2000" w:rsidP="006B2000">
      <w:pPr>
        <w:pStyle w:val="Heading1"/>
      </w:pPr>
      <w:bookmarkStart w:id="5" w:name="_Toc1964995"/>
      <w:r>
        <w:t xml:space="preserve">Joiner Rehire </w:t>
      </w:r>
      <w:proofErr w:type="spellStart"/>
      <w:r>
        <w:t>LifeCycle</w:t>
      </w:r>
      <w:proofErr w:type="spellEnd"/>
      <w:r>
        <w:t xml:space="preserve"> Event Priority</w:t>
      </w:r>
      <w:bookmarkEnd w:id="5"/>
    </w:p>
    <w:p w14:paraId="34CD83B4" w14:textId="08C86CA0" w:rsidR="006B2000" w:rsidRDefault="006B2000" w:rsidP="00A460F4">
      <w:pPr>
        <w:pStyle w:val="BodyText"/>
        <w:ind w:left="432"/>
      </w:pPr>
      <w:r>
        <w:t xml:space="preserve">The </w:t>
      </w:r>
      <w:r w:rsidR="002E7401">
        <w:t xml:space="preserve">Joiner Rehire Lifecycle Event </w:t>
      </w:r>
      <w:r>
        <w:t>has priority over J</w:t>
      </w:r>
      <w:r w:rsidR="002E7401">
        <w:t>oiner Lifecycle E</w:t>
      </w:r>
      <w:r>
        <w:t xml:space="preserve">vent. In case an identity is eligible for both joiner and rehire, only rehire event will be kicked off. This can happen for existing identities where joiner was never processed from </w:t>
      </w:r>
      <w:proofErr w:type="spellStart"/>
      <w:r>
        <w:t>IdentityIQ</w:t>
      </w:r>
      <w:proofErr w:type="spellEnd"/>
      <w:r>
        <w:t xml:space="preserve"> and </w:t>
      </w:r>
      <w:r w:rsidR="00A460F4">
        <w:t>identity</w:t>
      </w:r>
      <w:r>
        <w:t xml:space="preserve"> doesn’t have any birthright account</w:t>
      </w:r>
      <w:r w:rsidR="00A460F4">
        <w:t xml:space="preserve"> for example </w:t>
      </w:r>
      <w:r>
        <w:t xml:space="preserve">Active Directory </w:t>
      </w:r>
      <w:r w:rsidR="00A460F4">
        <w:t xml:space="preserve">application </w:t>
      </w:r>
      <w:r>
        <w:t>could delete accounts after</w:t>
      </w:r>
      <w:r w:rsidR="00A460F4">
        <w:t xml:space="preserve"> certain period</w:t>
      </w:r>
      <w:r>
        <w:t>.</w:t>
      </w:r>
    </w:p>
    <w:p w14:paraId="28A01694" w14:textId="77777777" w:rsidR="006B2000" w:rsidRDefault="006B2000" w:rsidP="006B2000">
      <w:pPr>
        <w:pStyle w:val="BodyText"/>
        <w:ind w:left="432"/>
      </w:pPr>
    </w:p>
    <w:p w14:paraId="2507173F" w14:textId="70241F31" w:rsidR="00E219C9" w:rsidRDefault="00E219C9" w:rsidP="00E219C9">
      <w:pPr>
        <w:pStyle w:val="Heading1"/>
      </w:pPr>
      <w:bookmarkStart w:id="6" w:name="_Toc1964996"/>
      <w:r>
        <w:t>Implicit Persona Trigger</w:t>
      </w:r>
      <w:bookmarkEnd w:id="6"/>
    </w:p>
    <w:p w14:paraId="0F14CB74" w14:textId="710DF1BB" w:rsidR="00447B0E" w:rsidRDefault="00E219C9" w:rsidP="00447B0E">
      <w:pPr>
        <w:pStyle w:val="BodyText"/>
        <w:ind w:left="432"/>
      </w:pPr>
      <w:r>
        <w:t>This is based on multi-valued extended attribute “</w:t>
      </w:r>
      <w:r w:rsidRPr="00E219C9">
        <w:rPr>
          <w:b/>
        </w:rPr>
        <w:t>relationships</w:t>
      </w:r>
      <w:r>
        <w:t xml:space="preserve">”. </w:t>
      </w:r>
      <w:r w:rsidR="00844886">
        <w:t xml:space="preserve">The addition </w:t>
      </w:r>
      <w:r>
        <w:t xml:space="preserve">of </w:t>
      </w:r>
      <w:r w:rsidR="00C37D50">
        <w:t xml:space="preserve">[ACTIVE] </w:t>
      </w:r>
      <w:r>
        <w:t xml:space="preserve">new relationship </w:t>
      </w:r>
      <w:r w:rsidR="00447B0E">
        <w:t xml:space="preserve">is considered a Joiner event. </w:t>
      </w:r>
      <w:r w:rsidR="00844886">
        <w:t xml:space="preserve">The </w:t>
      </w:r>
      <w:r w:rsidR="00447B0E">
        <w:t>“</w:t>
      </w:r>
      <w:r w:rsidR="00447B0E" w:rsidRPr="00447B0E">
        <w:rPr>
          <w:b/>
        </w:rPr>
        <w:t>Rule-Framework-</w:t>
      </w:r>
      <w:proofErr w:type="spellStart"/>
      <w:r w:rsidR="00447B0E" w:rsidRPr="00447B0E">
        <w:rPr>
          <w:b/>
        </w:rPr>
        <w:t>IdentityAttribute</w:t>
      </w:r>
      <w:proofErr w:type="spellEnd"/>
      <w:r w:rsidR="00447B0E" w:rsidRPr="00447B0E">
        <w:rPr>
          <w:b/>
        </w:rPr>
        <w:t>-Relationships</w:t>
      </w:r>
      <w:r w:rsidR="00447B0E">
        <w:t xml:space="preserve">” </w:t>
      </w:r>
      <w:r w:rsidR="00844886">
        <w:t xml:space="preserve">rule </w:t>
      </w:r>
      <w:r w:rsidR="00447B0E">
        <w:t>must be configured to set the multiple relationships/pe</w:t>
      </w:r>
      <w:r w:rsidR="00C37D50">
        <w:t>rsonas on a</w:t>
      </w:r>
      <w:r w:rsidR="00844886">
        <w:t>n Identity</w:t>
      </w:r>
      <w:r w:rsidR="00C37D50">
        <w:t xml:space="preserve"> </w:t>
      </w:r>
      <w:r w:rsidR="00844886">
        <w:t>Cube</w:t>
      </w:r>
      <w:r w:rsidR="00C37D50">
        <w:t xml:space="preserve">.  Here are some examples </w:t>
      </w:r>
      <w:r w:rsidR="00844886">
        <w:t xml:space="preserve">of </w:t>
      </w:r>
      <w:r w:rsidR="00447B0E">
        <w:t xml:space="preserve">personas/relationships that can be set on </w:t>
      </w:r>
      <w:r w:rsidR="00844886">
        <w:t>an Identity C</w:t>
      </w:r>
      <w:r w:rsidR="00447B0E">
        <w:t>ube.</w:t>
      </w:r>
    </w:p>
    <w:p w14:paraId="48C62B12" w14:textId="6DA4734F" w:rsidR="00447B0E" w:rsidRDefault="00447B0E" w:rsidP="00447B0E">
      <w:pPr>
        <w:pStyle w:val="BodyText"/>
      </w:pPr>
    </w:p>
    <w:p w14:paraId="6CAB0EAA" w14:textId="3D67A4FA" w:rsidR="00447B0E" w:rsidRDefault="00447B0E" w:rsidP="00DB0EA0">
      <w:pPr>
        <w:pStyle w:val="BodyText"/>
        <w:numPr>
          <w:ilvl w:val="0"/>
          <w:numId w:val="8"/>
        </w:numPr>
      </w:pPr>
      <w:r>
        <w:t>EMPLOYEE [ACTIVE]</w:t>
      </w:r>
      <w:r w:rsidR="00C37D50">
        <w:t xml:space="preserve"> (</w:t>
      </w:r>
      <w:proofErr w:type="spellStart"/>
      <w:r w:rsidR="00C37D50">
        <w:t>Jobe</w:t>
      </w:r>
      <w:proofErr w:type="spellEnd"/>
      <w:r w:rsidR="00C37D50">
        <w:t xml:space="preserve"> Code)</w:t>
      </w:r>
    </w:p>
    <w:p w14:paraId="5D971BFD" w14:textId="21C61D75" w:rsidR="00447B0E" w:rsidRDefault="00447B0E" w:rsidP="00DB0EA0">
      <w:pPr>
        <w:pStyle w:val="BodyText"/>
        <w:numPr>
          <w:ilvl w:val="0"/>
          <w:numId w:val="8"/>
        </w:numPr>
      </w:pPr>
      <w:r>
        <w:t>EMPLOYEE [INACTIVE]</w:t>
      </w:r>
      <w:r w:rsidR="00C37D50">
        <w:t xml:space="preserve"> (</w:t>
      </w:r>
      <w:proofErr w:type="spellStart"/>
      <w:r w:rsidR="00C37D50">
        <w:t>Jobe</w:t>
      </w:r>
      <w:proofErr w:type="spellEnd"/>
      <w:r w:rsidR="00C37D50">
        <w:t xml:space="preserve"> Code)</w:t>
      </w:r>
    </w:p>
    <w:p w14:paraId="0919A02A" w14:textId="55B7AB02" w:rsidR="00447B0E" w:rsidRDefault="00447B0E" w:rsidP="00DB0EA0">
      <w:pPr>
        <w:pStyle w:val="BodyText"/>
        <w:numPr>
          <w:ilvl w:val="0"/>
          <w:numId w:val="8"/>
        </w:numPr>
      </w:pPr>
      <w:r>
        <w:t>EMPLOYEE [SUSPENDED]</w:t>
      </w:r>
      <w:r w:rsidR="00C37D50">
        <w:t xml:space="preserve"> (</w:t>
      </w:r>
      <w:proofErr w:type="spellStart"/>
      <w:r w:rsidR="00C37D50">
        <w:t>Jobe</w:t>
      </w:r>
      <w:proofErr w:type="spellEnd"/>
      <w:r w:rsidR="00C37D50">
        <w:t xml:space="preserve"> Code)</w:t>
      </w:r>
    </w:p>
    <w:p w14:paraId="37222A46" w14:textId="1F2263F9" w:rsidR="00447B0E" w:rsidRDefault="00447B0E" w:rsidP="00DB0EA0">
      <w:pPr>
        <w:pStyle w:val="BodyText"/>
        <w:numPr>
          <w:ilvl w:val="0"/>
          <w:numId w:val="7"/>
        </w:numPr>
      </w:pPr>
      <w:r>
        <w:t>NON-EMPLOYEE [ACTIVE]</w:t>
      </w:r>
      <w:r w:rsidR="00C37D50">
        <w:t xml:space="preserve"> (Vendor)</w:t>
      </w:r>
    </w:p>
    <w:p w14:paraId="34BC900E" w14:textId="262CD099" w:rsidR="00447B0E" w:rsidRDefault="00447B0E" w:rsidP="00DB0EA0">
      <w:pPr>
        <w:pStyle w:val="BodyText"/>
        <w:numPr>
          <w:ilvl w:val="0"/>
          <w:numId w:val="7"/>
        </w:numPr>
      </w:pPr>
      <w:r>
        <w:t>NON-EMPLOYEE [INACTIVE]</w:t>
      </w:r>
      <w:r w:rsidR="00C37D50">
        <w:t xml:space="preserve"> (Contractor)</w:t>
      </w:r>
    </w:p>
    <w:p w14:paraId="40EF2DA5" w14:textId="6D578580" w:rsidR="00447B0E" w:rsidRDefault="00447B0E" w:rsidP="00DB0EA0">
      <w:pPr>
        <w:pStyle w:val="BodyText"/>
        <w:numPr>
          <w:ilvl w:val="0"/>
          <w:numId w:val="7"/>
        </w:numPr>
      </w:pPr>
      <w:r>
        <w:t>STUDENT [ACTIVE]</w:t>
      </w:r>
      <w:r w:rsidR="00C37D50">
        <w:t xml:space="preserve"> (Campus Code–Program Name-School Name)</w:t>
      </w:r>
    </w:p>
    <w:p w14:paraId="20417B7E" w14:textId="51D48F16" w:rsidR="00447B0E" w:rsidRDefault="00447B0E" w:rsidP="00DB0EA0">
      <w:pPr>
        <w:pStyle w:val="BodyText"/>
        <w:numPr>
          <w:ilvl w:val="0"/>
          <w:numId w:val="7"/>
        </w:numPr>
      </w:pPr>
      <w:r>
        <w:t>STUDENT [INACTIVE]</w:t>
      </w:r>
      <w:r w:rsidR="00C37D50">
        <w:t xml:space="preserve"> (Campus Code–Program Name-School Name)</w:t>
      </w:r>
    </w:p>
    <w:p w14:paraId="21B59426" w14:textId="77777777" w:rsidR="00447B0E" w:rsidRDefault="00447B0E" w:rsidP="00447B0E">
      <w:pPr>
        <w:pStyle w:val="BodyText"/>
        <w:ind w:left="432"/>
      </w:pPr>
    </w:p>
    <w:p w14:paraId="1202BD17" w14:textId="16A7E1BD" w:rsidR="00447B0E" w:rsidRDefault="00E219C9" w:rsidP="00447B0E">
      <w:pPr>
        <w:pStyle w:val="BodyText"/>
        <w:ind w:left="432"/>
      </w:pPr>
      <w:r>
        <w:t xml:space="preserve">This </w:t>
      </w:r>
      <w:r w:rsidR="00447B0E">
        <w:t xml:space="preserve">trigger </w:t>
      </w:r>
      <w:r>
        <w:t xml:space="preserve">is used in </w:t>
      </w:r>
      <w:r w:rsidR="00447B0E">
        <w:t>conjunction</w:t>
      </w:r>
      <w:r>
        <w:t xml:space="preserve"> with Implicit Joiner Triggers. </w:t>
      </w:r>
      <w:r w:rsidR="00844886">
        <w:t xml:space="preserve">The </w:t>
      </w:r>
      <w:r>
        <w:t>Jo</w:t>
      </w:r>
      <w:r w:rsidR="00447B0E">
        <w:t>iner</w:t>
      </w:r>
      <w:r>
        <w:t xml:space="preserve"> ev</w:t>
      </w:r>
      <w:r w:rsidR="00447B0E">
        <w:t>e</w:t>
      </w:r>
      <w:r>
        <w:t xml:space="preserve">nt is triggered in </w:t>
      </w:r>
      <w:r w:rsidR="00844886">
        <w:t xml:space="preserve">the </w:t>
      </w:r>
      <w:r w:rsidR="00447B0E">
        <w:t>following order with an OR condition.</w:t>
      </w:r>
    </w:p>
    <w:p w14:paraId="07B61FE8" w14:textId="77777777" w:rsidR="00447B0E" w:rsidRDefault="00447B0E" w:rsidP="00DB0EA0">
      <w:pPr>
        <w:pStyle w:val="BodyText"/>
        <w:numPr>
          <w:ilvl w:val="0"/>
          <w:numId w:val="6"/>
        </w:numPr>
      </w:pPr>
      <w:r>
        <w:t>Implicit Joiner Triggers</w:t>
      </w:r>
    </w:p>
    <w:p w14:paraId="75B001C8" w14:textId="77777777" w:rsidR="00447B0E" w:rsidRDefault="00447B0E" w:rsidP="00DB0EA0">
      <w:pPr>
        <w:pStyle w:val="BodyText"/>
        <w:numPr>
          <w:ilvl w:val="0"/>
          <w:numId w:val="6"/>
        </w:numPr>
      </w:pPr>
      <w:r>
        <w:t>Implicit Persona Trigger</w:t>
      </w:r>
    </w:p>
    <w:p w14:paraId="43FEE795" w14:textId="5CDCDAEB" w:rsidR="00E219C9" w:rsidRDefault="00E219C9" w:rsidP="00E219C9">
      <w:pPr>
        <w:pStyle w:val="BodyText"/>
      </w:pPr>
    </w:p>
    <w:p w14:paraId="5A45A882" w14:textId="2616C30C" w:rsidR="00526BE6" w:rsidRDefault="00447B0E" w:rsidP="00526BE6">
      <w:pPr>
        <w:pStyle w:val="Heading1"/>
      </w:pPr>
      <w:bookmarkStart w:id="7" w:name="_Toc1964997"/>
      <w:r>
        <w:t xml:space="preserve">Application </w:t>
      </w:r>
      <w:r w:rsidR="00526BE6" w:rsidRPr="00526BE6">
        <w:t>Joiner Population Identification</w:t>
      </w:r>
      <w:bookmarkEnd w:id="7"/>
    </w:p>
    <w:p w14:paraId="42ACD18A" w14:textId="240294CB" w:rsidR="00BD069B" w:rsidRPr="009A65DC" w:rsidRDefault="00526BE6" w:rsidP="00BD069B">
      <w:pPr>
        <w:pStyle w:val="BodyText"/>
        <w:ind w:left="432"/>
        <w:rPr>
          <w:rFonts w:cstheme="minorHAnsi"/>
        </w:rPr>
      </w:pPr>
      <w:r>
        <w:t xml:space="preserve">This </w:t>
      </w:r>
      <w:r w:rsidR="00966639">
        <w:t xml:space="preserve">population </w:t>
      </w:r>
      <w:r>
        <w:t xml:space="preserve">identifies the </w:t>
      </w:r>
      <w:r w:rsidR="00844886">
        <w:t xml:space="preserve">Identity Cubes </w:t>
      </w:r>
      <w:r>
        <w:t xml:space="preserve">that </w:t>
      </w:r>
      <w:r w:rsidR="00966639">
        <w:t xml:space="preserve">requires birthright </w:t>
      </w:r>
      <w:r>
        <w:t>account</w:t>
      </w:r>
      <w:r w:rsidR="003D4EFD">
        <w:t xml:space="preserve"> and/or birthright roles</w:t>
      </w:r>
      <w:r>
        <w:t xml:space="preserve"> on </w:t>
      </w:r>
      <w:r w:rsidR="00966639">
        <w:t xml:space="preserve">an </w:t>
      </w:r>
      <w:r>
        <w:t>application. This is defined on an application by the attribute name</w:t>
      </w:r>
      <w:r w:rsidR="00844886">
        <w:t xml:space="preserve"> </w:t>
      </w:r>
      <w:r>
        <w:t>”</w:t>
      </w:r>
      <w:proofErr w:type="spellStart"/>
      <w:r w:rsidRPr="00526BE6">
        <w:rPr>
          <w:b/>
        </w:rPr>
        <w:t>joinerPopulationRegex</w:t>
      </w:r>
      <w:proofErr w:type="spellEnd"/>
      <w:r>
        <w:t xml:space="preserve">”. There are two supported formats for </w:t>
      </w:r>
      <w:r w:rsidR="00BD069B">
        <w:t>this attribute</w:t>
      </w:r>
      <w:r w:rsidR="00844886">
        <w:t>:</w:t>
      </w:r>
      <w:r>
        <w:t xml:space="preserve"> one is </w:t>
      </w:r>
      <w:r w:rsidR="00BD069B" w:rsidRPr="009A65DC">
        <w:rPr>
          <w:rFonts w:cstheme="minorHAnsi"/>
        </w:rPr>
        <w:t>String Format with Java Regular Expressio</w:t>
      </w:r>
      <w:r w:rsidR="00BD069B">
        <w:rPr>
          <w:rFonts w:cstheme="minorHAnsi"/>
        </w:rPr>
        <w:t xml:space="preserve">n </w:t>
      </w:r>
      <w:r>
        <w:t xml:space="preserve">and another is just the list of </w:t>
      </w:r>
      <w:r w:rsidR="00844886">
        <w:t>comma-</w:t>
      </w:r>
      <w:r w:rsidR="00BD069B">
        <w:t xml:space="preserve">separated </w:t>
      </w:r>
      <w:r>
        <w:t>group definition names</w:t>
      </w:r>
      <w:r w:rsidR="00BD069B">
        <w:t xml:space="preserve">. The list of group definition names is set </w:t>
      </w:r>
      <w:r w:rsidR="00BD069B" w:rsidRPr="009A65DC">
        <w:rPr>
          <w:rFonts w:cstheme="minorHAnsi"/>
        </w:rPr>
        <w:t xml:space="preserve">automatically from </w:t>
      </w:r>
      <w:r w:rsidR="00844886">
        <w:rPr>
          <w:rFonts w:cstheme="minorHAnsi"/>
        </w:rPr>
        <w:t xml:space="preserve">the </w:t>
      </w:r>
      <w:r w:rsidR="00BD069B" w:rsidRPr="009A65DC">
        <w:rPr>
          <w:rFonts w:cstheme="minorHAnsi"/>
        </w:rPr>
        <w:t>Self Service Onboarding Wizard.</w:t>
      </w:r>
    </w:p>
    <w:p w14:paraId="6B000D45" w14:textId="0DE91A90" w:rsidR="00526BE6" w:rsidRDefault="00526BE6" w:rsidP="00526BE6">
      <w:pPr>
        <w:pStyle w:val="BodyText"/>
        <w:ind w:left="432"/>
      </w:pPr>
    </w:p>
    <w:p w14:paraId="23412D65" w14:textId="0352E13B" w:rsidR="00ED4BBB" w:rsidRPr="009A65DC" w:rsidRDefault="00ED4BBB" w:rsidP="00ED4BBB">
      <w:pPr>
        <w:pStyle w:val="BodyText"/>
        <w:ind w:left="432"/>
        <w:rPr>
          <w:rFonts w:cstheme="minorHAnsi"/>
        </w:rPr>
      </w:pPr>
      <w:r w:rsidRPr="009A65DC">
        <w:rPr>
          <w:rFonts w:cstheme="minorHAnsi"/>
        </w:rPr>
        <w:t>Example of String Format with Java Regular Expression “</w:t>
      </w:r>
      <w:r w:rsidRPr="009A65DC">
        <w:rPr>
          <w:rFonts w:cstheme="minorHAnsi"/>
          <w:b/>
        </w:rPr>
        <w:t>[</w:t>
      </w:r>
      <w:r w:rsidR="00BD069B">
        <w:rPr>
          <w:rFonts w:cstheme="minorHAnsi"/>
          <w:b/>
        </w:rPr>
        <w:t xml:space="preserve">Cube </w:t>
      </w:r>
      <w:r w:rsidRPr="009A65DC">
        <w:rPr>
          <w:rFonts w:cstheme="minorHAnsi"/>
          <w:b/>
        </w:rPr>
        <w:t>Attribute Name]</w:t>
      </w:r>
      <w:r w:rsidR="00BD069B">
        <w:rPr>
          <w:rFonts w:cstheme="minorHAnsi"/>
          <w:b/>
        </w:rPr>
        <w:t>#</w:t>
      </w:r>
      <w:proofErr w:type="spellStart"/>
      <w:r w:rsidR="00BD069B">
        <w:rPr>
          <w:rFonts w:cstheme="minorHAnsi"/>
          <w:b/>
        </w:rPr>
        <w:t>IIQJoiner</w:t>
      </w:r>
      <w:proofErr w:type="spellEnd"/>
      <w:r w:rsidRPr="009A65DC">
        <w:rPr>
          <w:rFonts w:cstheme="minorHAnsi"/>
          <w:b/>
        </w:rPr>
        <w:t>#[Java Regular Expression]</w:t>
      </w:r>
      <w:r w:rsidRPr="009A65DC">
        <w:rPr>
          <w:rFonts w:cstheme="minorHAnsi"/>
        </w:rPr>
        <w:t>”.</w:t>
      </w:r>
    </w:p>
    <w:p w14:paraId="16773218" w14:textId="77777777" w:rsidR="00ED4BBB" w:rsidRPr="009A65DC" w:rsidRDefault="00ED4BBB" w:rsidP="00ED4BBB">
      <w:pPr>
        <w:pStyle w:val="BodyText"/>
        <w:ind w:left="432" w:firstLine="20"/>
        <w:rPr>
          <w:rFonts w:cstheme="minorHAnsi"/>
        </w:rPr>
      </w:pPr>
    </w:p>
    <w:tbl>
      <w:tblPr>
        <w:tblStyle w:val="TableGrid"/>
        <w:tblW w:w="0" w:type="auto"/>
        <w:tblInd w:w="432" w:type="dxa"/>
        <w:tblLook w:val="04A0" w:firstRow="1" w:lastRow="0" w:firstColumn="1" w:lastColumn="0" w:noHBand="0" w:noVBand="1"/>
      </w:tblPr>
      <w:tblGrid>
        <w:gridCol w:w="4992"/>
        <w:gridCol w:w="4964"/>
      </w:tblGrid>
      <w:tr w:rsidR="00ED4BBB" w:rsidRPr="009A65DC" w14:paraId="7D3B625A" w14:textId="77777777" w:rsidTr="00F30AD0">
        <w:tc>
          <w:tcPr>
            <w:tcW w:w="4992" w:type="dxa"/>
            <w:shd w:val="clear" w:color="auto" w:fill="5F5F5F" w:themeFill="accent5"/>
          </w:tcPr>
          <w:p w14:paraId="75C97FA2" w14:textId="77777777" w:rsidR="00ED4BBB" w:rsidRPr="009A65DC" w:rsidRDefault="00ED4BBB" w:rsidP="00F30AD0">
            <w:pPr>
              <w:pStyle w:val="BodyText"/>
              <w:rPr>
                <w:rFonts w:cstheme="minorHAnsi"/>
              </w:rPr>
            </w:pPr>
            <w:r w:rsidRPr="009A65DC">
              <w:rPr>
                <w:rFonts w:cstheme="minorHAnsi"/>
              </w:rPr>
              <w:t>String Tokens and Separators</w:t>
            </w:r>
          </w:p>
        </w:tc>
        <w:tc>
          <w:tcPr>
            <w:tcW w:w="4964" w:type="dxa"/>
            <w:shd w:val="clear" w:color="auto" w:fill="5F5F5F" w:themeFill="accent5"/>
          </w:tcPr>
          <w:p w14:paraId="4E325D8A" w14:textId="77777777" w:rsidR="00ED4BBB" w:rsidRPr="009A65DC" w:rsidRDefault="00ED4BBB" w:rsidP="00F30AD0">
            <w:pPr>
              <w:pStyle w:val="BodyText"/>
              <w:rPr>
                <w:rFonts w:cstheme="minorHAnsi"/>
              </w:rPr>
            </w:pPr>
            <w:r w:rsidRPr="009A65DC">
              <w:rPr>
                <w:rFonts w:cstheme="minorHAnsi"/>
              </w:rPr>
              <w:t>Description</w:t>
            </w:r>
          </w:p>
        </w:tc>
      </w:tr>
      <w:tr w:rsidR="00ED4BBB" w:rsidRPr="009A65DC" w14:paraId="0601C740" w14:textId="77777777" w:rsidTr="00F30AD0">
        <w:tc>
          <w:tcPr>
            <w:tcW w:w="4992" w:type="dxa"/>
          </w:tcPr>
          <w:p w14:paraId="6A39141F" w14:textId="5B15E096" w:rsidR="00ED4BBB" w:rsidRPr="009A65DC" w:rsidRDefault="00ED4BBB" w:rsidP="00F30AD0">
            <w:pPr>
              <w:pStyle w:val="BodyText"/>
              <w:rPr>
                <w:rFonts w:cstheme="minorHAnsi"/>
              </w:rPr>
            </w:pPr>
            <w:r w:rsidRPr="009A65DC">
              <w:rPr>
                <w:rFonts w:cstheme="minorHAnsi"/>
              </w:rPr>
              <w:t>[</w:t>
            </w:r>
            <w:r w:rsidR="00BD069B">
              <w:rPr>
                <w:rFonts w:cstheme="minorHAnsi"/>
              </w:rPr>
              <w:t xml:space="preserve">Cube </w:t>
            </w:r>
            <w:r w:rsidRPr="009A65DC">
              <w:rPr>
                <w:rFonts w:cstheme="minorHAnsi"/>
              </w:rPr>
              <w:t>Attribute Name]</w:t>
            </w:r>
          </w:p>
        </w:tc>
        <w:tc>
          <w:tcPr>
            <w:tcW w:w="4964" w:type="dxa"/>
          </w:tcPr>
          <w:p w14:paraId="2AC5EC2A" w14:textId="4483DB86" w:rsidR="00ED4BBB" w:rsidRPr="009A65DC" w:rsidRDefault="00BD069B" w:rsidP="00F30AD0">
            <w:pPr>
              <w:pStyle w:val="BodyText"/>
              <w:rPr>
                <w:rFonts w:cstheme="minorHAnsi"/>
              </w:rPr>
            </w:pPr>
            <w:r>
              <w:rPr>
                <w:rFonts w:cstheme="minorHAnsi"/>
              </w:rPr>
              <w:t xml:space="preserve">Cube </w:t>
            </w:r>
            <w:r w:rsidR="00ED4BBB" w:rsidRPr="009A65DC">
              <w:rPr>
                <w:rFonts w:cstheme="minorHAnsi"/>
              </w:rPr>
              <w:t>Attribute Name</w:t>
            </w:r>
          </w:p>
        </w:tc>
      </w:tr>
      <w:tr w:rsidR="00ED4BBB" w:rsidRPr="009A65DC" w14:paraId="2DD51323" w14:textId="77777777" w:rsidTr="00F30AD0">
        <w:tc>
          <w:tcPr>
            <w:tcW w:w="4992" w:type="dxa"/>
          </w:tcPr>
          <w:p w14:paraId="0D459A60" w14:textId="0F81A3B6" w:rsidR="00ED4BBB" w:rsidRPr="009A65DC" w:rsidRDefault="00BD069B" w:rsidP="00F30AD0">
            <w:pPr>
              <w:pStyle w:val="BodyText"/>
              <w:rPr>
                <w:rFonts w:cstheme="minorHAnsi"/>
              </w:rPr>
            </w:pPr>
            <w:r>
              <w:rPr>
                <w:rFonts w:cstheme="minorHAnsi"/>
              </w:rPr>
              <w:t>#</w:t>
            </w:r>
            <w:proofErr w:type="spellStart"/>
            <w:r>
              <w:rPr>
                <w:rFonts w:cstheme="minorHAnsi"/>
              </w:rPr>
              <w:t>IIQJoiner</w:t>
            </w:r>
            <w:proofErr w:type="spellEnd"/>
            <w:r w:rsidR="00ED4BBB" w:rsidRPr="009A65DC">
              <w:rPr>
                <w:rFonts w:cstheme="minorHAnsi"/>
              </w:rPr>
              <w:t># (Token Separator)</w:t>
            </w:r>
          </w:p>
        </w:tc>
        <w:tc>
          <w:tcPr>
            <w:tcW w:w="4964" w:type="dxa"/>
          </w:tcPr>
          <w:p w14:paraId="42400A39" w14:textId="46A7A4C4" w:rsidR="00ED4BBB" w:rsidRPr="009A65DC" w:rsidRDefault="00ED4BBB" w:rsidP="00F30AD0">
            <w:pPr>
              <w:pStyle w:val="BodyText"/>
              <w:rPr>
                <w:rFonts w:cstheme="minorHAnsi"/>
              </w:rPr>
            </w:pPr>
            <w:r w:rsidRPr="009A65DC">
              <w:rPr>
                <w:rFonts w:cstheme="minorHAnsi"/>
              </w:rPr>
              <w:t xml:space="preserve">Token to Separate </w:t>
            </w:r>
            <w:r w:rsidR="00BD069B">
              <w:rPr>
                <w:rFonts w:cstheme="minorHAnsi"/>
              </w:rPr>
              <w:t xml:space="preserve">Cube </w:t>
            </w:r>
            <w:r w:rsidR="00BD069B" w:rsidRPr="009A65DC">
              <w:rPr>
                <w:rFonts w:cstheme="minorHAnsi"/>
              </w:rPr>
              <w:t xml:space="preserve">Attribute Name </w:t>
            </w:r>
            <w:r w:rsidRPr="009A65DC">
              <w:rPr>
                <w:rFonts w:cstheme="minorHAnsi"/>
              </w:rPr>
              <w:t>and Java Regular Expression</w:t>
            </w:r>
          </w:p>
        </w:tc>
      </w:tr>
      <w:tr w:rsidR="00ED4BBB" w:rsidRPr="009A65DC" w14:paraId="47EC5E66" w14:textId="77777777" w:rsidTr="00F30AD0">
        <w:tc>
          <w:tcPr>
            <w:tcW w:w="4992" w:type="dxa"/>
          </w:tcPr>
          <w:p w14:paraId="624BE4CD" w14:textId="77777777" w:rsidR="00ED4BBB" w:rsidRPr="009A65DC" w:rsidRDefault="00ED4BBB" w:rsidP="00F30AD0">
            <w:pPr>
              <w:pStyle w:val="BodyText"/>
              <w:rPr>
                <w:rFonts w:cstheme="minorHAnsi"/>
              </w:rPr>
            </w:pPr>
            <w:r w:rsidRPr="009A65DC">
              <w:rPr>
                <w:rFonts w:cstheme="minorHAnsi"/>
              </w:rPr>
              <w:t>[Java Regular Expression]</w:t>
            </w:r>
          </w:p>
        </w:tc>
        <w:tc>
          <w:tcPr>
            <w:tcW w:w="4964" w:type="dxa"/>
          </w:tcPr>
          <w:p w14:paraId="14958A6E" w14:textId="2F8DC17A" w:rsidR="00ED4BBB" w:rsidRPr="009A65DC" w:rsidRDefault="00ED4BBB" w:rsidP="00F30AD0">
            <w:pPr>
              <w:pStyle w:val="BodyText"/>
              <w:rPr>
                <w:rFonts w:cstheme="minorHAnsi"/>
              </w:rPr>
            </w:pPr>
            <w:r w:rsidRPr="009A65DC">
              <w:rPr>
                <w:rFonts w:cstheme="minorHAnsi"/>
              </w:rPr>
              <w:t xml:space="preserve">This is executed against the </w:t>
            </w:r>
            <w:r w:rsidR="00BD069B">
              <w:rPr>
                <w:rFonts w:cstheme="minorHAnsi"/>
              </w:rPr>
              <w:t xml:space="preserve">Cube Attribute Name </w:t>
            </w:r>
            <w:r w:rsidRPr="009A65DC">
              <w:rPr>
                <w:rFonts w:cstheme="minorHAnsi"/>
              </w:rPr>
              <w:t xml:space="preserve">Value obtained </w:t>
            </w:r>
            <w:r w:rsidR="00BD069B">
              <w:rPr>
                <w:rFonts w:cstheme="minorHAnsi"/>
              </w:rPr>
              <w:t>from Cube Attribute Name</w:t>
            </w:r>
          </w:p>
        </w:tc>
      </w:tr>
    </w:tbl>
    <w:p w14:paraId="51EE50FC" w14:textId="77777777" w:rsidR="00ED4BBB" w:rsidRPr="009A65DC" w:rsidRDefault="00ED4BBB" w:rsidP="00ED4BBB">
      <w:pPr>
        <w:pStyle w:val="BodyText"/>
        <w:rPr>
          <w:rFonts w:cstheme="minorHAnsi"/>
        </w:rPr>
      </w:pPr>
    </w:p>
    <w:p w14:paraId="3EA5BCE5" w14:textId="77777777" w:rsidR="00ED4BBB" w:rsidRPr="009A65DC" w:rsidRDefault="00ED4BBB" w:rsidP="00ED4BBB">
      <w:pPr>
        <w:pStyle w:val="BodyText"/>
        <w:rPr>
          <w:rFonts w:cstheme="minorHAnsi"/>
        </w:rPr>
      </w:pPr>
    </w:p>
    <w:p w14:paraId="598C21C8" w14:textId="71B0F2E4" w:rsidR="00F97DE8" w:rsidRPr="009A65DC" w:rsidRDefault="00844886" w:rsidP="00F97DE8">
      <w:pPr>
        <w:pStyle w:val="BodyText"/>
        <w:ind w:left="432"/>
        <w:rPr>
          <w:rFonts w:cstheme="minorHAnsi"/>
        </w:rPr>
      </w:pPr>
      <w:r>
        <w:rPr>
          <w:rFonts w:cstheme="minorHAnsi"/>
        </w:rPr>
        <w:t>An e</w:t>
      </w:r>
      <w:r w:rsidRPr="009A65DC">
        <w:rPr>
          <w:rFonts w:cstheme="minorHAnsi"/>
        </w:rPr>
        <w:t xml:space="preserve">xample </w:t>
      </w:r>
      <w:r w:rsidR="00F97DE8" w:rsidRPr="009A65DC">
        <w:rPr>
          <w:rFonts w:cstheme="minorHAnsi"/>
        </w:rPr>
        <w:t xml:space="preserve">of </w:t>
      </w:r>
      <w:r w:rsidR="00F97DE8">
        <w:rPr>
          <w:rFonts w:cstheme="minorHAnsi"/>
        </w:rPr>
        <w:t>comma separated group definition names</w:t>
      </w:r>
      <w:r>
        <w:rPr>
          <w:rFonts w:cstheme="minorHAnsi"/>
        </w:rPr>
        <w:t xml:space="preserve"> is</w:t>
      </w:r>
      <w:r w:rsidR="00F97DE8">
        <w:rPr>
          <w:rFonts w:cstheme="minorHAnsi"/>
        </w:rPr>
        <w:t xml:space="preserve"> ”</w:t>
      </w:r>
      <w:r w:rsidR="00F97DE8" w:rsidRPr="00F97DE8">
        <w:rPr>
          <w:rFonts w:cstheme="minorHAnsi"/>
          <w:b/>
        </w:rPr>
        <w:t>Population Name1, Population Name 2</w:t>
      </w:r>
      <w:r w:rsidR="00F97DE8">
        <w:rPr>
          <w:rFonts w:cstheme="minorHAnsi"/>
        </w:rPr>
        <w:t>”</w:t>
      </w:r>
    </w:p>
    <w:p w14:paraId="0F165958" w14:textId="77777777" w:rsidR="00526BE6" w:rsidRPr="00526BE6" w:rsidRDefault="00526BE6" w:rsidP="00526BE6">
      <w:pPr>
        <w:pStyle w:val="BodyText"/>
        <w:ind w:left="432"/>
      </w:pPr>
    </w:p>
    <w:p w14:paraId="221BB2B5" w14:textId="77777777" w:rsidR="00A64A17" w:rsidRDefault="00A64A17" w:rsidP="00A64A17">
      <w:pPr>
        <w:pStyle w:val="Heading1"/>
      </w:pPr>
      <w:bookmarkStart w:id="8" w:name="_Toc1964998"/>
      <w:r>
        <w:t>Birthright Role</w:t>
      </w:r>
      <w:bookmarkEnd w:id="8"/>
    </w:p>
    <w:p w14:paraId="7002A6FE" w14:textId="646DB775" w:rsidR="00A64A17" w:rsidRDefault="00A64A17" w:rsidP="00A64A17">
      <w:pPr>
        <w:pStyle w:val="BodyText"/>
        <w:ind w:left="432"/>
      </w:pPr>
      <w:r>
        <w:t xml:space="preserve">There is a separate role container for birthright roles </w:t>
      </w:r>
      <w:r w:rsidR="006B2B2B">
        <w:t>named</w:t>
      </w:r>
      <w:r>
        <w:t xml:space="preserve"> “</w:t>
      </w:r>
      <w:r w:rsidRPr="00C95F3A">
        <w:t>Birthright Roles</w:t>
      </w:r>
      <w:r>
        <w:t>”. These roles are not auto-assigned by any assignment rule. The “</w:t>
      </w:r>
      <w:r w:rsidRPr="00C95F3A">
        <w:t>No automatic assignment with rule</w:t>
      </w:r>
      <w:r>
        <w:t xml:space="preserve">” </w:t>
      </w:r>
      <w:r w:rsidR="006B2B2B">
        <w:t xml:space="preserve">property </w:t>
      </w:r>
      <w:r>
        <w:t>on the “Birthright Roles” is checked. This ensure</w:t>
      </w:r>
      <w:r w:rsidR="006B2B2B">
        <w:t>s that</w:t>
      </w:r>
      <w:r>
        <w:t xml:space="preserve"> these roles are not assigned during </w:t>
      </w:r>
      <w:r w:rsidR="006B2B2B">
        <w:t xml:space="preserve">the </w:t>
      </w:r>
      <w:r>
        <w:t xml:space="preserve">Identity Refresh task </w:t>
      </w:r>
      <w:r w:rsidR="00A63647">
        <w:t>option ”Provision</w:t>
      </w:r>
      <w:r w:rsidRPr="00C95F3A">
        <w:t xml:space="preserve"> Assignments</w:t>
      </w:r>
      <w:r>
        <w:t xml:space="preserve">”. These roles are assigned by </w:t>
      </w:r>
      <w:r w:rsidR="006B2B2B">
        <w:t xml:space="preserve">the </w:t>
      </w:r>
      <w:r>
        <w:t xml:space="preserve">Joiner Workflow. </w:t>
      </w:r>
    </w:p>
    <w:p w14:paraId="481CF758" w14:textId="1A49BF7E" w:rsidR="00C95F3A" w:rsidRDefault="00C95F3A" w:rsidP="00A64A17">
      <w:pPr>
        <w:pStyle w:val="BodyText"/>
        <w:ind w:left="432"/>
      </w:pPr>
    </w:p>
    <w:p w14:paraId="1A43F40E" w14:textId="04CB32F6" w:rsidR="00C95F3A" w:rsidRDefault="00C95F3A" w:rsidP="00A64A17">
      <w:pPr>
        <w:pStyle w:val="BodyText"/>
        <w:ind w:left="432"/>
      </w:pPr>
      <w:r w:rsidRPr="00C95F3A">
        <w:rPr>
          <w:b/>
          <w:u w:val="single"/>
        </w:rPr>
        <w:t>Please Note:</w:t>
      </w:r>
      <w:r w:rsidRPr="00C95F3A">
        <w:rPr>
          <w:b/>
        </w:rPr>
        <w:t xml:space="preserve"> </w:t>
      </w:r>
      <w:r w:rsidR="00D54C5E" w:rsidRPr="00D542F5">
        <w:t xml:space="preserve">The </w:t>
      </w:r>
      <w:r w:rsidRPr="00A463A4">
        <w:t>Application Joiner Population Identification</w:t>
      </w:r>
      <w:r>
        <w:t xml:space="preserve"> as Java Regular Expression </w:t>
      </w:r>
      <w:r w:rsidRPr="0035096C">
        <w:rPr>
          <w:b/>
        </w:rPr>
        <w:t>doesn’t support</w:t>
      </w:r>
      <w:r>
        <w:t xml:space="preserve"> Birthright Roles.</w:t>
      </w:r>
      <w:r w:rsidR="00A71952">
        <w:t xml:space="preserve"> For Birthright roles, </w:t>
      </w:r>
      <w:r w:rsidR="00D54C5E">
        <w:t xml:space="preserve">the </w:t>
      </w:r>
      <w:r w:rsidR="00A71952">
        <w:t>application’s Joiner Population must be identified as single or multiple</w:t>
      </w:r>
      <w:r w:rsidR="009E25A5">
        <w:t xml:space="preserve"> </w:t>
      </w:r>
      <w:proofErr w:type="spellStart"/>
      <w:r w:rsidR="009E25A5">
        <w:t>GroupDefinition</w:t>
      </w:r>
      <w:proofErr w:type="spellEnd"/>
      <w:r w:rsidR="00A71952">
        <w:t>.</w:t>
      </w:r>
    </w:p>
    <w:p w14:paraId="4E0DC9C4" w14:textId="77777777" w:rsidR="00A64A17" w:rsidRDefault="00A64A17" w:rsidP="00A64A17">
      <w:pPr>
        <w:pStyle w:val="BodyText"/>
        <w:ind w:left="432"/>
      </w:pPr>
    </w:p>
    <w:p w14:paraId="6A38CE9B" w14:textId="60240102" w:rsidR="00A64A17" w:rsidRDefault="00A64A17" w:rsidP="00A64A17">
      <w:pPr>
        <w:pStyle w:val="BodyText"/>
        <w:ind w:left="432"/>
      </w:pPr>
      <w:r>
        <w:t>These roles are not required by</w:t>
      </w:r>
      <w:r w:rsidR="00D54C5E">
        <w:t xml:space="preserve"> the</w:t>
      </w:r>
      <w:r>
        <w:t xml:space="preserve"> Joiner Feature. Only joiner/birthright accounts will be created for applications that are joiner enabled and </w:t>
      </w:r>
      <w:r w:rsidR="00D54C5E">
        <w:t xml:space="preserve">don’t </w:t>
      </w:r>
      <w:r>
        <w:t>have any joiner roles.</w:t>
      </w:r>
    </w:p>
    <w:p w14:paraId="7A71B99A" w14:textId="77777777" w:rsidR="008A1AF3" w:rsidRPr="008A1AF3" w:rsidRDefault="008A1AF3" w:rsidP="00DB0EA0">
      <w:pPr>
        <w:pStyle w:val="ListParagraph"/>
        <w:numPr>
          <w:ilvl w:val="0"/>
          <w:numId w:val="9"/>
        </w:numPr>
        <w:spacing w:after="200" w:line="276" w:lineRule="auto"/>
        <w:rPr>
          <w:rFonts w:cstheme="minorHAnsi"/>
        </w:rPr>
      </w:pPr>
      <w:r w:rsidRPr="008A1AF3">
        <w:rPr>
          <w:rFonts w:cstheme="minorHAnsi"/>
        </w:rPr>
        <w:t>They must be of role type “</w:t>
      </w:r>
      <w:r w:rsidRPr="008D2545">
        <w:rPr>
          <w:rFonts w:cstheme="minorHAnsi"/>
        </w:rPr>
        <w:t>Birthright Roles</w:t>
      </w:r>
      <w:r w:rsidRPr="008A1AF3">
        <w:rPr>
          <w:rFonts w:cstheme="minorHAnsi"/>
        </w:rPr>
        <w:t>”</w:t>
      </w:r>
    </w:p>
    <w:p w14:paraId="77EA4F37" w14:textId="7949E991" w:rsidR="008A1AF3" w:rsidRPr="008A1AF3" w:rsidRDefault="008A1AF3" w:rsidP="00DB0EA0">
      <w:pPr>
        <w:pStyle w:val="ListParagraph"/>
        <w:numPr>
          <w:ilvl w:val="0"/>
          <w:numId w:val="9"/>
        </w:numPr>
        <w:spacing w:after="200" w:line="276" w:lineRule="auto"/>
        <w:rPr>
          <w:rFonts w:cstheme="minorHAnsi"/>
        </w:rPr>
      </w:pPr>
      <w:r w:rsidRPr="008A1AF3">
        <w:rPr>
          <w:rFonts w:cstheme="minorHAnsi"/>
        </w:rPr>
        <w:t xml:space="preserve">They must be configured with </w:t>
      </w:r>
      <w:r w:rsidR="00D54C5E">
        <w:rPr>
          <w:rFonts w:cstheme="minorHAnsi"/>
        </w:rPr>
        <w:t xml:space="preserve">the </w:t>
      </w:r>
      <w:r w:rsidRPr="008A1AF3">
        <w:rPr>
          <w:rFonts w:cstheme="minorHAnsi"/>
        </w:rPr>
        <w:t>extended attribute “</w:t>
      </w:r>
      <w:proofErr w:type="spellStart"/>
      <w:r w:rsidRPr="008D2545">
        <w:rPr>
          <w:rFonts w:cstheme="minorHAnsi"/>
        </w:rPr>
        <w:t>isBirthright</w:t>
      </w:r>
      <w:proofErr w:type="spellEnd"/>
      <w:r w:rsidRPr="008A1AF3">
        <w:rPr>
          <w:rFonts w:cstheme="minorHAnsi"/>
        </w:rPr>
        <w:t>” value as “</w:t>
      </w:r>
      <w:r w:rsidRPr="008D2545">
        <w:rPr>
          <w:rFonts w:cstheme="minorHAnsi"/>
        </w:rPr>
        <w:t>True</w:t>
      </w:r>
      <w:r w:rsidRPr="008A1AF3">
        <w:rPr>
          <w:rFonts w:cstheme="minorHAnsi"/>
        </w:rPr>
        <w:t>”</w:t>
      </w:r>
    </w:p>
    <w:p w14:paraId="72EDDE00" w14:textId="239263A0" w:rsidR="008A1AF3" w:rsidRPr="008A1AF3" w:rsidRDefault="008A1AF3" w:rsidP="00DB0EA0">
      <w:pPr>
        <w:pStyle w:val="ListParagraph"/>
        <w:numPr>
          <w:ilvl w:val="0"/>
          <w:numId w:val="9"/>
        </w:numPr>
        <w:spacing w:after="200" w:line="276" w:lineRule="auto"/>
        <w:rPr>
          <w:rFonts w:cstheme="minorHAnsi"/>
        </w:rPr>
      </w:pPr>
      <w:r w:rsidRPr="008A1AF3">
        <w:rPr>
          <w:rFonts w:cstheme="minorHAnsi"/>
        </w:rPr>
        <w:t>All the entitlements of Birthright Role must be configured with</w:t>
      </w:r>
      <w:r w:rsidR="00D54C5E">
        <w:rPr>
          <w:rFonts w:cstheme="minorHAnsi"/>
        </w:rPr>
        <w:t xml:space="preserve"> the</w:t>
      </w:r>
      <w:r w:rsidRPr="008A1AF3">
        <w:rPr>
          <w:rFonts w:cstheme="minorHAnsi"/>
        </w:rPr>
        <w:t xml:space="preserve"> extended attribute “</w:t>
      </w:r>
      <w:proofErr w:type="spellStart"/>
      <w:r w:rsidRPr="008D2545">
        <w:rPr>
          <w:rFonts w:cstheme="minorHAnsi"/>
        </w:rPr>
        <w:t>isBirthright</w:t>
      </w:r>
      <w:proofErr w:type="spellEnd"/>
      <w:r w:rsidRPr="008A1AF3">
        <w:rPr>
          <w:rFonts w:cstheme="minorHAnsi"/>
        </w:rPr>
        <w:t>” value as “</w:t>
      </w:r>
      <w:r w:rsidRPr="008D2545">
        <w:rPr>
          <w:rFonts w:cstheme="minorHAnsi"/>
        </w:rPr>
        <w:t>True</w:t>
      </w:r>
      <w:r w:rsidRPr="008A1AF3">
        <w:rPr>
          <w:rFonts w:cstheme="minorHAnsi"/>
        </w:rPr>
        <w:t>”</w:t>
      </w:r>
    </w:p>
    <w:p w14:paraId="34081158" w14:textId="15346481" w:rsidR="008A1AF3" w:rsidRPr="008A1AF3" w:rsidRDefault="008A1AF3" w:rsidP="00DB0EA0">
      <w:pPr>
        <w:pStyle w:val="ListParagraph"/>
        <w:numPr>
          <w:ilvl w:val="0"/>
          <w:numId w:val="9"/>
        </w:numPr>
        <w:spacing w:after="200" w:line="276" w:lineRule="auto"/>
        <w:rPr>
          <w:rFonts w:cstheme="minorHAnsi"/>
        </w:rPr>
      </w:pPr>
      <w:r w:rsidRPr="008A1AF3">
        <w:rPr>
          <w:rFonts w:cstheme="minorHAnsi"/>
        </w:rPr>
        <w:t xml:space="preserve">They must have </w:t>
      </w:r>
      <w:r w:rsidR="001F35A5">
        <w:rPr>
          <w:rFonts w:cstheme="minorHAnsi"/>
        </w:rPr>
        <w:t xml:space="preserve">the </w:t>
      </w:r>
      <w:r w:rsidRPr="008D2545">
        <w:rPr>
          <w:rFonts w:cstheme="minorHAnsi"/>
        </w:rPr>
        <w:t>assignment rule set up as a population</w:t>
      </w:r>
      <w:r w:rsidRPr="008A1AF3">
        <w:rPr>
          <w:rFonts w:cstheme="minorHAnsi"/>
          <w:b/>
        </w:rPr>
        <w:t>.</w:t>
      </w:r>
      <w:r w:rsidRPr="008A1AF3">
        <w:rPr>
          <w:rFonts w:cstheme="minorHAnsi"/>
        </w:rPr>
        <w:t xml:space="preserve"> This population must match </w:t>
      </w:r>
      <w:r w:rsidR="001F35A5">
        <w:rPr>
          <w:rFonts w:cstheme="minorHAnsi"/>
        </w:rPr>
        <w:t xml:space="preserve">the </w:t>
      </w:r>
      <w:r w:rsidRPr="008A1AF3">
        <w:rPr>
          <w:rFonts w:cstheme="minorHAnsi"/>
        </w:rPr>
        <w:t>identity populations defined on the application. This will ensure every population gets its own birthright role</w:t>
      </w:r>
      <w:r w:rsidR="001F35A5">
        <w:rPr>
          <w:rFonts w:cstheme="minorHAnsi"/>
        </w:rPr>
        <w:t>;</w:t>
      </w:r>
      <w:r w:rsidRPr="008A1AF3">
        <w:rPr>
          <w:rFonts w:cstheme="minorHAnsi"/>
        </w:rPr>
        <w:t xml:space="preserve"> for example</w:t>
      </w:r>
      <w:r w:rsidR="001F35A5">
        <w:rPr>
          <w:rFonts w:cstheme="minorHAnsi"/>
        </w:rPr>
        <w:t>, the</w:t>
      </w:r>
      <w:r w:rsidRPr="008A1AF3">
        <w:rPr>
          <w:rFonts w:cstheme="minorHAnsi"/>
        </w:rPr>
        <w:t xml:space="preserve"> employee population gets</w:t>
      </w:r>
      <w:r w:rsidR="001F35A5">
        <w:rPr>
          <w:rFonts w:cstheme="minorHAnsi"/>
        </w:rPr>
        <w:t xml:space="preserve"> the</w:t>
      </w:r>
      <w:r w:rsidRPr="008A1AF3">
        <w:rPr>
          <w:rFonts w:cstheme="minorHAnsi"/>
        </w:rPr>
        <w:t xml:space="preserve"> employee birthright role and </w:t>
      </w:r>
      <w:r w:rsidR="001F35A5">
        <w:rPr>
          <w:rFonts w:cstheme="minorHAnsi"/>
        </w:rPr>
        <w:t xml:space="preserve">the </w:t>
      </w:r>
      <w:r w:rsidRPr="008A1AF3">
        <w:rPr>
          <w:rFonts w:cstheme="minorHAnsi"/>
        </w:rPr>
        <w:t xml:space="preserve">contractor population gets </w:t>
      </w:r>
      <w:r w:rsidR="001F35A5">
        <w:rPr>
          <w:rFonts w:cstheme="minorHAnsi"/>
        </w:rPr>
        <w:t xml:space="preserve">the </w:t>
      </w:r>
      <w:r w:rsidRPr="008A1AF3">
        <w:rPr>
          <w:rFonts w:cstheme="minorHAnsi"/>
        </w:rPr>
        <w:t>contractor birthright role</w:t>
      </w:r>
    </w:p>
    <w:p w14:paraId="70F8E198" w14:textId="7D9DB0CA" w:rsidR="008A1AF3" w:rsidRDefault="001F35A5" w:rsidP="008A1AF3">
      <w:pPr>
        <w:spacing w:after="200" w:line="276" w:lineRule="auto"/>
        <w:ind w:left="432"/>
        <w:rPr>
          <w:rFonts w:asciiTheme="minorHAnsi" w:hAnsiTheme="minorHAnsi" w:cstheme="minorHAnsi"/>
          <w:sz w:val="22"/>
          <w:szCs w:val="22"/>
        </w:rPr>
      </w:pPr>
      <w:r>
        <w:rPr>
          <w:rFonts w:asciiTheme="minorHAnsi" w:hAnsiTheme="minorHAnsi" w:cstheme="minorHAnsi"/>
          <w:sz w:val="22"/>
          <w:szCs w:val="22"/>
        </w:rPr>
        <w:t xml:space="preserve">The </w:t>
      </w:r>
      <w:r w:rsidR="008A1AF3" w:rsidRPr="008A1AF3">
        <w:rPr>
          <w:rFonts w:asciiTheme="minorHAnsi" w:hAnsiTheme="minorHAnsi" w:cstheme="minorHAnsi"/>
          <w:sz w:val="22"/>
          <w:szCs w:val="22"/>
        </w:rPr>
        <w:t>Self Service Onboarding Wizard uses</w:t>
      </w:r>
      <w:r>
        <w:rPr>
          <w:rFonts w:asciiTheme="minorHAnsi" w:hAnsiTheme="minorHAnsi" w:cstheme="minorHAnsi"/>
          <w:sz w:val="22"/>
          <w:szCs w:val="22"/>
        </w:rPr>
        <w:t xml:space="preserve"> a</w:t>
      </w:r>
      <w:r w:rsidR="008A1AF3" w:rsidRPr="008A1AF3">
        <w:rPr>
          <w:rFonts w:asciiTheme="minorHAnsi" w:hAnsiTheme="minorHAnsi" w:cstheme="minorHAnsi"/>
          <w:sz w:val="22"/>
          <w:szCs w:val="22"/>
        </w:rPr>
        <w:t xml:space="preserve"> filter to display birthright roles</w:t>
      </w:r>
      <w:r w:rsidR="00CE700C">
        <w:rPr>
          <w:rFonts w:asciiTheme="minorHAnsi" w:hAnsiTheme="minorHAnsi" w:cstheme="minorHAnsi"/>
          <w:sz w:val="22"/>
          <w:szCs w:val="22"/>
        </w:rPr>
        <w:t>.</w:t>
      </w:r>
    </w:p>
    <w:p w14:paraId="025C0838" w14:textId="58B8A69C" w:rsidR="008A1AF3" w:rsidRPr="008A1AF3" w:rsidRDefault="008A1AF3" w:rsidP="008A1AF3">
      <w:pPr>
        <w:spacing w:after="200" w:line="276" w:lineRule="auto"/>
        <w:ind w:left="432"/>
        <w:rPr>
          <w:rFonts w:asciiTheme="minorHAnsi" w:hAnsiTheme="minorHAnsi" w:cstheme="minorHAnsi"/>
          <w:b/>
          <w:sz w:val="22"/>
          <w:szCs w:val="22"/>
          <w:u w:val="single"/>
        </w:rPr>
      </w:pPr>
      <w:r w:rsidRPr="008A1AF3">
        <w:rPr>
          <w:rFonts w:asciiTheme="minorHAnsi" w:hAnsiTheme="minorHAnsi" w:cstheme="minorHAnsi"/>
          <w:b/>
          <w:sz w:val="22"/>
          <w:szCs w:val="22"/>
          <w:u w:val="single"/>
        </w:rPr>
        <w:t>Birthright Role Filter</w:t>
      </w:r>
    </w:p>
    <w:p w14:paraId="11667178" w14:textId="2A8966B4" w:rsidR="00A64A17" w:rsidRDefault="008A1AF3" w:rsidP="008A1AF3">
      <w:pPr>
        <w:spacing w:after="200" w:line="276" w:lineRule="auto"/>
        <w:ind w:left="432"/>
        <w:rPr>
          <w:rFonts w:asciiTheme="minorHAnsi" w:hAnsiTheme="minorHAnsi" w:cstheme="minorHAnsi"/>
          <w:sz w:val="22"/>
          <w:szCs w:val="22"/>
        </w:rPr>
      </w:pPr>
      <w:proofErr w:type="spellStart"/>
      <w:r w:rsidRPr="008A1AF3">
        <w:rPr>
          <w:rFonts w:asciiTheme="minorHAnsi" w:hAnsiTheme="minorHAnsi" w:cstheme="minorHAnsi"/>
          <w:sz w:val="22"/>
          <w:szCs w:val="22"/>
        </w:rPr>
        <w:lastRenderedPageBreak/>
        <w:t>Filter.and</w:t>
      </w:r>
      <w:proofErr w:type="spellEnd"/>
      <w:r w:rsidRPr="008A1AF3">
        <w:rPr>
          <w:rFonts w:asciiTheme="minorHAnsi" w:hAnsiTheme="minorHAnsi" w:cstheme="minorHAnsi"/>
          <w:sz w:val="22"/>
          <w:szCs w:val="22"/>
        </w:rPr>
        <w:t>(</w:t>
      </w:r>
      <w:proofErr w:type="spellStart"/>
      <w:r w:rsidRPr="008A1AF3">
        <w:rPr>
          <w:rFonts w:asciiTheme="minorHAnsi" w:hAnsiTheme="minorHAnsi" w:cstheme="minorHAnsi"/>
          <w:sz w:val="22"/>
          <w:szCs w:val="22"/>
        </w:rPr>
        <w:t>Filter.eq</w:t>
      </w:r>
      <w:proofErr w:type="spellEnd"/>
      <w:r w:rsidRPr="008A1AF3">
        <w:rPr>
          <w:rFonts w:asciiTheme="minorHAnsi" w:hAnsiTheme="minorHAnsi" w:cstheme="minorHAnsi"/>
          <w:sz w:val="22"/>
          <w:szCs w:val="22"/>
        </w:rPr>
        <w:t>("type", "Birthright Roles"),</w:t>
      </w:r>
      <w:r w:rsidR="00707418" w:rsidRPr="00707418">
        <w:t xml:space="preserve"> </w:t>
      </w:r>
      <w:proofErr w:type="spellStart"/>
      <w:r w:rsidR="00707418" w:rsidRPr="00707418">
        <w:rPr>
          <w:rFonts w:asciiTheme="minorHAnsi" w:hAnsiTheme="minorHAnsi" w:cstheme="minorHAnsi"/>
          <w:sz w:val="22"/>
          <w:szCs w:val="22"/>
        </w:rPr>
        <w:t>Filter.eq</w:t>
      </w:r>
      <w:proofErr w:type="spellEnd"/>
      <w:r w:rsidR="00707418" w:rsidRPr="00707418">
        <w:rPr>
          <w:rFonts w:asciiTheme="minorHAnsi" w:hAnsiTheme="minorHAnsi" w:cstheme="minorHAnsi"/>
          <w:sz w:val="22"/>
          <w:szCs w:val="22"/>
        </w:rPr>
        <w:t>("</w:t>
      </w:r>
      <w:proofErr w:type="spellStart"/>
      <w:r w:rsidR="00707418" w:rsidRPr="00707418">
        <w:rPr>
          <w:rFonts w:asciiTheme="minorHAnsi" w:hAnsiTheme="minorHAnsi" w:cstheme="minorHAnsi"/>
          <w:sz w:val="22"/>
          <w:szCs w:val="22"/>
        </w:rPr>
        <w:t>disabled",false</w:t>
      </w:r>
      <w:proofErr w:type="spellEnd"/>
      <w:r w:rsidR="00707418" w:rsidRPr="00707418">
        <w:rPr>
          <w:rFonts w:asciiTheme="minorHAnsi" w:hAnsiTheme="minorHAnsi" w:cstheme="minorHAnsi"/>
          <w:sz w:val="22"/>
          <w:szCs w:val="22"/>
        </w:rPr>
        <w:t xml:space="preserve">) </w:t>
      </w:r>
      <w:r w:rsidR="00707418">
        <w:rPr>
          <w:rFonts w:asciiTheme="minorHAnsi" w:hAnsiTheme="minorHAnsi" w:cstheme="minorHAnsi"/>
          <w:sz w:val="22"/>
          <w:szCs w:val="22"/>
        </w:rPr>
        <w:t>,</w:t>
      </w:r>
      <w:proofErr w:type="spellStart"/>
      <w:r w:rsidRPr="008A1AF3">
        <w:rPr>
          <w:rFonts w:asciiTheme="minorHAnsi" w:hAnsiTheme="minorHAnsi" w:cstheme="minorHAnsi"/>
          <w:sz w:val="22"/>
          <w:szCs w:val="22"/>
        </w:rPr>
        <w:t>Filter.ignoreCase</w:t>
      </w:r>
      <w:proofErr w:type="spellEnd"/>
      <w:r w:rsidRPr="008A1AF3">
        <w:rPr>
          <w:rFonts w:asciiTheme="minorHAnsi" w:hAnsiTheme="minorHAnsi" w:cstheme="minorHAnsi"/>
          <w:sz w:val="22"/>
          <w:szCs w:val="22"/>
        </w:rPr>
        <w:t>(</w:t>
      </w:r>
      <w:proofErr w:type="spellStart"/>
      <w:r w:rsidRPr="008A1AF3">
        <w:rPr>
          <w:rFonts w:asciiTheme="minorHAnsi" w:hAnsiTheme="minorHAnsi" w:cstheme="minorHAnsi"/>
          <w:sz w:val="22"/>
          <w:szCs w:val="22"/>
        </w:rPr>
        <w:t>Filter.eq</w:t>
      </w:r>
      <w:proofErr w:type="spellEnd"/>
      <w:r w:rsidRPr="008A1AF3">
        <w:rPr>
          <w:rFonts w:asciiTheme="minorHAnsi" w:hAnsiTheme="minorHAnsi" w:cstheme="minorHAnsi"/>
          <w:sz w:val="22"/>
          <w:szCs w:val="22"/>
        </w:rPr>
        <w:t>("</w:t>
      </w:r>
      <w:proofErr w:type="spellStart"/>
      <w:r w:rsidRPr="008A1AF3">
        <w:rPr>
          <w:rFonts w:asciiTheme="minorHAnsi" w:hAnsiTheme="minorHAnsi" w:cstheme="minorHAnsi"/>
          <w:sz w:val="22"/>
          <w:szCs w:val="22"/>
        </w:rPr>
        <w:t>isBirthright</w:t>
      </w:r>
      <w:proofErr w:type="spellEnd"/>
      <w:r w:rsidRPr="008A1AF3">
        <w:rPr>
          <w:rFonts w:asciiTheme="minorHAnsi" w:hAnsiTheme="minorHAnsi" w:cstheme="minorHAnsi"/>
          <w:sz w:val="22"/>
          <w:szCs w:val="22"/>
        </w:rPr>
        <w:t xml:space="preserve">", "TRUE")), </w:t>
      </w:r>
      <w:proofErr w:type="spellStart"/>
      <w:r w:rsidRPr="008A1AF3">
        <w:rPr>
          <w:rFonts w:asciiTheme="minorHAnsi" w:hAnsiTheme="minorHAnsi" w:cstheme="minorHAnsi"/>
          <w:sz w:val="22"/>
          <w:szCs w:val="22"/>
        </w:rPr>
        <w:t>Filter.ignoreCase</w:t>
      </w:r>
      <w:proofErr w:type="spellEnd"/>
      <w:r w:rsidRPr="008A1AF3">
        <w:rPr>
          <w:rFonts w:asciiTheme="minorHAnsi" w:hAnsiTheme="minorHAnsi" w:cstheme="minorHAnsi"/>
          <w:sz w:val="22"/>
          <w:szCs w:val="22"/>
        </w:rPr>
        <w:t xml:space="preserve">(Filter.in("profiles.application.name", </w:t>
      </w:r>
      <w:proofErr w:type="spellStart"/>
      <w:r w:rsidRPr="008A1AF3">
        <w:rPr>
          <w:rFonts w:asciiTheme="minorHAnsi" w:hAnsiTheme="minorHAnsi" w:cstheme="minorHAnsi"/>
          <w:sz w:val="22"/>
          <w:szCs w:val="22"/>
        </w:rPr>
        <w:t>Arrays.asList</w:t>
      </w:r>
      <w:proofErr w:type="spellEnd"/>
      <w:r w:rsidRPr="008A1AF3">
        <w:rPr>
          <w:rFonts w:asciiTheme="minorHAnsi" w:hAnsiTheme="minorHAnsi" w:cstheme="minorHAnsi"/>
          <w:sz w:val="22"/>
          <w:szCs w:val="22"/>
        </w:rPr>
        <w:t>(</w:t>
      </w:r>
      <w:r>
        <w:rPr>
          <w:rFonts w:asciiTheme="minorHAnsi" w:hAnsiTheme="minorHAnsi" w:cstheme="minorHAnsi"/>
          <w:sz w:val="22"/>
          <w:szCs w:val="22"/>
        </w:rPr>
        <w:t>&lt;</w:t>
      </w:r>
      <w:r w:rsidRPr="008A1AF3">
        <w:rPr>
          <w:rFonts w:asciiTheme="minorHAnsi" w:hAnsiTheme="minorHAnsi" w:cstheme="minorHAnsi"/>
          <w:b/>
          <w:sz w:val="22"/>
          <w:szCs w:val="22"/>
        </w:rPr>
        <w:t>Selected Application</w:t>
      </w:r>
      <w:r>
        <w:rPr>
          <w:rFonts w:asciiTheme="minorHAnsi" w:hAnsiTheme="minorHAnsi" w:cstheme="minorHAnsi"/>
          <w:sz w:val="22"/>
          <w:szCs w:val="22"/>
        </w:rPr>
        <w:t>&gt;</w:t>
      </w:r>
      <w:r w:rsidRPr="008A1AF3">
        <w:rPr>
          <w:rFonts w:asciiTheme="minorHAnsi" w:hAnsiTheme="minorHAnsi" w:cstheme="minorHAnsi"/>
          <w:sz w:val="22"/>
          <w:szCs w:val="22"/>
        </w:rPr>
        <w:t>))));</w:t>
      </w:r>
    </w:p>
    <w:p w14:paraId="18C31395" w14:textId="0B84209F" w:rsidR="006F014F" w:rsidRDefault="006F014F" w:rsidP="006F014F">
      <w:pPr>
        <w:pStyle w:val="Heading1"/>
      </w:pPr>
      <w:bookmarkStart w:id="9" w:name="_Toc1964999"/>
      <w:bookmarkStart w:id="10" w:name="_Toc509664602"/>
      <w:r>
        <w:t xml:space="preserve">Manage User Access </w:t>
      </w:r>
      <w:proofErr w:type="spellStart"/>
      <w:r w:rsidR="00FE6B9C">
        <w:t>QuickLink</w:t>
      </w:r>
      <w:proofErr w:type="spellEnd"/>
      <w:r w:rsidR="00FE6B9C">
        <w:t xml:space="preserve"> </w:t>
      </w:r>
      <w:r>
        <w:t>Filtering</w:t>
      </w:r>
      <w:bookmarkEnd w:id="9"/>
    </w:p>
    <w:p w14:paraId="0ED2E70A" w14:textId="211B7322" w:rsidR="006F014F" w:rsidRDefault="006F014F" w:rsidP="006F014F">
      <w:pPr>
        <w:pStyle w:val="BodyText"/>
      </w:pPr>
      <w:r>
        <w:t>The birthright entitlements and roles are filtered using object selector rules</w:t>
      </w:r>
      <w:r w:rsidR="00CB0EBD">
        <w:t xml:space="preserve">. By default, this </w:t>
      </w:r>
      <w:proofErr w:type="spellStart"/>
      <w:r w:rsidR="00CB0EBD">
        <w:t>QuickLink</w:t>
      </w:r>
      <w:proofErr w:type="spellEnd"/>
      <w:r w:rsidR="00CB0EBD">
        <w:t xml:space="preserve"> is configured for Help Desk, Manager, and Self</w:t>
      </w:r>
      <w:r w:rsidR="004A25A9">
        <w:t>-</w:t>
      </w:r>
      <w:r w:rsidR="00CB0EBD">
        <w:t>Service Dynamic Scopes.</w:t>
      </w:r>
    </w:p>
    <w:p w14:paraId="4BF62F0B" w14:textId="02E01C40" w:rsidR="006F014F" w:rsidRDefault="006F014F" w:rsidP="00DB0EA0">
      <w:pPr>
        <w:pStyle w:val="BodyText"/>
        <w:numPr>
          <w:ilvl w:val="0"/>
          <w:numId w:val="12"/>
        </w:numPr>
      </w:pPr>
      <w:r w:rsidRPr="006F014F">
        <w:t>Rule-</w:t>
      </w:r>
      <w:proofErr w:type="spellStart"/>
      <w:r w:rsidRPr="006F014F">
        <w:t>FrameWorkRegularRoles</w:t>
      </w:r>
      <w:proofErr w:type="spellEnd"/>
      <w:r>
        <w:t xml:space="preserve">: This rule filters out </w:t>
      </w:r>
      <w:r w:rsidR="00FE6B9C">
        <w:t xml:space="preserve">birthright </w:t>
      </w:r>
      <w:r>
        <w:t>roles using following filter</w:t>
      </w:r>
    </w:p>
    <w:p w14:paraId="3E778C9E" w14:textId="556B1BD4" w:rsidR="006F014F" w:rsidRDefault="006F014F" w:rsidP="00DB0EA0">
      <w:pPr>
        <w:pStyle w:val="BodyText"/>
        <w:numPr>
          <w:ilvl w:val="1"/>
          <w:numId w:val="12"/>
        </w:numPr>
      </w:pPr>
      <w:proofErr w:type="spellStart"/>
      <w:r w:rsidRPr="00C03B59">
        <w:t>Filter.or</w:t>
      </w:r>
      <w:proofErr w:type="spellEnd"/>
      <w:r w:rsidRPr="00C03B59">
        <w:t>(</w:t>
      </w:r>
      <w:proofErr w:type="spellStart"/>
      <w:r w:rsidRPr="00C03B59">
        <w:t>Filter.isnull</w:t>
      </w:r>
      <w:proofErr w:type="spellEnd"/>
      <w:r w:rsidRPr="00C03B59">
        <w:t>("</w:t>
      </w:r>
      <w:proofErr w:type="spellStart"/>
      <w:r>
        <w:t>isBirthright</w:t>
      </w:r>
      <w:proofErr w:type="spellEnd"/>
      <w:r w:rsidRPr="00C03B59">
        <w:t xml:space="preserve">"), </w:t>
      </w:r>
      <w:proofErr w:type="spellStart"/>
      <w:r w:rsidRPr="00C03B59">
        <w:t>Filter.ignoreCase</w:t>
      </w:r>
      <w:proofErr w:type="spellEnd"/>
      <w:r w:rsidRPr="00C03B59">
        <w:t>(</w:t>
      </w:r>
      <w:proofErr w:type="spellStart"/>
      <w:r w:rsidRPr="00C03B59">
        <w:t>Filter.eq</w:t>
      </w:r>
      <w:proofErr w:type="spellEnd"/>
      <w:r w:rsidRPr="00C03B59">
        <w:t>("</w:t>
      </w:r>
      <w:proofErr w:type="spellStart"/>
      <w:r w:rsidRPr="006F014F">
        <w:t>isBirthright</w:t>
      </w:r>
      <w:proofErr w:type="spellEnd"/>
      <w:r w:rsidRPr="00C03B59">
        <w:t>", "FALSE")))</w:t>
      </w:r>
    </w:p>
    <w:p w14:paraId="0B5A5827" w14:textId="5112407B" w:rsidR="006F014F" w:rsidRDefault="006F014F" w:rsidP="00DB0EA0">
      <w:pPr>
        <w:pStyle w:val="BodyText"/>
        <w:numPr>
          <w:ilvl w:val="0"/>
          <w:numId w:val="12"/>
        </w:numPr>
      </w:pPr>
      <w:r w:rsidRPr="006F014F">
        <w:t>Rule-</w:t>
      </w:r>
      <w:proofErr w:type="spellStart"/>
      <w:r w:rsidRPr="006F014F">
        <w:t>FrameWorkRegularEntitlements</w:t>
      </w:r>
      <w:proofErr w:type="spellEnd"/>
      <w:r>
        <w:t xml:space="preserve">: This rule filters out </w:t>
      </w:r>
      <w:r w:rsidR="00FE6B9C">
        <w:t xml:space="preserve">birthright </w:t>
      </w:r>
      <w:r>
        <w:t>entitlements using following filter</w:t>
      </w:r>
    </w:p>
    <w:p w14:paraId="23F47FF9" w14:textId="433C2FF0" w:rsidR="006F014F" w:rsidRDefault="006F014F" w:rsidP="00DB0EA0">
      <w:pPr>
        <w:pStyle w:val="BodyText"/>
        <w:numPr>
          <w:ilvl w:val="1"/>
          <w:numId w:val="12"/>
        </w:numPr>
      </w:pPr>
      <w:proofErr w:type="spellStart"/>
      <w:r w:rsidRPr="00C03B59">
        <w:t>Filter.or</w:t>
      </w:r>
      <w:proofErr w:type="spellEnd"/>
      <w:r w:rsidRPr="00C03B59">
        <w:t>(</w:t>
      </w:r>
      <w:proofErr w:type="spellStart"/>
      <w:r w:rsidRPr="00C03B59">
        <w:t>Filter.isnull</w:t>
      </w:r>
      <w:proofErr w:type="spellEnd"/>
      <w:r w:rsidRPr="00C03B59">
        <w:t>("</w:t>
      </w:r>
      <w:proofErr w:type="spellStart"/>
      <w:r w:rsidRPr="006F014F">
        <w:t>isBirthright</w:t>
      </w:r>
      <w:proofErr w:type="spellEnd"/>
      <w:r w:rsidRPr="00C03B59">
        <w:t xml:space="preserve">"), </w:t>
      </w:r>
      <w:proofErr w:type="spellStart"/>
      <w:r w:rsidRPr="00C03B59">
        <w:t>Filter.ignoreCase</w:t>
      </w:r>
      <w:proofErr w:type="spellEnd"/>
      <w:r w:rsidRPr="00C03B59">
        <w:t>(</w:t>
      </w:r>
      <w:proofErr w:type="spellStart"/>
      <w:r w:rsidRPr="00C03B59">
        <w:t>Filter.eq</w:t>
      </w:r>
      <w:proofErr w:type="spellEnd"/>
      <w:r w:rsidRPr="00C03B59">
        <w:t>("</w:t>
      </w:r>
      <w:proofErr w:type="spellStart"/>
      <w:r w:rsidRPr="006F014F">
        <w:t>isBirthright</w:t>
      </w:r>
      <w:proofErr w:type="spellEnd"/>
      <w:r w:rsidRPr="00C03B59">
        <w:t>", "FALSE")))</w:t>
      </w:r>
    </w:p>
    <w:p w14:paraId="75DE48F2" w14:textId="18E8748C" w:rsidR="006F014F" w:rsidRDefault="006F014F" w:rsidP="006F014F">
      <w:pPr>
        <w:pStyle w:val="Heading1"/>
      </w:pPr>
      <w:bookmarkStart w:id="11" w:name="_Toc1965000"/>
      <w:r>
        <w:t xml:space="preserve">Manage Privileged Access </w:t>
      </w:r>
      <w:proofErr w:type="spellStart"/>
      <w:r w:rsidR="00FE6B9C">
        <w:t>QuickLink</w:t>
      </w:r>
      <w:proofErr w:type="spellEnd"/>
      <w:r w:rsidR="00FE6B9C">
        <w:t xml:space="preserve"> </w:t>
      </w:r>
      <w:r>
        <w:t>Filtering</w:t>
      </w:r>
      <w:bookmarkEnd w:id="11"/>
    </w:p>
    <w:bookmarkEnd w:id="10"/>
    <w:p w14:paraId="27EAE820" w14:textId="5FA30A33" w:rsidR="00CB0EBD" w:rsidRDefault="00FE6B9C" w:rsidP="00CB0EBD">
      <w:pPr>
        <w:pStyle w:val="BodyText"/>
      </w:pPr>
      <w:r>
        <w:t>The birthright entitlements and roles are filtered using object selector rules</w:t>
      </w:r>
      <w:r w:rsidR="00CB0EBD">
        <w:t xml:space="preserve">. By default, this </w:t>
      </w:r>
      <w:proofErr w:type="spellStart"/>
      <w:r w:rsidR="00CB0EBD">
        <w:t>QuickLink</w:t>
      </w:r>
      <w:proofErr w:type="spellEnd"/>
      <w:r w:rsidR="00CB0EBD">
        <w:t xml:space="preserve"> is configured for Help Desk, Manager, and Self</w:t>
      </w:r>
      <w:r w:rsidR="004A25A9">
        <w:t>-</w:t>
      </w:r>
      <w:r w:rsidR="00CB0EBD">
        <w:t>Service Dynamic Scopes.</w:t>
      </w:r>
    </w:p>
    <w:p w14:paraId="737BF5BF" w14:textId="3C47C204" w:rsidR="00FE6B9C" w:rsidRDefault="00FE6B9C" w:rsidP="00FE6B9C">
      <w:pPr>
        <w:pStyle w:val="BodyText"/>
      </w:pPr>
    </w:p>
    <w:p w14:paraId="758F8B9B" w14:textId="4C1C5605" w:rsidR="00FE6B9C" w:rsidRDefault="00FE6B9C" w:rsidP="00DB0EA0">
      <w:pPr>
        <w:pStyle w:val="BodyText"/>
        <w:numPr>
          <w:ilvl w:val="0"/>
          <w:numId w:val="12"/>
        </w:numPr>
      </w:pPr>
      <w:r w:rsidRPr="00FE6B9C">
        <w:t>Rule-</w:t>
      </w:r>
      <w:proofErr w:type="spellStart"/>
      <w:r w:rsidRPr="00FE6B9C">
        <w:t>FrameWorkPrivilegedRoles</w:t>
      </w:r>
      <w:proofErr w:type="spellEnd"/>
      <w:r>
        <w:t>: This rule filters out birthright roles using following filter</w:t>
      </w:r>
    </w:p>
    <w:p w14:paraId="1EEBB6D1" w14:textId="77777777" w:rsidR="00FE6B9C" w:rsidRDefault="00FE6B9C" w:rsidP="00DB0EA0">
      <w:pPr>
        <w:pStyle w:val="BodyText"/>
        <w:numPr>
          <w:ilvl w:val="1"/>
          <w:numId w:val="12"/>
        </w:numPr>
      </w:pPr>
      <w:proofErr w:type="spellStart"/>
      <w:r w:rsidRPr="00C03B59">
        <w:t>Filter.or</w:t>
      </w:r>
      <w:proofErr w:type="spellEnd"/>
      <w:r w:rsidRPr="00C03B59">
        <w:t>(</w:t>
      </w:r>
      <w:proofErr w:type="spellStart"/>
      <w:r w:rsidRPr="00C03B59">
        <w:t>Filter.isnull</w:t>
      </w:r>
      <w:proofErr w:type="spellEnd"/>
      <w:r w:rsidRPr="00C03B59">
        <w:t>("</w:t>
      </w:r>
      <w:proofErr w:type="spellStart"/>
      <w:r>
        <w:t>isBirthright</w:t>
      </w:r>
      <w:proofErr w:type="spellEnd"/>
      <w:r w:rsidRPr="00C03B59">
        <w:t xml:space="preserve">"), </w:t>
      </w:r>
      <w:proofErr w:type="spellStart"/>
      <w:r w:rsidRPr="00C03B59">
        <w:t>Filter.ignoreCase</w:t>
      </w:r>
      <w:proofErr w:type="spellEnd"/>
      <w:r w:rsidRPr="00C03B59">
        <w:t>(</w:t>
      </w:r>
      <w:proofErr w:type="spellStart"/>
      <w:r w:rsidRPr="00C03B59">
        <w:t>Filter.eq</w:t>
      </w:r>
      <w:proofErr w:type="spellEnd"/>
      <w:r w:rsidRPr="00C03B59">
        <w:t>("</w:t>
      </w:r>
      <w:proofErr w:type="spellStart"/>
      <w:r w:rsidRPr="006F014F">
        <w:t>isBirthright</w:t>
      </w:r>
      <w:proofErr w:type="spellEnd"/>
      <w:r w:rsidRPr="00C03B59">
        <w:t>", "FALSE")))</w:t>
      </w:r>
    </w:p>
    <w:p w14:paraId="53D12CFE" w14:textId="10B5B633" w:rsidR="00FE6B9C" w:rsidRDefault="00FE6B9C" w:rsidP="00DB0EA0">
      <w:pPr>
        <w:pStyle w:val="BodyText"/>
        <w:numPr>
          <w:ilvl w:val="0"/>
          <w:numId w:val="12"/>
        </w:numPr>
      </w:pPr>
      <w:r w:rsidRPr="00FE6B9C">
        <w:t>Rule-</w:t>
      </w:r>
      <w:proofErr w:type="spellStart"/>
      <w:r w:rsidRPr="00FE6B9C">
        <w:t>FrameWorkPrivilegedEntitlements</w:t>
      </w:r>
      <w:proofErr w:type="spellEnd"/>
      <w:r>
        <w:t>: This rule filters out birthright entitlements using following filter</w:t>
      </w:r>
    </w:p>
    <w:p w14:paraId="1AB7E78A" w14:textId="7CB17B46" w:rsidR="00FE6B9C" w:rsidRDefault="00FE6B9C" w:rsidP="00DB0EA0">
      <w:pPr>
        <w:pStyle w:val="BodyText"/>
        <w:numPr>
          <w:ilvl w:val="1"/>
          <w:numId w:val="12"/>
        </w:numPr>
      </w:pPr>
      <w:proofErr w:type="spellStart"/>
      <w:r w:rsidRPr="00C03B59">
        <w:t>Filter.or</w:t>
      </w:r>
      <w:proofErr w:type="spellEnd"/>
      <w:r w:rsidRPr="00C03B59">
        <w:t>(</w:t>
      </w:r>
      <w:proofErr w:type="spellStart"/>
      <w:r w:rsidRPr="00C03B59">
        <w:t>Filter.isnull</w:t>
      </w:r>
      <w:proofErr w:type="spellEnd"/>
      <w:r w:rsidRPr="00C03B59">
        <w:t>("</w:t>
      </w:r>
      <w:proofErr w:type="spellStart"/>
      <w:r w:rsidRPr="006F014F">
        <w:t>isBirthright</w:t>
      </w:r>
      <w:proofErr w:type="spellEnd"/>
      <w:r w:rsidRPr="00C03B59">
        <w:t xml:space="preserve">"), </w:t>
      </w:r>
      <w:proofErr w:type="spellStart"/>
      <w:r w:rsidRPr="00C03B59">
        <w:t>Filter.ignoreCase</w:t>
      </w:r>
      <w:proofErr w:type="spellEnd"/>
      <w:r w:rsidRPr="00C03B59">
        <w:t>(</w:t>
      </w:r>
      <w:proofErr w:type="spellStart"/>
      <w:r w:rsidRPr="00C03B59">
        <w:t>Filter.eq</w:t>
      </w:r>
      <w:proofErr w:type="spellEnd"/>
      <w:r w:rsidRPr="00C03B59">
        <w:t>("</w:t>
      </w:r>
      <w:proofErr w:type="spellStart"/>
      <w:r w:rsidRPr="006F014F">
        <w:t>isBirthright</w:t>
      </w:r>
      <w:proofErr w:type="spellEnd"/>
      <w:r w:rsidRPr="00C03B59">
        <w:t>", "FALSE")))</w:t>
      </w:r>
    </w:p>
    <w:p w14:paraId="3FD32FA1" w14:textId="77777777" w:rsidR="000A40CD" w:rsidRPr="000A40CD" w:rsidRDefault="000A40CD" w:rsidP="000A40CD">
      <w:pPr>
        <w:pStyle w:val="BodyText"/>
      </w:pPr>
    </w:p>
    <w:p w14:paraId="3897AFA3" w14:textId="6B34BED2" w:rsidR="000A40CD" w:rsidRDefault="000A40CD" w:rsidP="000A40CD">
      <w:pPr>
        <w:pStyle w:val="Heading1"/>
      </w:pPr>
      <w:bookmarkStart w:id="12" w:name="_Toc1965001"/>
      <w:r>
        <w:t>Manager Notification</w:t>
      </w:r>
      <w:bookmarkEnd w:id="12"/>
    </w:p>
    <w:p w14:paraId="40D334A6" w14:textId="6F9C80E1" w:rsidR="00894185" w:rsidRDefault="00894185" w:rsidP="00894185">
      <w:pPr>
        <w:pStyle w:val="BodyText"/>
        <w:ind w:left="720"/>
      </w:pPr>
      <w:r>
        <w:t>Manager Notification is sent out to sponsor of the contractors or to the manager of employees during Joiner/Rehire</w:t>
      </w:r>
      <w:r w:rsidR="00D010CA">
        <w:t>/Reverse Leaver</w:t>
      </w:r>
      <w:r>
        <w:t xml:space="preserve"> Lifecycle Event. Sponsor on contractor is detected using extended attribute "</w:t>
      </w:r>
      <w:proofErr w:type="spellStart"/>
      <w:r>
        <w:t>ctrMgr</w:t>
      </w:r>
      <w:proofErr w:type="spellEnd"/>
      <w:r>
        <w:t>".</w:t>
      </w:r>
    </w:p>
    <w:p w14:paraId="019796CE" w14:textId="77777777" w:rsidR="00894185" w:rsidRDefault="00894185" w:rsidP="00894185">
      <w:pPr>
        <w:pStyle w:val="BodyText"/>
        <w:ind w:left="720"/>
      </w:pPr>
    </w:p>
    <w:p w14:paraId="2F810FCA" w14:textId="5886BEDB" w:rsidR="00894185" w:rsidRDefault="00894185" w:rsidP="00894185">
      <w:pPr>
        <w:pStyle w:val="BodyText"/>
        <w:ind w:left="720"/>
      </w:pPr>
      <w:r>
        <w:t xml:space="preserve">Notification can be </w:t>
      </w:r>
      <w:proofErr w:type="spellStart"/>
      <w:r>
        <w:t>cce’d</w:t>
      </w:r>
      <w:proofErr w:type="spellEnd"/>
      <w:r>
        <w:t xml:space="preserve"> to any workgroup using Global Definition “</w:t>
      </w:r>
      <w:r w:rsidRPr="007A3517">
        <w:t>C</w:t>
      </w:r>
      <w:r>
        <w:t>C</w:t>
      </w:r>
      <w:r w:rsidRPr="007A3517">
        <w:t xml:space="preserve"> Email To Workgroup</w:t>
      </w:r>
      <w:r>
        <w:t xml:space="preserve">” configuration. In case, there is a requirement to cc email to different workgroups as per population, an extended rule </w:t>
      </w:r>
      <w:r w:rsidR="000F7CCA">
        <w:t xml:space="preserve">can be used and  referenced using Global Definition configuration </w:t>
      </w:r>
      <w:r>
        <w:t>“</w:t>
      </w:r>
      <w:r w:rsidRPr="007A3517">
        <w:t>CC Email Rule</w:t>
      </w:r>
      <w:r>
        <w:t>”</w:t>
      </w:r>
      <w:r w:rsidR="000F7CCA">
        <w:t xml:space="preserve"> option</w:t>
      </w:r>
      <w:r>
        <w:t>.</w:t>
      </w:r>
    </w:p>
    <w:p w14:paraId="76718969" w14:textId="77777777" w:rsidR="000A40CD" w:rsidRDefault="000A40CD" w:rsidP="000A40CD">
      <w:pPr>
        <w:pStyle w:val="BodyText"/>
      </w:pPr>
    </w:p>
    <w:p w14:paraId="1F4C98FC" w14:textId="46337205" w:rsidR="006C2A77" w:rsidRDefault="006C2A77" w:rsidP="006C2A77">
      <w:pPr>
        <w:pStyle w:val="Heading1"/>
      </w:pPr>
      <w:bookmarkStart w:id="13" w:name="_Toc1965002"/>
      <w:r>
        <w:t>Joiner Process</w:t>
      </w:r>
      <w:bookmarkEnd w:id="13"/>
    </w:p>
    <w:p w14:paraId="5C027C34" w14:textId="1D10E704" w:rsidR="00710734" w:rsidRDefault="006C2A77" w:rsidP="00137A5D">
      <w:pPr>
        <w:pStyle w:val="BodyText"/>
        <w:ind w:left="720"/>
      </w:pPr>
      <w:r>
        <w:t xml:space="preserve">This process starts with an event </w:t>
      </w:r>
      <w:r w:rsidR="008E3B9E">
        <w:t xml:space="preserve">which is </w:t>
      </w:r>
      <w:r w:rsidR="006601E8">
        <w:t xml:space="preserve">set up </w:t>
      </w:r>
      <w:r w:rsidR="007F6886">
        <w:t xml:space="preserve">with </w:t>
      </w:r>
      <w:r w:rsidR="00E44285">
        <w:t xml:space="preserve">Implicit Joiner </w:t>
      </w:r>
      <w:r w:rsidR="008E3B9E">
        <w:t>Triggers</w:t>
      </w:r>
      <w:r w:rsidR="001F35A5">
        <w:t xml:space="preserve">, which </w:t>
      </w:r>
      <w:r w:rsidR="00E44285">
        <w:t xml:space="preserve">is </w:t>
      </w:r>
      <w:r w:rsidR="00194C88">
        <w:t>describe</w:t>
      </w:r>
      <w:r w:rsidR="00710734">
        <w:t>d</w:t>
      </w:r>
      <w:r w:rsidR="00E44285">
        <w:t xml:space="preserve"> in </w:t>
      </w:r>
      <w:r w:rsidR="001F35A5">
        <w:t xml:space="preserve">the </w:t>
      </w:r>
      <w:r w:rsidR="00E44285">
        <w:t>section</w:t>
      </w:r>
      <w:r w:rsidR="001F35A5" w:rsidRPr="001F35A5">
        <w:t xml:space="preserve"> </w:t>
      </w:r>
      <w:r w:rsidR="001F35A5">
        <w:t>above</w:t>
      </w:r>
      <w:r w:rsidR="008E3B9E">
        <w:t xml:space="preserve">. Additional triggers </w:t>
      </w:r>
      <w:r>
        <w:t xml:space="preserve">can be configured using </w:t>
      </w:r>
      <w:r w:rsidR="001F35A5">
        <w:t xml:space="preserve">the </w:t>
      </w:r>
      <w:r>
        <w:t>“Configure Triggers”</w:t>
      </w:r>
      <w:r w:rsidR="001F35A5" w:rsidRPr="001F35A5">
        <w:t xml:space="preserve"> </w:t>
      </w:r>
      <w:proofErr w:type="spellStart"/>
      <w:r w:rsidR="001F35A5">
        <w:t>QuickLink</w:t>
      </w:r>
      <w:proofErr w:type="spellEnd"/>
      <w:r>
        <w:t xml:space="preserve">. </w:t>
      </w:r>
      <w:r w:rsidR="008E3B9E">
        <w:t xml:space="preserve">These additional triggers are </w:t>
      </w:r>
      <w:r>
        <w:t>based on</w:t>
      </w:r>
      <w:r w:rsidR="001F35A5">
        <w:t xml:space="preserve"> the</w:t>
      </w:r>
      <w:r>
        <w:t xml:space="preserve"> Identity Cube</w:t>
      </w:r>
      <w:r w:rsidR="00323952">
        <w:t>’s</w:t>
      </w:r>
      <w:r>
        <w:t xml:space="preserve"> old and new attribute values or pre-hire date. This event kicks off the Joiner Workflow.</w:t>
      </w:r>
      <w:r w:rsidR="00194C88">
        <w:t xml:space="preserve"> </w:t>
      </w:r>
    </w:p>
    <w:p w14:paraId="4117C6CC" w14:textId="77777777" w:rsidR="00661D5C" w:rsidRDefault="00661D5C" w:rsidP="00137A5D">
      <w:pPr>
        <w:pStyle w:val="BodyText"/>
        <w:ind w:left="720"/>
      </w:pPr>
    </w:p>
    <w:p w14:paraId="5A69F2E5" w14:textId="01413AA2" w:rsidR="00661D5C" w:rsidRDefault="001F35A5" w:rsidP="00661D5C">
      <w:pPr>
        <w:pStyle w:val="BodyText"/>
        <w:ind w:left="720"/>
      </w:pPr>
      <w:r>
        <w:t xml:space="preserve">The same </w:t>
      </w:r>
      <w:r w:rsidR="00661D5C">
        <w:t xml:space="preserve">process can be kicked off manually by </w:t>
      </w:r>
      <w:r>
        <w:t xml:space="preserve">the </w:t>
      </w:r>
      <w:r w:rsidR="00661D5C">
        <w:t xml:space="preserve">Operations </w:t>
      </w:r>
      <w:proofErr w:type="spellStart"/>
      <w:r w:rsidR="00661D5C">
        <w:t>Quick</w:t>
      </w:r>
      <w:r>
        <w:t>L</w:t>
      </w:r>
      <w:r w:rsidR="00661D5C">
        <w:t>ink</w:t>
      </w:r>
      <w:proofErr w:type="spellEnd"/>
      <w:r w:rsidR="00661D5C">
        <w:t xml:space="preserve"> “</w:t>
      </w:r>
      <w:r w:rsidR="001E43D2">
        <w:t xml:space="preserve">Process </w:t>
      </w:r>
      <w:r w:rsidR="00661D5C">
        <w:t>Identity</w:t>
      </w:r>
      <w:r w:rsidR="00511B24">
        <w:t xml:space="preserve"> </w:t>
      </w:r>
      <w:r w:rsidR="001E43D2">
        <w:t>Event</w:t>
      </w:r>
      <w:r w:rsidR="00661D5C">
        <w:t xml:space="preserve">”. This </w:t>
      </w:r>
      <w:proofErr w:type="spellStart"/>
      <w:r w:rsidR="00661D5C">
        <w:t>QuickLink</w:t>
      </w:r>
      <w:proofErr w:type="spellEnd"/>
      <w:r w:rsidR="00661D5C">
        <w:t xml:space="preserve"> is accessible to workgroup “Operations”.</w:t>
      </w:r>
    </w:p>
    <w:p w14:paraId="1ABED941" w14:textId="1DC3E940" w:rsidR="00710734" w:rsidRDefault="00710734" w:rsidP="00EF2899">
      <w:pPr>
        <w:pStyle w:val="BodyText"/>
      </w:pPr>
    </w:p>
    <w:p w14:paraId="18ACAA26" w14:textId="3E730283" w:rsidR="00137A5D" w:rsidRDefault="00710734" w:rsidP="00137A5D">
      <w:pPr>
        <w:pStyle w:val="BodyText"/>
        <w:ind w:left="720"/>
      </w:pPr>
      <w:r>
        <w:t>This</w:t>
      </w:r>
      <w:r w:rsidR="00194C88">
        <w:t xml:space="preserve"> workflow builds a provisioning plan based on </w:t>
      </w:r>
      <w:r w:rsidR="000E022F" w:rsidRPr="000E022F">
        <w:rPr>
          <w:b/>
        </w:rPr>
        <w:t>Joiner Enabled A</w:t>
      </w:r>
      <w:r w:rsidR="00194C88" w:rsidRPr="000E022F">
        <w:rPr>
          <w:b/>
        </w:rPr>
        <w:t>pplications</w:t>
      </w:r>
      <w:r>
        <w:t xml:space="preserve">. Here is the </w:t>
      </w:r>
      <w:r w:rsidR="00661D5C">
        <w:t>pseudo algorithm</w:t>
      </w:r>
      <w:r w:rsidR="001F35A5">
        <w:t>:</w:t>
      </w:r>
    </w:p>
    <w:p w14:paraId="22DD0CF0" w14:textId="585F401F" w:rsidR="00137A5D" w:rsidRDefault="00137A5D" w:rsidP="00DB0EA0">
      <w:pPr>
        <w:pStyle w:val="BodyText"/>
        <w:numPr>
          <w:ilvl w:val="0"/>
          <w:numId w:val="11"/>
        </w:numPr>
      </w:pPr>
      <w:r>
        <w:t>Build Provisioning Plan with Birthright Account</w:t>
      </w:r>
      <w:r w:rsidR="000E022F">
        <w:t xml:space="preserve"> on Applications</w:t>
      </w:r>
      <w:r>
        <w:t xml:space="preserve"> (No Population</w:t>
      </w:r>
      <w:r w:rsidR="000E022F">
        <w:t>s</w:t>
      </w:r>
      <w:r>
        <w:t xml:space="preserve"> and Birthright Roles Defined</w:t>
      </w:r>
      <w:r w:rsidR="000E022F">
        <w:t xml:space="preserve"> on </w:t>
      </w:r>
      <w:r w:rsidR="00FB2D58">
        <w:t>Application</w:t>
      </w:r>
      <w:r>
        <w:t>)</w:t>
      </w:r>
    </w:p>
    <w:p w14:paraId="412E50C6" w14:textId="7FFE46B7" w:rsidR="00137A5D" w:rsidRDefault="00137A5D" w:rsidP="00DB0EA0">
      <w:pPr>
        <w:pStyle w:val="BodyText"/>
        <w:numPr>
          <w:ilvl w:val="0"/>
          <w:numId w:val="10"/>
        </w:numPr>
      </w:pPr>
      <w:r>
        <w:t>Build Provisioning Plan with Birthright Account (Population</w:t>
      </w:r>
      <w:r w:rsidR="000E022F">
        <w:t>s</w:t>
      </w:r>
      <w:r w:rsidR="00FB2D58">
        <w:t xml:space="preserve"> or Java Regex Defined on </w:t>
      </w:r>
      <w:r>
        <w:t>Application)</w:t>
      </w:r>
    </w:p>
    <w:p w14:paraId="0676F6FA" w14:textId="40048770" w:rsidR="00137A5D" w:rsidRDefault="00137A5D" w:rsidP="00DB0EA0">
      <w:pPr>
        <w:pStyle w:val="BodyText"/>
        <w:numPr>
          <w:ilvl w:val="1"/>
          <w:numId w:val="10"/>
        </w:numPr>
      </w:pPr>
      <w:r>
        <w:t xml:space="preserve">Match Joiner Identity </w:t>
      </w:r>
      <w:r w:rsidR="00FB2D58">
        <w:t xml:space="preserve">with single or multiple </w:t>
      </w:r>
      <w:r>
        <w:t>Population</w:t>
      </w:r>
      <w:r w:rsidR="000E022F">
        <w:t>s</w:t>
      </w:r>
      <w:r>
        <w:t xml:space="preserve"> </w:t>
      </w:r>
      <w:r w:rsidR="000E022F">
        <w:t xml:space="preserve">defined on </w:t>
      </w:r>
      <w:r w:rsidR="00FB2D58">
        <w:t>Application</w:t>
      </w:r>
      <w:r w:rsidR="000E022F">
        <w:t xml:space="preserve"> </w:t>
      </w:r>
      <w:r>
        <w:t>or Match using Java Regular Expression</w:t>
      </w:r>
    </w:p>
    <w:p w14:paraId="738C1899" w14:textId="6A794598" w:rsidR="00710734" w:rsidRDefault="00710734" w:rsidP="00DB0EA0">
      <w:pPr>
        <w:pStyle w:val="BodyText"/>
        <w:numPr>
          <w:ilvl w:val="0"/>
          <w:numId w:val="10"/>
        </w:numPr>
      </w:pPr>
      <w:r>
        <w:t>Build Provisioning Plan with Birthright Roles</w:t>
      </w:r>
      <w:r w:rsidR="00FB2D58">
        <w:t xml:space="preserve"> D</w:t>
      </w:r>
      <w:r>
        <w:t xml:space="preserve">efined on </w:t>
      </w:r>
      <w:r w:rsidR="00FB2D58">
        <w:t>Application</w:t>
      </w:r>
    </w:p>
    <w:p w14:paraId="6098A4A9" w14:textId="219473A1" w:rsidR="00710734" w:rsidRDefault="00710734" w:rsidP="00DB0EA0">
      <w:pPr>
        <w:pStyle w:val="BodyText"/>
        <w:numPr>
          <w:ilvl w:val="1"/>
          <w:numId w:val="10"/>
        </w:numPr>
      </w:pPr>
      <w:r>
        <w:t xml:space="preserve">Match Joiner Identity </w:t>
      </w:r>
      <w:r w:rsidR="00FB2D58">
        <w:t xml:space="preserve">with single or multiple Populations defined on Application and </w:t>
      </w:r>
      <w:r w:rsidR="0043326B">
        <w:t xml:space="preserve">Match Joiner Identity with </w:t>
      </w:r>
      <w:r>
        <w:t>Population of</w:t>
      </w:r>
      <w:r w:rsidR="00FB2D58">
        <w:t xml:space="preserve"> Birthright Roles</w:t>
      </w:r>
      <w:r>
        <w:t xml:space="preserve">. </w:t>
      </w:r>
    </w:p>
    <w:p w14:paraId="56BEDF5F" w14:textId="77777777" w:rsidR="00710734" w:rsidRDefault="00710734" w:rsidP="00710734">
      <w:pPr>
        <w:pStyle w:val="BodyText"/>
        <w:ind w:left="1800"/>
      </w:pPr>
    </w:p>
    <w:p w14:paraId="412CFCAA" w14:textId="6B2BCFC0" w:rsidR="00137A5D" w:rsidRDefault="00137A5D" w:rsidP="00137A5D">
      <w:pPr>
        <w:pStyle w:val="BodyText"/>
        <w:ind w:firstLine="720"/>
      </w:pPr>
      <w:r>
        <w:t xml:space="preserve"> There are some additional processing steps that are performed by this workflow</w:t>
      </w:r>
    </w:p>
    <w:p w14:paraId="787DE608" w14:textId="36E71A9D" w:rsidR="00194C88" w:rsidRDefault="001F35A5" w:rsidP="00DB0EA0">
      <w:pPr>
        <w:pStyle w:val="BodyText"/>
        <w:numPr>
          <w:ilvl w:val="0"/>
          <w:numId w:val="10"/>
        </w:numPr>
      </w:pPr>
      <w:r>
        <w:t>Changes the i</w:t>
      </w:r>
      <w:r w:rsidR="00194C88">
        <w:t>mplicit “Joiner Flag” value from “NEEDS PROCESSING” to “JOINER PROCESSED”</w:t>
      </w:r>
    </w:p>
    <w:p w14:paraId="1D83B9A8" w14:textId="5CAF4916" w:rsidR="00194C88" w:rsidRDefault="00194C88" w:rsidP="00DB0EA0">
      <w:pPr>
        <w:pStyle w:val="BodyText"/>
        <w:numPr>
          <w:ilvl w:val="0"/>
          <w:numId w:val="10"/>
        </w:numPr>
      </w:pPr>
      <w:r>
        <w:t>Two emails are sent out to</w:t>
      </w:r>
      <w:r w:rsidR="001F35A5">
        <w:t xml:space="preserve"> the</w:t>
      </w:r>
      <w:r>
        <w:t xml:space="preserve"> manager</w:t>
      </w:r>
      <w:r w:rsidR="001F35A5">
        <w:t>;</w:t>
      </w:r>
      <w:r>
        <w:t xml:space="preserve"> one for password and another one for account</w:t>
      </w:r>
    </w:p>
    <w:p w14:paraId="5F879D92" w14:textId="638BCC3C" w:rsidR="00A82790" w:rsidRDefault="00A82790" w:rsidP="00A82790">
      <w:pPr>
        <w:pStyle w:val="BodyText"/>
        <w:ind w:left="1440"/>
      </w:pPr>
    </w:p>
    <w:p w14:paraId="0526FCA2" w14:textId="1095FD49" w:rsidR="00A82790" w:rsidRDefault="00A82790" w:rsidP="00A82790">
      <w:pPr>
        <w:pStyle w:val="BodyText"/>
        <w:ind w:left="1080"/>
      </w:pPr>
      <w:r w:rsidRPr="00A82790">
        <w:rPr>
          <w:noProof/>
          <w:lang w:bidi="ar-SA"/>
        </w:rPr>
        <w:drawing>
          <wp:inline distT="0" distB="0" distL="0" distR="0" wp14:anchorId="672A858C" wp14:editId="067D50EB">
            <wp:extent cx="6098540" cy="342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8540" cy="3429000"/>
                    </a:xfrm>
                    <a:prstGeom prst="rect">
                      <a:avLst/>
                    </a:prstGeom>
                    <a:noFill/>
                    <a:ln>
                      <a:noFill/>
                    </a:ln>
                  </pic:spPr>
                </pic:pic>
              </a:graphicData>
            </a:graphic>
          </wp:inline>
        </w:drawing>
      </w:r>
    </w:p>
    <w:p w14:paraId="6B1DC40C" w14:textId="77777777" w:rsidR="006C2A77" w:rsidRDefault="006C2A77" w:rsidP="006C2A77">
      <w:pPr>
        <w:pStyle w:val="BodyText"/>
        <w:ind w:left="720"/>
      </w:pPr>
    </w:p>
    <w:p w14:paraId="3723D9C5" w14:textId="245CE472" w:rsidR="00875D2C" w:rsidRDefault="00875D2C" w:rsidP="007F2DE4">
      <w:pPr>
        <w:pStyle w:val="Heading1"/>
      </w:pPr>
      <w:bookmarkStart w:id="14" w:name="_Toc1965003"/>
      <w:r>
        <w:t>Joiner Rehire</w:t>
      </w:r>
      <w:r w:rsidR="00594D50">
        <w:t xml:space="preserve"> Process</w:t>
      </w:r>
      <w:bookmarkEnd w:id="14"/>
    </w:p>
    <w:p w14:paraId="13B79FA1" w14:textId="5AF4DAE4" w:rsidR="00875D2C" w:rsidRDefault="00594D50" w:rsidP="00594D50">
      <w:pPr>
        <w:pStyle w:val="BodyText"/>
        <w:ind w:left="720"/>
      </w:pPr>
      <w:r>
        <w:t xml:space="preserve">This process starts with an event which can be </w:t>
      </w:r>
      <w:r w:rsidR="00875D2C">
        <w:t xml:space="preserve">configured using </w:t>
      </w:r>
      <w:r w:rsidR="001F35A5">
        <w:t xml:space="preserve">the </w:t>
      </w:r>
      <w:r w:rsidR="00875D2C">
        <w:t>“Configure Triggers”</w:t>
      </w:r>
      <w:r w:rsidR="001F35A5">
        <w:t xml:space="preserve"> </w:t>
      </w:r>
      <w:proofErr w:type="spellStart"/>
      <w:r w:rsidR="001F35A5">
        <w:t>QuickLink</w:t>
      </w:r>
      <w:proofErr w:type="spellEnd"/>
      <w:r w:rsidR="00875D2C">
        <w:t xml:space="preserve">. It </w:t>
      </w:r>
      <w:r>
        <w:t>is based</w:t>
      </w:r>
      <w:r w:rsidR="00875D2C">
        <w:t xml:space="preserve"> on</w:t>
      </w:r>
      <w:r w:rsidR="001F35A5">
        <w:t xml:space="preserve"> the</w:t>
      </w:r>
      <w:r w:rsidR="00875D2C">
        <w:t xml:space="preserve"> Identity Cube</w:t>
      </w:r>
      <w:r w:rsidR="00323952">
        <w:t>’s</w:t>
      </w:r>
      <w:r w:rsidR="00875D2C">
        <w:t xml:space="preserve"> old and new attribute values or </w:t>
      </w:r>
      <w:r>
        <w:t>pre-hire date</w:t>
      </w:r>
      <w:r w:rsidR="00875D2C">
        <w:t>. This event kicks of</w:t>
      </w:r>
      <w:r>
        <w:t>f the Joiner Rehire Workflow.</w:t>
      </w:r>
    </w:p>
    <w:p w14:paraId="62B3C7E8" w14:textId="2608EEF7" w:rsidR="001E43D2" w:rsidRDefault="001E43D2" w:rsidP="00594D50">
      <w:pPr>
        <w:pStyle w:val="BodyText"/>
        <w:ind w:left="720"/>
      </w:pPr>
    </w:p>
    <w:p w14:paraId="6984BCAF" w14:textId="74469C0D" w:rsidR="001E43D2" w:rsidRDefault="001F35A5" w:rsidP="001E43D2">
      <w:pPr>
        <w:pStyle w:val="BodyText"/>
        <w:ind w:left="720"/>
      </w:pPr>
      <w:r>
        <w:t xml:space="preserve">The same </w:t>
      </w:r>
      <w:r w:rsidR="001E43D2">
        <w:t xml:space="preserve">process can be kicked off manually by </w:t>
      </w:r>
      <w:r>
        <w:t xml:space="preserve">the </w:t>
      </w:r>
      <w:r w:rsidR="001E43D2">
        <w:t xml:space="preserve">Operations </w:t>
      </w:r>
      <w:proofErr w:type="spellStart"/>
      <w:r w:rsidR="001E43D2">
        <w:t>QuickLink</w:t>
      </w:r>
      <w:proofErr w:type="spellEnd"/>
      <w:r w:rsidR="001E43D2">
        <w:t xml:space="preserve"> “</w:t>
      </w:r>
      <w:r w:rsidR="00511B24">
        <w:t>Process Identity Event</w:t>
      </w:r>
      <w:r w:rsidR="001E43D2">
        <w:t xml:space="preserve">”. This </w:t>
      </w:r>
      <w:proofErr w:type="spellStart"/>
      <w:r w:rsidR="001E43D2">
        <w:t>QuickLink</w:t>
      </w:r>
      <w:proofErr w:type="spellEnd"/>
      <w:r w:rsidR="001E43D2">
        <w:t xml:space="preserve"> is accessible to </w:t>
      </w:r>
      <w:r>
        <w:t xml:space="preserve">the </w:t>
      </w:r>
      <w:r w:rsidR="001E43D2">
        <w:t>“Operations”</w:t>
      </w:r>
      <w:r>
        <w:t xml:space="preserve"> workgroup</w:t>
      </w:r>
      <w:r w:rsidR="001E43D2">
        <w:t>.</w:t>
      </w:r>
    </w:p>
    <w:p w14:paraId="79F0EBD5" w14:textId="243FCA45" w:rsidR="00323952" w:rsidRDefault="00323952" w:rsidP="00A717DD">
      <w:pPr>
        <w:pStyle w:val="BodyText"/>
      </w:pPr>
    </w:p>
    <w:p w14:paraId="5BDEBD43" w14:textId="53DDA55E" w:rsidR="00323952" w:rsidRDefault="00323952" w:rsidP="00323952">
      <w:pPr>
        <w:pStyle w:val="BodyText"/>
        <w:ind w:left="720"/>
      </w:pPr>
      <w:r>
        <w:t xml:space="preserve">This workflow builds a provisioning plan based on </w:t>
      </w:r>
      <w:r w:rsidRPr="000E022F">
        <w:rPr>
          <w:b/>
        </w:rPr>
        <w:t>Joiner Enabled Applications</w:t>
      </w:r>
      <w:r w:rsidR="003120E8">
        <w:rPr>
          <w:b/>
        </w:rPr>
        <w:t xml:space="preserve"> and existing accounts on </w:t>
      </w:r>
      <w:r w:rsidR="004426A0">
        <w:rPr>
          <w:b/>
        </w:rPr>
        <w:t xml:space="preserve">an </w:t>
      </w:r>
      <w:r w:rsidR="003120E8">
        <w:rPr>
          <w:b/>
        </w:rPr>
        <w:t>I</w:t>
      </w:r>
      <w:r>
        <w:rPr>
          <w:b/>
        </w:rPr>
        <w:t>dentity</w:t>
      </w:r>
      <w:r>
        <w:t xml:space="preserve">. Here is the </w:t>
      </w:r>
      <w:r w:rsidR="00661D5C">
        <w:t>pseudo algorithm</w:t>
      </w:r>
      <w:r w:rsidR="001F35A5">
        <w:t>:</w:t>
      </w:r>
    </w:p>
    <w:p w14:paraId="7AD6D475" w14:textId="578EEBC0" w:rsidR="00323952" w:rsidRDefault="00323952" w:rsidP="00DB0EA0">
      <w:pPr>
        <w:pStyle w:val="BodyText"/>
        <w:numPr>
          <w:ilvl w:val="0"/>
          <w:numId w:val="11"/>
        </w:numPr>
      </w:pPr>
      <w:r>
        <w:t xml:space="preserve">Build Provisioning Plan for existing account on </w:t>
      </w:r>
      <w:r w:rsidR="00933B46">
        <w:t>an I</w:t>
      </w:r>
      <w:r>
        <w:t>dentity based on Application’s Rehire Options</w:t>
      </w:r>
    </w:p>
    <w:p w14:paraId="20F6F706" w14:textId="0835CC19" w:rsidR="003D24B7" w:rsidRDefault="003D24B7" w:rsidP="00DB0EA0">
      <w:pPr>
        <w:pStyle w:val="BodyText"/>
        <w:numPr>
          <w:ilvl w:val="1"/>
          <w:numId w:val="11"/>
        </w:numPr>
      </w:pPr>
      <w:r>
        <w:t>In case option is “Extended Rule”. Execute rule and  merge Account</w:t>
      </w:r>
      <w:r w:rsidR="009A63A7">
        <w:t xml:space="preserve"> </w:t>
      </w:r>
      <w:r>
        <w:t xml:space="preserve">Request into Provisioning </w:t>
      </w:r>
      <w:r w:rsidR="009A63A7">
        <w:t>Plan</w:t>
      </w:r>
    </w:p>
    <w:p w14:paraId="0B0F8CF5" w14:textId="15CD2A27" w:rsidR="00323952" w:rsidRDefault="00323952" w:rsidP="00DB0EA0">
      <w:pPr>
        <w:pStyle w:val="BodyText"/>
        <w:numPr>
          <w:ilvl w:val="0"/>
          <w:numId w:val="11"/>
        </w:numPr>
      </w:pPr>
      <w:r>
        <w:t>Build Provisioning Plan with Birthright Account on Applications (No Populations and Birthright Roles Defined on Application)</w:t>
      </w:r>
    </w:p>
    <w:p w14:paraId="6E9F4FC5" w14:textId="77777777" w:rsidR="00323952" w:rsidRDefault="00323952" w:rsidP="00DB0EA0">
      <w:pPr>
        <w:pStyle w:val="BodyText"/>
        <w:numPr>
          <w:ilvl w:val="0"/>
          <w:numId w:val="10"/>
        </w:numPr>
      </w:pPr>
      <w:r>
        <w:t>Build Provisioning Plan with Birthright Account (Populations or Java Regex Defined on Application)</w:t>
      </w:r>
    </w:p>
    <w:p w14:paraId="70C41E51" w14:textId="77777777" w:rsidR="00323952" w:rsidRDefault="00323952" w:rsidP="00DB0EA0">
      <w:pPr>
        <w:pStyle w:val="BodyText"/>
        <w:numPr>
          <w:ilvl w:val="1"/>
          <w:numId w:val="10"/>
        </w:numPr>
      </w:pPr>
      <w:r>
        <w:t>Match Joiner Identity with single or multiple Populations defined on Application or Match using Java Regular Expression</w:t>
      </w:r>
    </w:p>
    <w:p w14:paraId="2ECBFD0B" w14:textId="77777777" w:rsidR="00323952" w:rsidRDefault="00323952" w:rsidP="00DB0EA0">
      <w:pPr>
        <w:pStyle w:val="BodyText"/>
        <w:numPr>
          <w:ilvl w:val="0"/>
          <w:numId w:val="10"/>
        </w:numPr>
      </w:pPr>
      <w:r>
        <w:t>Build Provisioning Plan with Birthright Roles Defined on Application</w:t>
      </w:r>
    </w:p>
    <w:p w14:paraId="62B74CF6" w14:textId="77777777" w:rsidR="00323952" w:rsidRDefault="00323952" w:rsidP="00DB0EA0">
      <w:pPr>
        <w:pStyle w:val="BodyText"/>
        <w:numPr>
          <w:ilvl w:val="1"/>
          <w:numId w:val="10"/>
        </w:numPr>
      </w:pPr>
      <w:r>
        <w:t xml:space="preserve">Match Joiner Identity with single or multiple Populations defined on Application and Match Joiner Identity with Population of Birthright Roles. </w:t>
      </w:r>
    </w:p>
    <w:p w14:paraId="2D105B86" w14:textId="77777777" w:rsidR="00323952" w:rsidRDefault="00323952" w:rsidP="00323952">
      <w:pPr>
        <w:pStyle w:val="BodyText"/>
        <w:ind w:left="1800"/>
      </w:pPr>
    </w:p>
    <w:p w14:paraId="6793FB92" w14:textId="77777777" w:rsidR="00323952" w:rsidRDefault="00323952" w:rsidP="00323952">
      <w:pPr>
        <w:pStyle w:val="BodyText"/>
        <w:ind w:firstLine="720"/>
      </w:pPr>
      <w:r>
        <w:t xml:space="preserve"> There are some additional processing steps that are performed by this workflow</w:t>
      </w:r>
    </w:p>
    <w:p w14:paraId="53030E69" w14:textId="0F120C99" w:rsidR="00323952" w:rsidRDefault="00323952" w:rsidP="00DB0EA0">
      <w:pPr>
        <w:pStyle w:val="BodyText"/>
        <w:numPr>
          <w:ilvl w:val="0"/>
          <w:numId w:val="10"/>
        </w:numPr>
      </w:pPr>
      <w:r>
        <w:t>Executes a Global Rehire Before Plan Rule, if defined globally</w:t>
      </w:r>
    </w:p>
    <w:p w14:paraId="323814CC" w14:textId="791DF0B8" w:rsidR="00323952" w:rsidRDefault="008C6FC5" w:rsidP="00DB0EA0">
      <w:pPr>
        <w:pStyle w:val="BodyText"/>
        <w:numPr>
          <w:ilvl w:val="0"/>
          <w:numId w:val="10"/>
        </w:numPr>
      </w:pPr>
      <w:r>
        <w:lastRenderedPageBreak/>
        <w:t xml:space="preserve">Runs </w:t>
      </w:r>
      <w:r w:rsidR="00323952">
        <w:t xml:space="preserve">Target Aggregation </w:t>
      </w:r>
      <w:r>
        <w:t>if the</w:t>
      </w:r>
      <w:r w:rsidR="00323952">
        <w:t xml:space="preserve"> Move LDAP Account option is selected for Application </w:t>
      </w:r>
    </w:p>
    <w:p w14:paraId="3326EC5A" w14:textId="255DA713" w:rsidR="00323952" w:rsidRDefault="00323952" w:rsidP="00DB0EA0">
      <w:pPr>
        <w:pStyle w:val="BodyText"/>
        <w:numPr>
          <w:ilvl w:val="0"/>
          <w:numId w:val="10"/>
        </w:numPr>
      </w:pPr>
      <w:r>
        <w:t>Terminate X Days pending Leaver Request</w:t>
      </w:r>
    </w:p>
    <w:p w14:paraId="77460A24" w14:textId="1BAE1D44" w:rsidR="00323952" w:rsidRDefault="00323952" w:rsidP="00DB0EA0">
      <w:pPr>
        <w:pStyle w:val="BodyText"/>
        <w:numPr>
          <w:ilvl w:val="0"/>
          <w:numId w:val="10"/>
        </w:numPr>
      </w:pPr>
      <w:r>
        <w:t>Two emails are sent out to</w:t>
      </w:r>
      <w:r w:rsidR="008C6FC5">
        <w:t xml:space="preserve"> the</w:t>
      </w:r>
      <w:r>
        <w:t xml:space="preserve"> manager</w:t>
      </w:r>
      <w:r w:rsidR="008C6FC5">
        <w:t>;</w:t>
      </w:r>
      <w:r>
        <w:t xml:space="preserve"> one for password and another one for account</w:t>
      </w:r>
    </w:p>
    <w:p w14:paraId="2F7CA550" w14:textId="77777777" w:rsidR="00323952" w:rsidRDefault="00323952" w:rsidP="00594D50">
      <w:pPr>
        <w:pStyle w:val="BodyText"/>
        <w:ind w:left="720"/>
      </w:pPr>
    </w:p>
    <w:p w14:paraId="7E75AA59" w14:textId="185A4A1F" w:rsidR="00594D50" w:rsidRPr="00875D2C" w:rsidRDefault="00183E5C" w:rsidP="00875D2C">
      <w:pPr>
        <w:pStyle w:val="BodyText"/>
        <w:ind w:left="432"/>
      </w:pPr>
      <w:r w:rsidRPr="00183E5C">
        <w:rPr>
          <w:noProof/>
          <w:lang w:bidi="ar-SA"/>
        </w:rPr>
        <w:drawing>
          <wp:inline distT="0" distB="0" distL="0" distR="0" wp14:anchorId="464E4381" wp14:editId="2813BD84">
            <wp:extent cx="6098540" cy="3429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8540" cy="3429000"/>
                    </a:xfrm>
                    <a:prstGeom prst="rect">
                      <a:avLst/>
                    </a:prstGeom>
                    <a:noFill/>
                    <a:ln>
                      <a:noFill/>
                    </a:ln>
                  </pic:spPr>
                </pic:pic>
              </a:graphicData>
            </a:graphic>
          </wp:inline>
        </w:drawing>
      </w:r>
    </w:p>
    <w:p w14:paraId="2CBF4EA9" w14:textId="77777777" w:rsidR="008A6DDA" w:rsidRDefault="008A6DDA" w:rsidP="008A6DDA">
      <w:pPr>
        <w:pStyle w:val="Heading1"/>
        <w:numPr>
          <w:ilvl w:val="0"/>
          <w:numId w:val="0"/>
        </w:numPr>
        <w:ind w:left="432"/>
      </w:pPr>
    </w:p>
    <w:p w14:paraId="72DE2B01" w14:textId="0BE008D3" w:rsidR="00875D2C" w:rsidRDefault="00875D2C" w:rsidP="00875D2C">
      <w:pPr>
        <w:pStyle w:val="Heading1"/>
      </w:pPr>
      <w:bookmarkStart w:id="15" w:name="_Toc1965004"/>
      <w:r>
        <w:t xml:space="preserve">Joiner Return To Work Leave of Absence </w:t>
      </w:r>
      <w:r w:rsidR="00594D50">
        <w:t>Process</w:t>
      </w:r>
      <w:bookmarkEnd w:id="15"/>
    </w:p>
    <w:p w14:paraId="0EC61AF6" w14:textId="0CA8C06D" w:rsidR="00594D50" w:rsidRDefault="00594D50" w:rsidP="00594D50">
      <w:pPr>
        <w:pStyle w:val="BodyText"/>
        <w:ind w:left="720"/>
      </w:pPr>
      <w:r>
        <w:t xml:space="preserve">This process starts with an event which can be configured using </w:t>
      </w:r>
      <w:r w:rsidR="008C6FC5">
        <w:t xml:space="preserve">the </w:t>
      </w:r>
      <w:r>
        <w:t>“Configure Triggers”</w:t>
      </w:r>
      <w:r w:rsidR="008C6FC5">
        <w:t xml:space="preserve"> </w:t>
      </w:r>
      <w:proofErr w:type="spellStart"/>
      <w:r w:rsidR="008C6FC5">
        <w:t>QuickLink</w:t>
      </w:r>
      <w:proofErr w:type="spellEnd"/>
      <w:r>
        <w:t>. It is based on</w:t>
      </w:r>
      <w:r w:rsidR="008C6FC5">
        <w:t xml:space="preserve"> the</w:t>
      </w:r>
      <w:r>
        <w:t xml:space="preserve"> Identity Cube</w:t>
      </w:r>
      <w:r w:rsidR="005424DA">
        <w:t>’s</w:t>
      </w:r>
      <w:r>
        <w:t xml:space="preserve"> old and new attribute values or </w:t>
      </w:r>
      <w:r w:rsidR="00847CE1">
        <w:t xml:space="preserve">recall of </w:t>
      </w:r>
      <w:r>
        <w:t>leave of absence date. This event kicks off the Joiner Return To Work Leave of Absence Workflow.</w:t>
      </w:r>
    </w:p>
    <w:p w14:paraId="63C7B8C9" w14:textId="0008ED69" w:rsidR="001E43D2" w:rsidRDefault="001E43D2" w:rsidP="00594D50">
      <w:pPr>
        <w:pStyle w:val="BodyText"/>
        <w:ind w:left="720"/>
      </w:pPr>
    </w:p>
    <w:p w14:paraId="1DE28DF4" w14:textId="7C17ED94" w:rsidR="001E43D2" w:rsidRDefault="008C6FC5" w:rsidP="001E43D2">
      <w:pPr>
        <w:pStyle w:val="BodyText"/>
        <w:ind w:left="720"/>
      </w:pPr>
      <w:r>
        <w:t>The s</w:t>
      </w:r>
      <w:r w:rsidR="001E43D2">
        <w:t xml:space="preserve">ame process can be kicked off manually by </w:t>
      </w:r>
      <w:r>
        <w:t xml:space="preserve">the </w:t>
      </w:r>
      <w:r w:rsidR="001E43D2">
        <w:t xml:space="preserve">Operations </w:t>
      </w:r>
      <w:proofErr w:type="spellStart"/>
      <w:r w:rsidR="001E43D2">
        <w:t>QuickLink</w:t>
      </w:r>
      <w:proofErr w:type="spellEnd"/>
      <w:r w:rsidR="001E43D2">
        <w:t xml:space="preserve"> “</w:t>
      </w:r>
      <w:r w:rsidR="00511B24">
        <w:t>Process Identity Event</w:t>
      </w:r>
      <w:r w:rsidR="001E43D2">
        <w:t xml:space="preserve">”. This </w:t>
      </w:r>
      <w:proofErr w:type="spellStart"/>
      <w:r w:rsidR="001E43D2">
        <w:t>QuickLink</w:t>
      </w:r>
      <w:proofErr w:type="spellEnd"/>
      <w:r w:rsidR="001E43D2">
        <w:t xml:space="preserve"> is accessible to </w:t>
      </w:r>
      <w:r>
        <w:t xml:space="preserve">the </w:t>
      </w:r>
      <w:r w:rsidR="001E43D2">
        <w:t>“Operations”</w:t>
      </w:r>
      <w:r>
        <w:t xml:space="preserve"> workgroup</w:t>
      </w:r>
      <w:r w:rsidR="001E43D2">
        <w:t>.</w:t>
      </w:r>
    </w:p>
    <w:p w14:paraId="51B2B3B3" w14:textId="7E3677BB" w:rsidR="003120E8" w:rsidRDefault="003120E8" w:rsidP="00BF07F5">
      <w:pPr>
        <w:pStyle w:val="BodyText"/>
      </w:pPr>
    </w:p>
    <w:p w14:paraId="4453E657" w14:textId="3D023164" w:rsidR="003120E8" w:rsidRDefault="003120E8" w:rsidP="003120E8">
      <w:pPr>
        <w:pStyle w:val="BodyText"/>
        <w:ind w:left="720"/>
      </w:pPr>
      <w:r>
        <w:t xml:space="preserve">This workflow builds a provisioning plan based on </w:t>
      </w:r>
      <w:r>
        <w:rPr>
          <w:b/>
        </w:rPr>
        <w:t xml:space="preserve">existing accounts on </w:t>
      </w:r>
      <w:r w:rsidR="004426A0">
        <w:rPr>
          <w:b/>
        </w:rPr>
        <w:t xml:space="preserve">an </w:t>
      </w:r>
      <w:r>
        <w:rPr>
          <w:b/>
        </w:rPr>
        <w:t>Identity</w:t>
      </w:r>
      <w:r>
        <w:t xml:space="preserve">. Here is the </w:t>
      </w:r>
      <w:r w:rsidR="00661D5C">
        <w:t>pseudo algorithm</w:t>
      </w:r>
      <w:r w:rsidR="008C6FC5">
        <w:t>:</w:t>
      </w:r>
    </w:p>
    <w:p w14:paraId="2DE6A9A5" w14:textId="7F02A299" w:rsidR="003120E8" w:rsidRDefault="003120E8" w:rsidP="00DB0EA0">
      <w:pPr>
        <w:pStyle w:val="BodyText"/>
        <w:numPr>
          <w:ilvl w:val="0"/>
          <w:numId w:val="11"/>
        </w:numPr>
      </w:pPr>
      <w:r>
        <w:t>Build Provisioning Plan for existing account</w:t>
      </w:r>
      <w:r w:rsidR="00B8775B">
        <w:t>s</w:t>
      </w:r>
      <w:r>
        <w:t xml:space="preserve"> on </w:t>
      </w:r>
      <w:r w:rsidR="00933B46">
        <w:t>an I</w:t>
      </w:r>
      <w:r>
        <w:t xml:space="preserve">dentity based on Application’s </w:t>
      </w:r>
      <w:r w:rsidR="007E1007">
        <w:t xml:space="preserve">Return To Work </w:t>
      </w:r>
      <w:r w:rsidR="00F30AD0">
        <w:t xml:space="preserve">Leave of Absence </w:t>
      </w:r>
      <w:r>
        <w:t>Options</w:t>
      </w:r>
    </w:p>
    <w:p w14:paraId="2324C012" w14:textId="257E8DF1" w:rsidR="00EC57E7" w:rsidRDefault="008C6FC5" w:rsidP="00DB0EA0">
      <w:pPr>
        <w:pStyle w:val="BodyText"/>
        <w:numPr>
          <w:ilvl w:val="1"/>
          <w:numId w:val="11"/>
        </w:numPr>
      </w:pPr>
      <w:r>
        <w:t>If the</w:t>
      </w:r>
      <w:r w:rsidR="00EC57E7">
        <w:t xml:space="preserve"> option is “Extended Rule”</w:t>
      </w:r>
      <w:r>
        <w:t>, e</w:t>
      </w:r>
      <w:r w:rsidR="00EC57E7">
        <w:t>xecute</w:t>
      </w:r>
      <w:r>
        <w:t xml:space="preserve"> the</w:t>
      </w:r>
      <w:r w:rsidR="00EC57E7">
        <w:t xml:space="preserve"> rule and merge</w:t>
      </w:r>
      <w:r w:rsidR="00BB50A8">
        <w:t xml:space="preserve"> the</w:t>
      </w:r>
      <w:r w:rsidR="00EC57E7">
        <w:t xml:space="preserve"> Account Request into </w:t>
      </w:r>
      <w:r w:rsidR="00BB50A8">
        <w:t xml:space="preserve">the </w:t>
      </w:r>
      <w:r w:rsidR="00EC57E7">
        <w:t>Provisioning Plan</w:t>
      </w:r>
    </w:p>
    <w:p w14:paraId="0506EB39" w14:textId="77777777" w:rsidR="003120E8" w:rsidRDefault="003120E8" w:rsidP="003120E8">
      <w:pPr>
        <w:pStyle w:val="BodyText"/>
        <w:ind w:left="1800"/>
      </w:pPr>
    </w:p>
    <w:p w14:paraId="7D97D1AD" w14:textId="1FCB2A77" w:rsidR="003120E8" w:rsidRDefault="00F77C8B" w:rsidP="00594D50">
      <w:pPr>
        <w:pStyle w:val="BodyText"/>
        <w:ind w:left="720"/>
      </w:pPr>
      <w:r w:rsidRPr="00F77C8B">
        <w:rPr>
          <w:noProof/>
          <w:lang w:bidi="ar-SA"/>
        </w:rPr>
        <w:lastRenderedPageBreak/>
        <w:drawing>
          <wp:inline distT="0" distB="0" distL="0" distR="0" wp14:anchorId="5F89614F" wp14:editId="4C381D5C">
            <wp:extent cx="6098540"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8540" cy="3429000"/>
                    </a:xfrm>
                    <a:prstGeom prst="rect">
                      <a:avLst/>
                    </a:prstGeom>
                    <a:noFill/>
                    <a:ln>
                      <a:noFill/>
                    </a:ln>
                  </pic:spPr>
                </pic:pic>
              </a:graphicData>
            </a:graphic>
          </wp:inline>
        </w:drawing>
      </w:r>
    </w:p>
    <w:p w14:paraId="5694351A" w14:textId="77777777" w:rsidR="00594D50" w:rsidRPr="00594D50" w:rsidRDefault="00594D50" w:rsidP="00594D50">
      <w:pPr>
        <w:pStyle w:val="BodyText"/>
      </w:pPr>
    </w:p>
    <w:p w14:paraId="5024CC75" w14:textId="433ACB11" w:rsidR="00875D2C" w:rsidRDefault="00875D2C" w:rsidP="00875D2C">
      <w:pPr>
        <w:pStyle w:val="Heading1"/>
      </w:pPr>
      <w:bookmarkStart w:id="16" w:name="_Toc1965005"/>
      <w:r>
        <w:t xml:space="preserve">Joiner Return To Work Long Term Disability </w:t>
      </w:r>
      <w:r w:rsidR="00594D50">
        <w:t>Process</w:t>
      </w:r>
      <w:bookmarkEnd w:id="16"/>
    </w:p>
    <w:p w14:paraId="5BB2DF47" w14:textId="03180D1A" w:rsidR="00594D50" w:rsidRDefault="00594D50" w:rsidP="00594D50">
      <w:pPr>
        <w:pStyle w:val="BodyText"/>
        <w:ind w:left="720"/>
      </w:pPr>
      <w:r>
        <w:t xml:space="preserve">This process starts with an event which can be configured using </w:t>
      </w:r>
      <w:r w:rsidR="008C6FC5">
        <w:t xml:space="preserve">the </w:t>
      </w:r>
      <w:r>
        <w:t>“Configure Triggers”</w:t>
      </w:r>
      <w:r w:rsidR="008C6FC5">
        <w:t xml:space="preserve"> </w:t>
      </w:r>
      <w:proofErr w:type="spellStart"/>
      <w:r w:rsidR="008C6FC5">
        <w:t>QuickLink</w:t>
      </w:r>
      <w:proofErr w:type="spellEnd"/>
      <w:r>
        <w:t>. It is based on</w:t>
      </w:r>
      <w:r w:rsidR="008C6FC5">
        <w:t xml:space="preserve"> the</w:t>
      </w:r>
      <w:r>
        <w:t xml:space="preserve"> Identity Cube</w:t>
      </w:r>
      <w:r w:rsidR="005424DA">
        <w:t>’s</w:t>
      </w:r>
      <w:r>
        <w:t xml:space="preserve"> old and new attribute values or </w:t>
      </w:r>
      <w:r w:rsidR="00847CE1">
        <w:t xml:space="preserve">recall of </w:t>
      </w:r>
      <w:r>
        <w:t>long-term disability date. This event kicks off the Joiner Return To Work Long Term Disability Workflow.</w:t>
      </w:r>
    </w:p>
    <w:p w14:paraId="3C80C619" w14:textId="333C8FEA" w:rsidR="001E43D2" w:rsidRDefault="001E43D2" w:rsidP="00594D50">
      <w:pPr>
        <w:pStyle w:val="BodyText"/>
        <w:ind w:left="720"/>
      </w:pPr>
    </w:p>
    <w:p w14:paraId="370C5B0D" w14:textId="529245D6" w:rsidR="001E43D2" w:rsidRDefault="008C6FC5" w:rsidP="001E43D2">
      <w:pPr>
        <w:pStyle w:val="BodyText"/>
        <w:ind w:left="720"/>
      </w:pPr>
      <w:r>
        <w:t>The s</w:t>
      </w:r>
      <w:r w:rsidR="001E43D2">
        <w:t xml:space="preserve">ame process can be kicked off manually by </w:t>
      </w:r>
      <w:r>
        <w:t xml:space="preserve">the </w:t>
      </w:r>
      <w:r w:rsidR="001E43D2">
        <w:t xml:space="preserve">Operations </w:t>
      </w:r>
      <w:proofErr w:type="spellStart"/>
      <w:r w:rsidR="001E43D2">
        <w:t>QuickLink</w:t>
      </w:r>
      <w:proofErr w:type="spellEnd"/>
      <w:r w:rsidR="001E43D2">
        <w:t xml:space="preserve"> “</w:t>
      </w:r>
      <w:r w:rsidR="00511B24">
        <w:t>Process Identity Event</w:t>
      </w:r>
      <w:r w:rsidR="001E43D2">
        <w:t xml:space="preserve">”. This </w:t>
      </w:r>
      <w:proofErr w:type="spellStart"/>
      <w:r w:rsidR="001E43D2">
        <w:t>QuickLink</w:t>
      </w:r>
      <w:proofErr w:type="spellEnd"/>
      <w:r w:rsidR="001E43D2">
        <w:t xml:space="preserve"> is accessible to </w:t>
      </w:r>
      <w:r>
        <w:t xml:space="preserve">the </w:t>
      </w:r>
      <w:r w:rsidR="001E43D2">
        <w:t>“Operations”</w:t>
      </w:r>
      <w:r>
        <w:t xml:space="preserve"> workgroup</w:t>
      </w:r>
      <w:r w:rsidR="001E43D2">
        <w:t>.</w:t>
      </w:r>
    </w:p>
    <w:p w14:paraId="188479E1" w14:textId="4AB27A3D" w:rsidR="005968A9" w:rsidRDefault="005968A9" w:rsidP="00C310CD">
      <w:pPr>
        <w:pStyle w:val="BodyText"/>
      </w:pPr>
    </w:p>
    <w:p w14:paraId="2ED57A3D" w14:textId="508E1515" w:rsidR="005968A9" w:rsidRDefault="005968A9" w:rsidP="005968A9">
      <w:pPr>
        <w:pStyle w:val="BodyText"/>
        <w:ind w:left="720"/>
      </w:pPr>
      <w:r>
        <w:t xml:space="preserve">This workflow builds a provisioning plan based on </w:t>
      </w:r>
      <w:r>
        <w:rPr>
          <w:b/>
        </w:rPr>
        <w:t xml:space="preserve">existing accounts on </w:t>
      </w:r>
      <w:r w:rsidR="004426A0">
        <w:rPr>
          <w:b/>
        </w:rPr>
        <w:t xml:space="preserve">an </w:t>
      </w:r>
      <w:r>
        <w:rPr>
          <w:b/>
        </w:rPr>
        <w:t>Identity</w:t>
      </w:r>
      <w:r>
        <w:t xml:space="preserve">. Here is the </w:t>
      </w:r>
      <w:r w:rsidR="00661D5C">
        <w:t>pseudo algorithm</w:t>
      </w:r>
      <w:r w:rsidR="008C6FC5">
        <w:t>:</w:t>
      </w:r>
    </w:p>
    <w:p w14:paraId="4EBF3506" w14:textId="6DA9D4CC" w:rsidR="005968A9" w:rsidRDefault="005968A9" w:rsidP="00DB0EA0">
      <w:pPr>
        <w:pStyle w:val="BodyText"/>
        <w:numPr>
          <w:ilvl w:val="0"/>
          <w:numId w:val="11"/>
        </w:numPr>
      </w:pPr>
      <w:r>
        <w:t>Build Provisioning Plan for existing account</w:t>
      </w:r>
      <w:r w:rsidR="00B8775B">
        <w:t>s</w:t>
      </w:r>
      <w:r>
        <w:t xml:space="preserve"> on </w:t>
      </w:r>
      <w:r w:rsidR="00933B46">
        <w:t>an I</w:t>
      </w:r>
      <w:r>
        <w:t xml:space="preserve">dentity based on Application’s </w:t>
      </w:r>
      <w:r w:rsidR="007E1007">
        <w:t xml:space="preserve">Return To Work </w:t>
      </w:r>
      <w:r w:rsidR="00D11949">
        <w:t>Long-Term</w:t>
      </w:r>
      <w:r>
        <w:t xml:space="preserve"> Disability Options</w:t>
      </w:r>
    </w:p>
    <w:p w14:paraId="27558169" w14:textId="379104D1" w:rsidR="00EC57E7" w:rsidRDefault="008C6FC5" w:rsidP="00DB0EA0">
      <w:pPr>
        <w:pStyle w:val="BodyText"/>
        <w:numPr>
          <w:ilvl w:val="1"/>
          <w:numId w:val="11"/>
        </w:numPr>
      </w:pPr>
      <w:r>
        <w:t>If the</w:t>
      </w:r>
      <w:r w:rsidR="00EC57E7">
        <w:t xml:space="preserve"> option is “Extended Rule”</w:t>
      </w:r>
      <w:r>
        <w:t>, e</w:t>
      </w:r>
      <w:r w:rsidR="00EC57E7">
        <w:t xml:space="preserve">xecute </w:t>
      </w:r>
      <w:r>
        <w:t xml:space="preserve">the </w:t>
      </w:r>
      <w:r w:rsidR="00EC57E7">
        <w:t xml:space="preserve">rule and merge </w:t>
      </w:r>
      <w:r w:rsidR="00BB50A8">
        <w:t xml:space="preserve">the </w:t>
      </w:r>
      <w:r w:rsidR="00EC57E7">
        <w:t>Account Request into</w:t>
      </w:r>
      <w:r w:rsidR="00BB50A8">
        <w:t xml:space="preserve"> the</w:t>
      </w:r>
      <w:r w:rsidR="00EC57E7">
        <w:t xml:space="preserve"> Provisioning Plan</w:t>
      </w:r>
    </w:p>
    <w:p w14:paraId="1862103B" w14:textId="77777777" w:rsidR="005968A9" w:rsidRDefault="005968A9" w:rsidP="005968A9">
      <w:pPr>
        <w:pStyle w:val="BodyText"/>
        <w:ind w:left="1800"/>
      </w:pPr>
    </w:p>
    <w:p w14:paraId="32379AA5" w14:textId="4FB4C31C" w:rsidR="005968A9" w:rsidRDefault="00043901" w:rsidP="00594D50">
      <w:pPr>
        <w:pStyle w:val="BodyText"/>
        <w:ind w:left="720"/>
      </w:pPr>
      <w:r w:rsidRPr="00043901">
        <w:rPr>
          <w:noProof/>
          <w:lang w:bidi="ar-SA"/>
        </w:rPr>
        <w:lastRenderedPageBreak/>
        <w:drawing>
          <wp:inline distT="0" distB="0" distL="0" distR="0" wp14:anchorId="2B56131A" wp14:editId="79D3DC3B">
            <wp:extent cx="6098540" cy="3429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8540" cy="3429000"/>
                    </a:xfrm>
                    <a:prstGeom prst="rect">
                      <a:avLst/>
                    </a:prstGeom>
                    <a:noFill/>
                    <a:ln>
                      <a:noFill/>
                    </a:ln>
                  </pic:spPr>
                </pic:pic>
              </a:graphicData>
            </a:graphic>
          </wp:inline>
        </w:drawing>
      </w:r>
    </w:p>
    <w:p w14:paraId="176368A9" w14:textId="77777777" w:rsidR="00594D50" w:rsidRPr="00594D50" w:rsidRDefault="00594D50" w:rsidP="00594D50">
      <w:pPr>
        <w:pStyle w:val="BodyText"/>
      </w:pPr>
    </w:p>
    <w:p w14:paraId="06D45736" w14:textId="6959989B" w:rsidR="007B02B4" w:rsidRDefault="007B02B4" w:rsidP="007B02B4">
      <w:pPr>
        <w:pStyle w:val="Heading1"/>
      </w:pPr>
      <w:bookmarkStart w:id="17" w:name="_Toc1015271"/>
      <w:bookmarkStart w:id="18" w:name="_Toc1965006"/>
      <w:r>
        <w:t>Joiner Process Priority</w:t>
      </w:r>
      <w:bookmarkEnd w:id="17"/>
      <w:bookmarkEnd w:id="18"/>
    </w:p>
    <w:p w14:paraId="1B225A2F" w14:textId="3EEAF3E5" w:rsidR="007B02B4" w:rsidRDefault="004A25A9" w:rsidP="004A25A9">
      <w:pPr>
        <w:pStyle w:val="BodyText"/>
        <w:ind w:left="432"/>
      </w:pPr>
      <w:r>
        <w:t>If</w:t>
      </w:r>
      <w:r w:rsidR="007B02B4">
        <w:t xml:space="preserve"> an Identity is eligible for Rehire and Joiner process</w:t>
      </w:r>
      <w:r>
        <w:t>,</w:t>
      </w:r>
      <w:r w:rsidR="007B02B4">
        <w:t xml:space="preserve"> Rehire Process gets priority over Joiner. This is to ensure existing Identities with joiner access do</w:t>
      </w:r>
      <w:r>
        <w:t xml:space="preserve"> not</w:t>
      </w:r>
      <w:r w:rsidR="007B02B4">
        <w:t xml:space="preserve"> go through joiner process again.</w:t>
      </w:r>
    </w:p>
    <w:p w14:paraId="2892124A" w14:textId="77777777" w:rsidR="007B02B4" w:rsidRDefault="007B02B4" w:rsidP="004A25A9">
      <w:pPr>
        <w:pStyle w:val="Heading1"/>
        <w:numPr>
          <w:ilvl w:val="0"/>
          <w:numId w:val="0"/>
        </w:numPr>
        <w:ind w:left="432" w:hanging="432"/>
      </w:pPr>
    </w:p>
    <w:p w14:paraId="2EC49187" w14:textId="3580C854" w:rsidR="00875D2C" w:rsidRDefault="00875D2C" w:rsidP="00875D2C">
      <w:pPr>
        <w:pStyle w:val="Heading1"/>
      </w:pPr>
      <w:bookmarkStart w:id="19" w:name="_Toc1965007"/>
      <w:r>
        <w:t>Joiner Reverse Leaver</w:t>
      </w:r>
      <w:bookmarkEnd w:id="19"/>
    </w:p>
    <w:p w14:paraId="6FE78033" w14:textId="7D0CD446" w:rsidR="005968A9" w:rsidRDefault="005968A9" w:rsidP="005968A9">
      <w:pPr>
        <w:pStyle w:val="BodyText"/>
        <w:ind w:left="720"/>
      </w:pPr>
      <w:r>
        <w:t xml:space="preserve">This process starts with an event which can be configured using </w:t>
      </w:r>
      <w:r w:rsidR="00BB50A8">
        <w:t xml:space="preserve">the </w:t>
      </w:r>
      <w:r>
        <w:t>“Configure Triggers”</w:t>
      </w:r>
      <w:r w:rsidR="00BB50A8">
        <w:t xml:space="preserve"> Quick</w:t>
      </w:r>
      <w:r w:rsidR="00A6441A">
        <w:t xml:space="preserve"> </w:t>
      </w:r>
      <w:r w:rsidR="00BB50A8">
        <w:t>Link</w:t>
      </w:r>
      <w:r>
        <w:t xml:space="preserve">. It is based on </w:t>
      </w:r>
      <w:r w:rsidR="00BB50A8">
        <w:t xml:space="preserve">the </w:t>
      </w:r>
      <w:r>
        <w:t>Identity Cube</w:t>
      </w:r>
      <w:r w:rsidR="005424DA">
        <w:t>’s</w:t>
      </w:r>
      <w:r>
        <w:t xml:space="preserve"> old and new attribute values or </w:t>
      </w:r>
      <w:r w:rsidR="00847CE1">
        <w:t xml:space="preserve">recall of </w:t>
      </w:r>
      <w:r w:rsidR="00DB0265">
        <w:t xml:space="preserve">leaver </w:t>
      </w:r>
      <w:r>
        <w:t xml:space="preserve">date. This event kicks off the Joiner </w:t>
      </w:r>
      <w:r w:rsidR="00DB0265">
        <w:t xml:space="preserve">Reverse Leaver </w:t>
      </w:r>
      <w:r>
        <w:t>Workflow.</w:t>
      </w:r>
    </w:p>
    <w:p w14:paraId="514BBD94" w14:textId="77777777" w:rsidR="00511B24" w:rsidRDefault="00511B24" w:rsidP="005968A9">
      <w:pPr>
        <w:pStyle w:val="BodyText"/>
        <w:ind w:left="720"/>
      </w:pPr>
    </w:p>
    <w:p w14:paraId="281FDEC1" w14:textId="6157B6CE" w:rsidR="00511B24" w:rsidRDefault="00BB50A8" w:rsidP="00511B24">
      <w:pPr>
        <w:pStyle w:val="BodyText"/>
        <w:ind w:left="720"/>
      </w:pPr>
      <w:r>
        <w:t xml:space="preserve">The same </w:t>
      </w:r>
      <w:r w:rsidR="00511B24">
        <w:t xml:space="preserve">process can be kicked off manually by </w:t>
      </w:r>
      <w:r>
        <w:t xml:space="preserve">the </w:t>
      </w:r>
      <w:r w:rsidR="00511B24">
        <w:t>Operations Quick</w:t>
      </w:r>
      <w:r w:rsidR="00A6441A">
        <w:t xml:space="preserve"> </w:t>
      </w:r>
      <w:r w:rsidR="00511B24">
        <w:t xml:space="preserve">Link “Process Identity Event”. This Quick Link is accessible to </w:t>
      </w:r>
      <w:r>
        <w:t xml:space="preserve">the </w:t>
      </w:r>
      <w:r w:rsidR="00511B24">
        <w:t>“Operations”</w:t>
      </w:r>
      <w:r>
        <w:t xml:space="preserve"> workgroup</w:t>
      </w:r>
      <w:r w:rsidR="00511B24">
        <w:t>.</w:t>
      </w:r>
    </w:p>
    <w:p w14:paraId="2BB5DE32" w14:textId="61B4B267" w:rsidR="005968A9" w:rsidRDefault="005968A9" w:rsidP="00DB0265">
      <w:pPr>
        <w:pStyle w:val="BodyText"/>
      </w:pPr>
    </w:p>
    <w:p w14:paraId="7B19FD40" w14:textId="5DEADE05" w:rsidR="005968A9" w:rsidRDefault="005968A9" w:rsidP="005968A9">
      <w:pPr>
        <w:pStyle w:val="BodyText"/>
        <w:ind w:left="720"/>
      </w:pPr>
      <w:r>
        <w:t xml:space="preserve">This workflow builds a provisioning plan based on </w:t>
      </w:r>
      <w:r>
        <w:rPr>
          <w:b/>
        </w:rPr>
        <w:t xml:space="preserve">existing accounts on </w:t>
      </w:r>
      <w:r w:rsidR="004426A0">
        <w:rPr>
          <w:b/>
        </w:rPr>
        <w:t xml:space="preserve">an </w:t>
      </w:r>
      <w:r>
        <w:rPr>
          <w:b/>
        </w:rPr>
        <w:t>Identity</w:t>
      </w:r>
      <w:r>
        <w:t xml:space="preserve">. Here is the </w:t>
      </w:r>
      <w:r w:rsidR="00661D5C">
        <w:t>pseudo algorithm</w:t>
      </w:r>
      <w:r w:rsidR="00BB50A8">
        <w:t>:</w:t>
      </w:r>
    </w:p>
    <w:p w14:paraId="2F157F54" w14:textId="3FC6A0C9" w:rsidR="005968A9" w:rsidRDefault="005968A9" w:rsidP="00DB0EA0">
      <w:pPr>
        <w:pStyle w:val="BodyText"/>
        <w:numPr>
          <w:ilvl w:val="0"/>
          <w:numId w:val="11"/>
        </w:numPr>
      </w:pPr>
      <w:r>
        <w:t>Build Provisioning Plan for existing account</w:t>
      </w:r>
      <w:r w:rsidR="0097257E">
        <w:t>s</w:t>
      </w:r>
      <w:r>
        <w:t xml:space="preserve"> on </w:t>
      </w:r>
      <w:r w:rsidR="00933B46">
        <w:t>an I</w:t>
      </w:r>
      <w:r>
        <w:t xml:space="preserve">dentity based on Application’s </w:t>
      </w:r>
      <w:r w:rsidR="005424DA">
        <w:t>Reverse Leaver</w:t>
      </w:r>
      <w:r>
        <w:t xml:space="preserve"> Options</w:t>
      </w:r>
    </w:p>
    <w:p w14:paraId="421318C9" w14:textId="6A94B2A1" w:rsidR="00572B0D" w:rsidRDefault="00BB50A8" w:rsidP="00DB0EA0">
      <w:pPr>
        <w:pStyle w:val="BodyText"/>
        <w:numPr>
          <w:ilvl w:val="1"/>
          <w:numId w:val="11"/>
        </w:numPr>
      </w:pPr>
      <w:r>
        <w:t>If the</w:t>
      </w:r>
      <w:r w:rsidR="00572B0D">
        <w:t xml:space="preserve"> option is “Extended Rule”</w:t>
      </w:r>
      <w:r>
        <w:t>, e</w:t>
      </w:r>
      <w:r w:rsidR="00572B0D">
        <w:t xml:space="preserve">xecute </w:t>
      </w:r>
      <w:r>
        <w:t xml:space="preserve">the </w:t>
      </w:r>
      <w:r w:rsidR="00572B0D">
        <w:t xml:space="preserve">rule and merge </w:t>
      </w:r>
      <w:r>
        <w:t xml:space="preserve">the </w:t>
      </w:r>
      <w:r w:rsidR="00572B0D">
        <w:t>Account Request into</w:t>
      </w:r>
      <w:r>
        <w:t xml:space="preserve"> the</w:t>
      </w:r>
      <w:r w:rsidR="00572B0D">
        <w:t xml:space="preserve"> Provisioning Plan</w:t>
      </w:r>
    </w:p>
    <w:p w14:paraId="66C295C0" w14:textId="77777777" w:rsidR="005968A9" w:rsidRDefault="005968A9" w:rsidP="005968A9">
      <w:pPr>
        <w:pStyle w:val="BodyText"/>
        <w:ind w:left="1800"/>
      </w:pPr>
    </w:p>
    <w:p w14:paraId="51F7D797" w14:textId="77777777" w:rsidR="005968A9" w:rsidRDefault="005968A9" w:rsidP="005968A9">
      <w:pPr>
        <w:pStyle w:val="BodyText"/>
        <w:ind w:firstLine="720"/>
      </w:pPr>
      <w:r>
        <w:t xml:space="preserve"> There are some additional processing steps that are performed by this workflow</w:t>
      </w:r>
    </w:p>
    <w:p w14:paraId="7CA43ADD" w14:textId="6595C884" w:rsidR="005968A9" w:rsidRDefault="00BB50A8" w:rsidP="00DB0EA0">
      <w:pPr>
        <w:pStyle w:val="BodyText"/>
        <w:numPr>
          <w:ilvl w:val="0"/>
          <w:numId w:val="10"/>
        </w:numPr>
      </w:pPr>
      <w:r>
        <w:t xml:space="preserve">Run </w:t>
      </w:r>
      <w:r w:rsidR="005968A9">
        <w:t xml:space="preserve">Target Aggregation </w:t>
      </w:r>
      <w:r>
        <w:t>if the</w:t>
      </w:r>
      <w:r w:rsidR="005968A9">
        <w:t xml:space="preserve"> Move LDAP Account option is selected for </w:t>
      </w:r>
      <w:r>
        <w:t xml:space="preserve">the </w:t>
      </w:r>
      <w:r w:rsidR="005968A9">
        <w:t xml:space="preserve">Application </w:t>
      </w:r>
    </w:p>
    <w:p w14:paraId="5C45AD01" w14:textId="6D8B51A9" w:rsidR="001F5C7C" w:rsidRDefault="00E00C1E" w:rsidP="00DB0EA0">
      <w:pPr>
        <w:pStyle w:val="BodyText"/>
        <w:numPr>
          <w:ilvl w:val="0"/>
          <w:numId w:val="10"/>
        </w:numPr>
      </w:pPr>
      <w:r>
        <w:t>Re-</w:t>
      </w:r>
      <w:r w:rsidR="001F5C7C">
        <w:t xml:space="preserve">assign Birthright Roles that were removed during termination if Restore Birthright Access option is selected for the Application </w:t>
      </w:r>
    </w:p>
    <w:p w14:paraId="50ED501A" w14:textId="458D6417" w:rsidR="00DB0265" w:rsidRDefault="005968A9" w:rsidP="00DB0EA0">
      <w:pPr>
        <w:pStyle w:val="BodyText"/>
        <w:numPr>
          <w:ilvl w:val="0"/>
          <w:numId w:val="10"/>
        </w:numPr>
      </w:pPr>
      <w:r>
        <w:t>Terminate X Days pending Leaver Request</w:t>
      </w:r>
    </w:p>
    <w:p w14:paraId="40027EF6" w14:textId="77777777" w:rsidR="00DB0265" w:rsidRDefault="00DB0265" w:rsidP="00DB0265">
      <w:pPr>
        <w:pStyle w:val="BodyText"/>
        <w:ind w:left="432"/>
      </w:pPr>
    </w:p>
    <w:p w14:paraId="221DF8CA" w14:textId="5DB0A357" w:rsidR="00875D2C" w:rsidRPr="00875D2C" w:rsidRDefault="00DB0265" w:rsidP="00875D2C">
      <w:pPr>
        <w:pStyle w:val="BodyText"/>
      </w:pPr>
      <w:r>
        <w:lastRenderedPageBreak/>
        <w:t xml:space="preserve">        </w:t>
      </w:r>
      <w:r w:rsidRPr="00DB0265">
        <w:rPr>
          <w:noProof/>
          <w:lang w:bidi="ar-SA"/>
        </w:rPr>
        <w:drawing>
          <wp:inline distT="0" distB="0" distL="0" distR="0" wp14:anchorId="23589698" wp14:editId="5FDDDE93">
            <wp:extent cx="6098540"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8540" cy="3429000"/>
                    </a:xfrm>
                    <a:prstGeom prst="rect">
                      <a:avLst/>
                    </a:prstGeom>
                    <a:noFill/>
                    <a:ln>
                      <a:noFill/>
                    </a:ln>
                  </pic:spPr>
                </pic:pic>
              </a:graphicData>
            </a:graphic>
          </wp:inline>
        </w:drawing>
      </w:r>
    </w:p>
    <w:p w14:paraId="56510AAC" w14:textId="77777777" w:rsidR="00875D2C" w:rsidRPr="00875D2C" w:rsidRDefault="00875D2C" w:rsidP="00875D2C">
      <w:pPr>
        <w:pStyle w:val="BodyText"/>
      </w:pPr>
    </w:p>
    <w:p w14:paraId="23D0D9D6" w14:textId="32A70279" w:rsidR="00881E80" w:rsidRDefault="00881E80" w:rsidP="00881E80">
      <w:pPr>
        <w:pStyle w:val="Heading1"/>
      </w:pPr>
      <w:bookmarkStart w:id="20" w:name="_Toc1009162"/>
      <w:bookmarkStart w:id="21" w:name="_Toc1965008"/>
      <w:r>
        <w:t>Population Based Joiner Reverse Leaver Option</w:t>
      </w:r>
      <w:bookmarkEnd w:id="20"/>
      <w:bookmarkEnd w:id="21"/>
    </w:p>
    <w:p w14:paraId="1E41A9CE" w14:textId="3DFC8A33" w:rsidR="00881E80" w:rsidRDefault="00881E80" w:rsidP="004A25A9">
      <w:pPr>
        <w:ind w:left="432"/>
      </w:pPr>
      <w:r>
        <w:t xml:space="preserve">Reverse Leaver Options can be defined per population on an application. This can be configured on an application </w:t>
      </w:r>
      <w:r w:rsidR="004A25A9">
        <w:t>from the</w:t>
      </w:r>
      <w:r>
        <w:t xml:space="preserve"> Debug Page. These options gets priority over Reverse Leaver options that can be defined on an application using Self Service Onboarding Wizard. Multiple populations can be defined for Reverse Leaver process. In case reverse leaver identity matches multiple population, first matched population options will be used for Reverse Leaver. Here is an example of population options.</w:t>
      </w:r>
    </w:p>
    <w:p w14:paraId="581C0D1D" w14:textId="77777777" w:rsidR="00881E80" w:rsidRDefault="00881E80" w:rsidP="004A25A9">
      <w:pPr>
        <w:ind w:left="432"/>
      </w:pPr>
    </w:p>
    <w:p w14:paraId="4730041A" w14:textId="77777777" w:rsidR="00881E80" w:rsidRDefault="00881E80" w:rsidP="004A25A9">
      <w:pPr>
        <w:ind w:left="432"/>
      </w:pPr>
      <w:r>
        <w:t>&lt;entry key=“</w:t>
      </w:r>
      <w:proofErr w:type="spellStart"/>
      <w:r>
        <w:t>apPopulationReverseLeaverOptions</w:t>
      </w:r>
      <w:proofErr w:type="spellEnd"/>
      <w:r>
        <w:t>”&gt;</w:t>
      </w:r>
    </w:p>
    <w:p w14:paraId="181A28DF" w14:textId="77777777" w:rsidR="00881E80" w:rsidRDefault="00881E80" w:rsidP="004A25A9">
      <w:pPr>
        <w:ind w:left="432"/>
      </w:pPr>
      <w:r>
        <w:t>&lt;value&gt;</w:t>
      </w:r>
    </w:p>
    <w:p w14:paraId="3E9EBB2B" w14:textId="77777777" w:rsidR="00881E80" w:rsidRDefault="00881E80" w:rsidP="004A25A9">
      <w:pPr>
        <w:ind w:left="432"/>
      </w:pPr>
      <w:r>
        <w:t>&lt;List&gt;</w:t>
      </w:r>
    </w:p>
    <w:p w14:paraId="6A7F3763" w14:textId="77777777" w:rsidR="00881E80" w:rsidRDefault="00881E80" w:rsidP="004A25A9">
      <w:pPr>
        <w:ind w:left="432"/>
      </w:pPr>
      <w:r>
        <w:t>&lt;Map&gt;</w:t>
      </w:r>
    </w:p>
    <w:p w14:paraId="2D7CB7D8" w14:textId="77777777" w:rsidR="00881E80" w:rsidRDefault="00881E80" w:rsidP="004A25A9">
      <w:pPr>
        <w:ind w:left="432"/>
      </w:pPr>
      <w:r>
        <w:t>&lt;entry key=“</w:t>
      </w:r>
      <w:proofErr w:type="spellStart"/>
      <w:r>
        <w:t>apReversePopulation</w:t>
      </w:r>
      <w:proofErr w:type="spellEnd"/>
      <w:r>
        <w:t>” value=“Population 1”/&gt;</w:t>
      </w:r>
    </w:p>
    <w:p w14:paraId="24A59C02" w14:textId="77777777" w:rsidR="00881E80" w:rsidRDefault="00881E80" w:rsidP="004A25A9">
      <w:pPr>
        <w:ind w:left="432"/>
      </w:pPr>
      <w:r>
        <w:t>&lt;entry key=“</w:t>
      </w:r>
      <w:proofErr w:type="spellStart"/>
      <w:r>
        <w:t>apReverseTerminationOption</w:t>
      </w:r>
      <w:proofErr w:type="spellEnd"/>
      <w:r>
        <w:t>” value=“Restore All Access Immediately”/&gt;</w:t>
      </w:r>
    </w:p>
    <w:p w14:paraId="005EB798" w14:textId="77777777" w:rsidR="00881E80" w:rsidRDefault="00881E80" w:rsidP="004A25A9">
      <w:pPr>
        <w:ind w:left="432"/>
      </w:pPr>
      <w:r>
        <w:t>&lt;entry key=“</w:t>
      </w:r>
      <w:proofErr w:type="spellStart"/>
      <w:r>
        <w:t>apReverseTerminationExtendedRule</w:t>
      </w:r>
      <w:proofErr w:type="spellEnd"/>
      <w:r>
        <w:t>” value=""/&gt;</w:t>
      </w:r>
    </w:p>
    <w:p w14:paraId="4CB604E8" w14:textId="77777777" w:rsidR="00881E80" w:rsidRDefault="00881E80" w:rsidP="004A25A9">
      <w:pPr>
        <w:ind w:left="432"/>
      </w:pPr>
      <w:r>
        <w:t>&lt;/Map&gt;</w:t>
      </w:r>
    </w:p>
    <w:p w14:paraId="7DE70515" w14:textId="77777777" w:rsidR="00881E80" w:rsidRDefault="00881E80" w:rsidP="004A25A9">
      <w:pPr>
        <w:ind w:left="432"/>
      </w:pPr>
    </w:p>
    <w:p w14:paraId="22BAE5D3" w14:textId="77777777" w:rsidR="00881E80" w:rsidRDefault="00881E80" w:rsidP="004A25A9">
      <w:pPr>
        <w:ind w:left="432"/>
      </w:pPr>
      <w:r>
        <w:t>&lt;Map&gt;</w:t>
      </w:r>
    </w:p>
    <w:p w14:paraId="770F9868" w14:textId="77777777" w:rsidR="00881E80" w:rsidRDefault="00881E80" w:rsidP="004A25A9">
      <w:pPr>
        <w:ind w:left="432"/>
      </w:pPr>
      <w:r>
        <w:t>&lt;entry key=“</w:t>
      </w:r>
      <w:proofErr w:type="spellStart"/>
      <w:r>
        <w:t>apReversePopulation</w:t>
      </w:r>
      <w:proofErr w:type="spellEnd"/>
      <w:r>
        <w:t>” value=“Population 2”/&gt;</w:t>
      </w:r>
    </w:p>
    <w:p w14:paraId="2C56B5EF" w14:textId="77777777" w:rsidR="00881E80" w:rsidRDefault="00881E80" w:rsidP="004A25A9">
      <w:pPr>
        <w:ind w:left="432"/>
      </w:pPr>
      <w:r>
        <w:t>&lt;entry key=“</w:t>
      </w:r>
      <w:proofErr w:type="spellStart"/>
      <w:r>
        <w:t>apReverseTerminationOption</w:t>
      </w:r>
      <w:proofErr w:type="spellEnd"/>
      <w:r>
        <w:t>” value=“Enable Immediately”/&gt;</w:t>
      </w:r>
    </w:p>
    <w:p w14:paraId="158E57E3" w14:textId="77777777" w:rsidR="00881E80" w:rsidRDefault="00881E80" w:rsidP="004A25A9">
      <w:pPr>
        <w:ind w:left="432"/>
      </w:pPr>
      <w:r>
        <w:t>&lt;entry key=“</w:t>
      </w:r>
      <w:proofErr w:type="spellStart"/>
      <w:r>
        <w:t>apReverseTerminationExtendedRule</w:t>
      </w:r>
      <w:proofErr w:type="spellEnd"/>
      <w:r>
        <w:t>” value=""/&gt;</w:t>
      </w:r>
    </w:p>
    <w:p w14:paraId="10CE4C93" w14:textId="77777777" w:rsidR="00881E80" w:rsidRDefault="00881E80" w:rsidP="004A25A9">
      <w:pPr>
        <w:ind w:left="432"/>
      </w:pPr>
      <w:r>
        <w:t>&lt;/Map&gt;</w:t>
      </w:r>
    </w:p>
    <w:p w14:paraId="555C6437" w14:textId="77777777" w:rsidR="00881E80" w:rsidRDefault="00881E80" w:rsidP="004A25A9">
      <w:pPr>
        <w:ind w:left="432"/>
      </w:pPr>
      <w:r>
        <w:t>&lt;/List&gt;</w:t>
      </w:r>
    </w:p>
    <w:p w14:paraId="547D7064" w14:textId="77777777" w:rsidR="00881E80" w:rsidRDefault="00881E80" w:rsidP="004A25A9">
      <w:pPr>
        <w:ind w:left="432"/>
      </w:pPr>
      <w:r>
        <w:t>&lt;/value&gt;</w:t>
      </w:r>
    </w:p>
    <w:p w14:paraId="6B4D8112" w14:textId="77777777" w:rsidR="00881E80" w:rsidRDefault="00881E80" w:rsidP="004A25A9">
      <w:pPr>
        <w:ind w:left="432"/>
      </w:pPr>
      <w:r>
        <w:t>&lt;/entry&gt;</w:t>
      </w:r>
    </w:p>
    <w:p w14:paraId="68B9A10C" w14:textId="1865FAD5" w:rsidR="000B1564" w:rsidRDefault="000B1564" w:rsidP="00881E80">
      <w:pPr>
        <w:pStyle w:val="Heading1"/>
      </w:pPr>
      <w:bookmarkStart w:id="22" w:name="_Toc1965009"/>
      <w:bookmarkStart w:id="23" w:name="_Toc1009164"/>
      <w:r>
        <w:t>Joiner/Rehire Persona</w:t>
      </w:r>
      <w:bookmarkEnd w:id="22"/>
    </w:p>
    <w:p w14:paraId="11DC0ED6" w14:textId="2A639E72" w:rsidR="000B1564" w:rsidRDefault="003D763D" w:rsidP="004A25A9">
      <w:pPr>
        <w:pStyle w:val="BodyText"/>
        <w:ind w:left="432"/>
      </w:pPr>
      <w:r>
        <w:t xml:space="preserve">When persona feature is enabled, </w:t>
      </w:r>
      <w:r w:rsidR="000B1564">
        <w:t xml:space="preserve">Joiner/Rehire process gets kicked off </w:t>
      </w:r>
      <w:r w:rsidR="00472F88">
        <w:t xml:space="preserve">either </w:t>
      </w:r>
      <w:r w:rsidR="000B1564">
        <w:t>when personas are added to an Identity</w:t>
      </w:r>
      <w:r>
        <w:t xml:space="preserve"> or based </w:t>
      </w:r>
      <w:r w:rsidR="00472F88">
        <w:t xml:space="preserve">on Lifecycle Event </w:t>
      </w:r>
      <w:r>
        <w:t>Triggers</w:t>
      </w:r>
      <w:r w:rsidR="000B1564">
        <w:t>. Addition of personas are calculated based on Identity’s “relationships” attribute. Sample rule “Rule-Framework-</w:t>
      </w:r>
      <w:proofErr w:type="spellStart"/>
      <w:r w:rsidR="000B1564">
        <w:t>IdentityAttribute</w:t>
      </w:r>
      <w:proofErr w:type="spellEnd"/>
      <w:r w:rsidR="000B1564">
        <w:t xml:space="preserve">-Relationships” packaged with Accelerator Pack must be used as a reference to define personas on an identity. Here </w:t>
      </w:r>
      <w:r w:rsidR="000B1564">
        <w:lastRenderedPageBreak/>
        <w:t>is an example of personas that are added to an identity. Either keyword [ACTIVE] or addition of persona on “relationships” attribute is considered as persona add.</w:t>
      </w:r>
    </w:p>
    <w:p w14:paraId="4231E81B" w14:textId="77777777" w:rsidR="000B1564" w:rsidRDefault="000B1564" w:rsidP="004A25A9">
      <w:pPr>
        <w:pStyle w:val="BodyText"/>
        <w:ind w:left="432"/>
      </w:pPr>
    </w:p>
    <w:p w14:paraId="0FA22EC6" w14:textId="77777777" w:rsidR="000B1564" w:rsidRDefault="000B1564" w:rsidP="004A25A9">
      <w:pPr>
        <w:pStyle w:val="BodyText"/>
        <w:ind w:left="432"/>
      </w:pPr>
      <w:r>
        <w:t>Identity Relationships</w:t>
      </w:r>
    </w:p>
    <w:p w14:paraId="5BE92909" w14:textId="77777777" w:rsidR="000B1564" w:rsidRDefault="000B1564" w:rsidP="004A25A9">
      <w:pPr>
        <w:pStyle w:val="BodyText"/>
        <w:ind w:left="432"/>
      </w:pPr>
      <w:r>
        <w:t>EMPLOYEE [ACTIVE] (FTE1)</w:t>
      </w:r>
    </w:p>
    <w:p w14:paraId="1AD82693" w14:textId="77777777" w:rsidR="000B1564" w:rsidRDefault="000B1564" w:rsidP="004A25A9">
      <w:pPr>
        <w:pStyle w:val="BodyText"/>
        <w:ind w:left="432"/>
      </w:pPr>
      <w:r>
        <w:t>EMPLOYEE [ACTIVE] (FTE2)</w:t>
      </w:r>
    </w:p>
    <w:p w14:paraId="714C82E2" w14:textId="3103B9BA" w:rsidR="000B1564" w:rsidRDefault="000B1564" w:rsidP="004A25A9">
      <w:pPr>
        <w:pStyle w:val="BodyText"/>
        <w:ind w:left="432"/>
      </w:pPr>
      <w:r>
        <w:t>STUDENT [ACTIVE] (100-Health Science-RIT)</w:t>
      </w:r>
    </w:p>
    <w:p w14:paraId="76F8EF9B" w14:textId="470D01BF" w:rsidR="00472F88" w:rsidRDefault="00472F88" w:rsidP="004A25A9">
      <w:pPr>
        <w:pStyle w:val="BodyText"/>
        <w:ind w:left="432"/>
      </w:pPr>
    </w:p>
    <w:p w14:paraId="5908E0B7" w14:textId="4C0B1B1A" w:rsidR="00472F88" w:rsidRDefault="00472F88" w:rsidP="004A25A9">
      <w:pPr>
        <w:pStyle w:val="BodyText"/>
        <w:ind w:left="432"/>
      </w:pPr>
      <w:r>
        <w:t>Note: Joiner Access for Joiner enabled application</w:t>
      </w:r>
      <w:r w:rsidR="00C928A2">
        <w:t>s</w:t>
      </w:r>
      <w:r>
        <w:t xml:space="preserve"> is recalculated and assigned/unassigned to an identity during persona addition</w:t>
      </w:r>
    </w:p>
    <w:p w14:paraId="1B547368" w14:textId="77777777" w:rsidR="000B1564" w:rsidRPr="000B1564" w:rsidRDefault="000B1564" w:rsidP="001A7A66">
      <w:pPr>
        <w:pStyle w:val="BodyText"/>
      </w:pPr>
    </w:p>
    <w:p w14:paraId="2F8E730C" w14:textId="2EED82A4" w:rsidR="00881E80" w:rsidRDefault="00881E80" w:rsidP="00881E80">
      <w:pPr>
        <w:pStyle w:val="Heading1"/>
      </w:pPr>
      <w:bookmarkStart w:id="24" w:name="_Toc1965010"/>
      <w:r>
        <w:t>Joiner Reverse Leaver Persona</w:t>
      </w:r>
      <w:bookmarkEnd w:id="23"/>
      <w:bookmarkEnd w:id="24"/>
    </w:p>
    <w:p w14:paraId="06E050CE" w14:textId="77777777" w:rsidR="00881E80" w:rsidRDefault="00881E80" w:rsidP="00881E80">
      <w:pPr>
        <w:pStyle w:val="BodyText"/>
      </w:pPr>
    </w:p>
    <w:p w14:paraId="6688A036" w14:textId="77777777" w:rsidR="00881E80" w:rsidRDefault="00881E80" w:rsidP="001A7A66">
      <w:pPr>
        <w:pStyle w:val="BodyText"/>
        <w:ind w:left="432"/>
      </w:pPr>
      <w:r>
        <w:t>Reverse Leaver process gets kicked off only when all personas are added back to an Identity. When persona feature is enabled, triggers defined based on authoritative sources are not used for Reverse Leaver process. Addition of personas are calculated based on Identity’s “relationships” attribute. Sample rule “Rule-Framework-</w:t>
      </w:r>
      <w:proofErr w:type="spellStart"/>
      <w:r>
        <w:t>IdentityAttribute</w:t>
      </w:r>
      <w:proofErr w:type="spellEnd"/>
      <w:r>
        <w:t>-Relationships” packaged with Accelerator Pack must be used as a reference to define personas on an identity. Here is an example of personas that are added back to an identity. Either keyword [ACTIVE] or addition of persona on “relationships” attribute is considered as persona add.</w:t>
      </w:r>
    </w:p>
    <w:p w14:paraId="22772C5C" w14:textId="77777777" w:rsidR="00881E80" w:rsidRDefault="00881E80" w:rsidP="001A7A66">
      <w:pPr>
        <w:pStyle w:val="BodyText"/>
        <w:ind w:left="432"/>
      </w:pPr>
    </w:p>
    <w:p w14:paraId="50ED78BF" w14:textId="77777777" w:rsidR="00881E80" w:rsidRDefault="00881E80" w:rsidP="001A7A66">
      <w:pPr>
        <w:pStyle w:val="BodyText"/>
        <w:ind w:left="432"/>
      </w:pPr>
      <w:r>
        <w:t>Identity Relationships</w:t>
      </w:r>
    </w:p>
    <w:p w14:paraId="413E217C" w14:textId="77777777" w:rsidR="00881E80" w:rsidRDefault="00881E80" w:rsidP="001A7A66">
      <w:pPr>
        <w:pStyle w:val="BodyText"/>
        <w:ind w:left="432"/>
      </w:pPr>
      <w:r>
        <w:t>EMPLOYEE [ACTIVE] (FTE1)</w:t>
      </w:r>
    </w:p>
    <w:p w14:paraId="079773AF" w14:textId="77777777" w:rsidR="00881E80" w:rsidRDefault="00881E80" w:rsidP="001A7A66">
      <w:pPr>
        <w:pStyle w:val="BodyText"/>
        <w:ind w:left="432"/>
      </w:pPr>
      <w:r>
        <w:t>EMPLOYEE [ACTIVE] (FTE2)</w:t>
      </w:r>
    </w:p>
    <w:p w14:paraId="583DA7B0" w14:textId="77777777" w:rsidR="00881E80" w:rsidRDefault="00881E80" w:rsidP="001A7A66">
      <w:pPr>
        <w:pStyle w:val="BodyText"/>
        <w:ind w:left="432"/>
      </w:pPr>
      <w:r>
        <w:t>STUDENT [ACTIVE] (100-Health Science-RIT)</w:t>
      </w:r>
    </w:p>
    <w:p w14:paraId="7ABF9C01" w14:textId="77777777" w:rsidR="00881E80" w:rsidRDefault="00881E80" w:rsidP="001A7A66">
      <w:pPr>
        <w:pStyle w:val="Heading1"/>
        <w:numPr>
          <w:ilvl w:val="0"/>
          <w:numId w:val="0"/>
        </w:numPr>
      </w:pPr>
    </w:p>
    <w:p w14:paraId="43A5A4EF" w14:textId="4C3DD274" w:rsidR="007F2DE4" w:rsidRDefault="007F2DE4" w:rsidP="007F2DE4">
      <w:pPr>
        <w:pStyle w:val="Heading1"/>
      </w:pPr>
      <w:bookmarkStart w:id="25" w:name="_Toc1965011"/>
      <w:r>
        <w:t>Birthright Entitlement Manual Override</w:t>
      </w:r>
      <w:bookmarkEnd w:id="25"/>
    </w:p>
    <w:p w14:paraId="7F8770E6" w14:textId="5A1CF8FF" w:rsidR="00903660" w:rsidRDefault="00903660" w:rsidP="00903660">
      <w:pPr>
        <w:ind w:left="360"/>
        <w:rPr>
          <w:rFonts w:asciiTheme="minorHAnsi" w:hAnsiTheme="minorHAnsi" w:cstheme="minorHAnsi"/>
          <w:sz w:val="22"/>
          <w:szCs w:val="22"/>
        </w:rPr>
      </w:pPr>
      <w:r w:rsidRPr="00E376E2">
        <w:rPr>
          <w:rFonts w:asciiTheme="minorHAnsi" w:hAnsiTheme="minorHAnsi" w:cstheme="minorHAnsi"/>
          <w:sz w:val="22"/>
          <w:szCs w:val="22"/>
        </w:rPr>
        <w:t xml:space="preserve">This sub-feature is mainly used </w:t>
      </w:r>
      <w:r w:rsidR="00BB50A8">
        <w:rPr>
          <w:rFonts w:asciiTheme="minorHAnsi" w:hAnsiTheme="minorHAnsi" w:cstheme="minorHAnsi"/>
          <w:sz w:val="22"/>
          <w:szCs w:val="22"/>
        </w:rPr>
        <w:t>by</w:t>
      </w:r>
      <w:r w:rsidR="00BB50A8" w:rsidRPr="00E376E2">
        <w:rPr>
          <w:rFonts w:asciiTheme="minorHAnsi" w:hAnsiTheme="minorHAnsi" w:cstheme="minorHAnsi"/>
          <w:sz w:val="22"/>
          <w:szCs w:val="22"/>
        </w:rPr>
        <w:t xml:space="preserve"> </w:t>
      </w:r>
      <w:r w:rsidR="00BB50A8">
        <w:rPr>
          <w:rFonts w:asciiTheme="minorHAnsi" w:hAnsiTheme="minorHAnsi" w:cstheme="minorHAnsi"/>
          <w:sz w:val="22"/>
          <w:szCs w:val="22"/>
        </w:rPr>
        <w:t xml:space="preserve">the </w:t>
      </w:r>
      <w:r w:rsidRPr="00E376E2">
        <w:rPr>
          <w:rFonts w:asciiTheme="minorHAnsi" w:hAnsiTheme="minorHAnsi" w:cstheme="minorHAnsi"/>
          <w:sz w:val="22"/>
          <w:szCs w:val="22"/>
        </w:rPr>
        <w:t xml:space="preserve">operations team to override the tagging of birthright entitlements programmatically. </w:t>
      </w:r>
      <w:r w:rsidR="00BB50A8">
        <w:rPr>
          <w:rFonts w:asciiTheme="minorHAnsi" w:hAnsiTheme="minorHAnsi" w:cstheme="minorHAnsi"/>
          <w:sz w:val="22"/>
          <w:szCs w:val="22"/>
        </w:rPr>
        <w:t xml:space="preserve">The </w:t>
      </w:r>
      <w:proofErr w:type="spellStart"/>
      <w:r w:rsidRPr="00E376E2">
        <w:rPr>
          <w:rFonts w:asciiTheme="minorHAnsi" w:hAnsiTheme="minorHAnsi" w:cstheme="minorHAnsi"/>
          <w:sz w:val="22"/>
          <w:szCs w:val="22"/>
        </w:rPr>
        <w:t>IdentityIQ</w:t>
      </w:r>
      <w:proofErr w:type="spellEnd"/>
      <w:r w:rsidRPr="00E376E2">
        <w:rPr>
          <w:rFonts w:asciiTheme="minorHAnsi" w:hAnsiTheme="minorHAnsi" w:cstheme="minorHAnsi"/>
          <w:sz w:val="22"/>
          <w:szCs w:val="22"/>
        </w:rPr>
        <w:t xml:space="preserve"> Entitlement Catalog interface can be used to mark birthright entitlements as not birthright. This can be done by </w:t>
      </w:r>
      <w:r w:rsidR="00BB50A8">
        <w:rPr>
          <w:rFonts w:asciiTheme="minorHAnsi" w:hAnsiTheme="minorHAnsi" w:cstheme="minorHAnsi"/>
          <w:sz w:val="22"/>
          <w:szCs w:val="22"/>
        </w:rPr>
        <w:t>setting the</w:t>
      </w:r>
      <w:r w:rsidRPr="00E376E2">
        <w:rPr>
          <w:rFonts w:asciiTheme="minorHAnsi" w:hAnsiTheme="minorHAnsi" w:cstheme="minorHAnsi"/>
          <w:sz w:val="22"/>
          <w:szCs w:val="22"/>
        </w:rPr>
        <w:t xml:space="preserve"> value “FALSE” for </w:t>
      </w:r>
      <w:r w:rsidR="00BB50A8">
        <w:rPr>
          <w:rFonts w:asciiTheme="minorHAnsi" w:hAnsiTheme="minorHAnsi" w:cstheme="minorHAnsi"/>
          <w:sz w:val="22"/>
          <w:szCs w:val="22"/>
        </w:rPr>
        <w:t xml:space="preserve">the </w:t>
      </w:r>
      <w:r w:rsidR="00BB50A8" w:rsidRPr="00E376E2">
        <w:rPr>
          <w:rFonts w:asciiTheme="minorHAnsi" w:hAnsiTheme="minorHAnsi" w:cstheme="minorHAnsi"/>
          <w:sz w:val="22"/>
          <w:szCs w:val="22"/>
        </w:rPr>
        <w:t xml:space="preserve"> </w:t>
      </w:r>
      <w:r w:rsidRPr="00E376E2">
        <w:rPr>
          <w:rFonts w:asciiTheme="minorHAnsi" w:hAnsiTheme="minorHAnsi" w:cstheme="minorHAnsi"/>
          <w:sz w:val="22"/>
          <w:szCs w:val="22"/>
        </w:rPr>
        <w:t xml:space="preserve">“Birthright </w:t>
      </w:r>
      <w:r w:rsidR="00E12764" w:rsidRPr="00E376E2">
        <w:rPr>
          <w:rFonts w:asciiTheme="minorHAnsi" w:hAnsiTheme="minorHAnsi" w:cstheme="minorHAnsi"/>
          <w:sz w:val="22"/>
          <w:szCs w:val="22"/>
        </w:rPr>
        <w:t>Entitlements</w:t>
      </w:r>
      <w:r w:rsidRPr="00E376E2">
        <w:rPr>
          <w:rFonts w:asciiTheme="minorHAnsi" w:hAnsiTheme="minorHAnsi" w:cstheme="minorHAnsi"/>
          <w:sz w:val="22"/>
          <w:szCs w:val="22"/>
        </w:rPr>
        <w:t>”</w:t>
      </w:r>
      <w:r w:rsidR="00BB50A8">
        <w:rPr>
          <w:rFonts w:asciiTheme="minorHAnsi" w:hAnsiTheme="minorHAnsi" w:cstheme="minorHAnsi"/>
          <w:sz w:val="22"/>
          <w:szCs w:val="22"/>
        </w:rPr>
        <w:t xml:space="preserve"> </w:t>
      </w:r>
      <w:r w:rsidR="00BB50A8" w:rsidRPr="00E376E2">
        <w:rPr>
          <w:rFonts w:asciiTheme="minorHAnsi" w:hAnsiTheme="minorHAnsi" w:cstheme="minorHAnsi"/>
          <w:sz w:val="22"/>
          <w:szCs w:val="22"/>
        </w:rPr>
        <w:t>extended attribute</w:t>
      </w:r>
      <w:r w:rsidRPr="00E376E2">
        <w:rPr>
          <w:rFonts w:asciiTheme="minorHAnsi" w:hAnsiTheme="minorHAnsi" w:cstheme="minorHAnsi"/>
          <w:sz w:val="22"/>
          <w:szCs w:val="22"/>
        </w:rPr>
        <w:t xml:space="preserve">. </w:t>
      </w:r>
      <w:r w:rsidR="00E12764" w:rsidRPr="00E376E2">
        <w:rPr>
          <w:rFonts w:asciiTheme="minorHAnsi" w:hAnsiTheme="minorHAnsi" w:cstheme="minorHAnsi"/>
          <w:sz w:val="22"/>
          <w:szCs w:val="22"/>
        </w:rPr>
        <w:t xml:space="preserve">To </w:t>
      </w:r>
      <w:proofErr w:type="spellStart"/>
      <w:r w:rsidR="00E12764" w:rsidRPr="00E376E2">
        <w:rPr>
          <w:rFonts w:asciiTheme="minorHAnsi" w:hAnsiTheme="minorHAnsi" w:cstheme="minorHAnsi"/>
          <w:sz w:val="22"/>
          <w:szCs w:val="22"/>
        </w:rPr>
        <w:t>ensurethis</w:t>
      </w:r>
      <w:proofErr w:type="spellEnd"/>
      <w:r w:rsidR="00E12764" w:rsidRPr="00E376E2">
        <w:rPr>
          <w:rFonts w:asciiTheme="minorHAnsi" w:hAnsiTheme="minorHAnsi" w:cstheme="minorHAnsi"/>
          <w:sz w:val="22"/>
          <w:szCs w:val="22"/>
        </w:rPr>
        <w:t xml:space="preserve"> value is not overridden</w:t>
      </w:r>
      <w:r w:rsidR="00BB50A8">
        <w:rPr>
          <w:rFonts w:asciiTheme="minorHAnsi" w:hAnsiTheme="minorHAnsi" w:cstheme="minorHAnsi"/>
          <w:sz w:val="22"/>
          <w:szCs w:val="22"/>
        </w:rPr>
        <w:t>, the</w:t>
      </w:r>
      <w:r w:rsidR="00E12764" w:rsidRPr="00E376E2">
        <w:rPr>
          <w:rFonts w:asciiTheme="minorHAnsi" w:hAnsiTheme="minorHAnsi" w:cstheme="minorHAnsi"/>
          <w:sz w:val="22"/>
          <w:szCs w:val="22"/>
        </w:rPr>
        <w:t xml:space="preserve"> next time </w:t>
      </w:r>
      <w:r w:rsidR="00BB50A8">
        <w:rPr>
          <w:rFonts w:asciiTheme="minorHAnsi" w:hAnsiTheme="minorHAnsi" w:cstheme="minorHAnsi"/>
          <w:sz w:val="22"/>
          <w:szCs w:val="22"/>
        </w:rPr>
        <w:t xml:space="preserve">the </w:t>
      </w:r>
      <w:r w:rsidR="00E12764" w:rsidRPr="00E376E2">
        <w:rPr>
          <w:rFonts w:asciiTheme="minorHAnsi" w:hAnsiTheme="minorHAnsi" w:cstheme="minorHAnsi"/>
          <w:sz w:val="22"/>
          <w:szCs w:val="22"/>
        </w:rPr>
        <w:t xml:space="preserve">group refresh </w:t>
      </w:r>
      <w:r w:rsidR="00F40DF7" w:rsidRPr="00E376E2">
        <w:rPr>
          <w:rFonts w:asciiTheme="minorHAnsi" w:hAnsiTheme="minorHAnsi" w:cstheme="minorHAnsi"/>
          <w:sz w:val="22"/>
          <w:szCs w:val="22"/>
        </w:rPr>
        <w:t>rule “</w:t>
      </w:r>
      <w:r w:rsidR="00A16033" w:rsidRPr="00E376E2">
        <w:rPr>
          <w:rFonts w:asciiTheme="minorHAnsi" w:hAnsiTheme="minorHAnsi" w:cstheme="minorHAnsi"/>
          <w:b/>
          <w:sz w:val="22"/>
          <w:szCs w:val="22"/>
        </w:rPr>
        <w:t>Rule-</w:t>
      </w:r>
      <w:proofErr w:type="spellStart"/>
      <w:r w:rsidR="00A16033" w:rsidRPr="00E376E2">
        <w:rPr>
          <w:rFonts w:asciiTheme="minorHAnsi" w:hAnsiTheme="minorHAnsi" w:cstheme="minorHAnsi"/>
          <w:b/>
          <w:sz w:val="22"/>
          <w:szCs w:val="22"/>
        </w:rPr>
        <w:t>FrameWork</w:t>
      </w:r>
      <w:proofErr w:type="spellEnd"/>
      <w:r w:rsidR="00A16033" w:rsidRPr="00E376E2">
        <w:rPr>
          <w:rFonts w:asciiTheme="minorHAnsi" w:hAnsiTheme="minorHAnsi" w:cstheme="minorHAnsi"/>
          <w:b/>
          <w:sz w:val="22"/>
          <w:szCs w:val="22"/>
        </w:rPr>
        <w:t>-Group-Refresh</w:t>
      </w:r>
      <w:r w:rsidR="00A16033" w:rsidRPr="00E376E2">
        <w:rPr>
          <w:rFonts w:asciiTheme="minorHAnsi" w:hAnsiTheme="minorHAnsi" w:cstheme="minorHAnsi"/>
          <w:sz w:val="22"/>
          <w:szCs w:val="22"/>
        </w:rPr>
        <w:t xml:space="preserve">” </w:t>
      </w:r>
      <w:r w:rsidR="00E12764" w:rsidRPr="00E376E2">
        <w:rPr>
          <w:rFonts w:asciiTheme="minorHAnsi" w:hAnsiTheme="minorHAnsi" w:cstheme="minorHAnsi"/>
          <w:sz w:val="22"/>
          <w:szCs w:val="22"/>
        </w:rPr>
        <w:t xml:space="preserve">executes, the </w:t>
      </w:r>
      <w:r w:rsidRPr="00E376E2">
        <w:rPr>
          <w:rFonts w:asciiTheme="minorHAnsi" w:hAnsiTheme="minorHAnsi" w:cstheme="minorHAnsi"/>
          <w:sz w:val="22"/>
          <w:szCs w:val="22"/>
        </w:rPr>
        <w:t>“Manual Override” attribute must be set to “TRUE”. By default,</w:t>
      </w:r>
      <w:r w:rsidR="00BB50A8">
        <w:rPr>
          <w:rFonts w:asciiTheme="minorHAnsi" w:hAnsiTheme="minorHAnsi" w:cstheme="minorHAnsi"/>
          <w:sz w:val="22"/>
          <w:szCs w:val="22"/>
        </w:rPr>
        <w:t xml:space="preserve"> an</w:t>
      </w:r>
      <w:r w:rsidRPr="00E376E2">
        <w:rPr>
          <w:rFonts w:asciiTheme="minorHAnsi" w:hAnsiTheme="minorHAnsi" w:cstheme="minorHAnsi"/>
          <w:sz w:val="22"/>
          <w:szCs w:val="22"/>
        </w:rPr>
        <w:t xml:space="preserve"> empty value for this attribute means “FALSE”. </w:t>
      </w:r>
    </w:p>
    <w:p w14:paraId="24894733" w14:textId="77777777" w:rsidR="002C683D" w:rsidRDefault="002C683D" w:rsidP="00903660">
      <w:pPr>
        <w:ind w:left="360"/>
        <w:rPr>
          <w:rFonts w:asciiTheme="minorHAnsi" w:hAnsiTheme="minorHAnsi" w:cstheme="minorHAnsi"/>
          <w:sz w:val="22"/>
          <w:szCs w:val="22"/>
        </w:rPr>
      </w:pPr>
    </w:p>
    <w:p w14:paraId="27DEB16F" w14:textId="54708EEC" w:rsidR="005972AE" w:rsidRDefault="005972AE" w:rsidP="005972AE">
      <w:pPr>
        <w:pStyle w:val="Heading1"/>
      </w:pPr>
      <w:bookmarkStart w:id="26" w:name="_Toc1965012"/>
      <w:r w:rsidRPr="005972AE">
        <w:t>Process Attribute Synchronization After Rehire</w:t>
      </w:r>
      <w:bookmarkEnd w:id="26"/>
    </w:p>
    <w:p w14:paraId="2549B6CF" w14:textId="74BF30F9" w:rsidR="005972AE" w:rsidRDefault="005972AE" w:rsidP="005972AE">
      <w:pPr>
        <w:pStyle w:val="BodyText"/>
        <w:ind w:left="432"/>
      </w:pPr>
      <w:r>
        <w:t xml:space="preserve">By default, Attribute Synchronization has priority over Joiner Rehire Lifecycle Event. As a result, this option provides flexibility to run attribute synchronization after rehire event. </w:t>
      </w:r>
      <w:r w:rsidR="001A7A66">
        <w:t>If</w:t>
      </w:r>
      <w:r>
        <w:t xml:space="preserve"> this option is checked for an application, attribute synchronization process per application is executed </w:t>
      </w:r>
      <w:r w:rsidR="00271420">
        <w:t>after</w:t>
      </w:r>
      <w:r>
        <w:t xml:space="preserve"> rehire process.</w:t>
      </w:r>
    </w:p>
    <w:p w14:paraId="17F6F89F" w14:textId="77777777" w:rsidR="005972AE" w:rsidRDefault="005972AE" w:rsidP="005972AE">
      <w:pPr>
        <w:pStyle w:val="BodyText"/>
        <w:ind w:left="432"/>
      </w:pPr>
    </w:p>
    <w:p w14:paraId="78ACA1EF" w14:textId="15B19273" w:rsidR="005972AE" w:rsidRDefault="005972AE" w:rsidP="005972AE">
      <w:pPr>
        <w:pStyle w:val="BodyText"/>
        <w:ind w:left="432"/>
      </w:pPr>
      <w:r w:rsidRPr="00CB3584">
        <w:rPr>
          <w:b/>
          <w:u w:val="single"/>
        </w:rPr>
        <w:t>Note</w:t>
      </w:r>
      <w:r>
        <w:t>: Attribute Synchronization can be executed in parallel with Joiner Rehire Lifecycle Event. This can be configured using Global Definitions option “</w:t>
      </w:r>
      <w:r w:rsidRPr="005972AE">
        <w:t>Rehire and Attribute Synchronization Parallel Processing</w:t>
      </w:r>
      <w:r>
        <w:t>”. If this option is checked at global level, then there is no need to check “</w:t>
      </w:r>
      <w:r w:rsidRPr="00A50681">
        <w:t xml:space="preserve">Process Attribute Synchronization </w:t>
      </w:r>
      <w:r>
        <w:t>After Rehire” per application.</w:t>
      </w:r>
    </w:p>
    <w:p w14:paraId="1859D6D0" w14:textId="77777777" w:rsidR="00FF7601" w:rsidRDefault="00FF7601" w:rsidP="001A7A66">
      <w:pPr>
        <w:pStyle w:val="BodyText"/>
      </w:pPr>
    </w:p>
    <w:p w14:paraId="255D2C1B" w14:textId="77777777" w:rsidR="00FF7601" w:rsidRPr="00FF7601" w:rsidRDefault="00FF7601" w:rsidP="001A7A66">
      <w:pPr>
        <w:pStyle w:val="BodyText"/>
      </w:pPr>
    </w:p>
    <w:p w14:paraId="31C4E49B" w14:textId="4061751C" w:rsidR="002C683D" w:rsidRDefault="002C683D" w:rsidP="002C683D">
      <w:pPr>
        <w:pStyle w:val="Heading1"/>
      </w:pPr>
      <w:bookmarkStart w:id="27" w:name="_Toc1965013"/>
      <w:r>
        <w:t>Joiner and Rehire Password Email</w:t>
      </w:r>
      <w:bookmarkEnd w:id="27"/>
    </w:p>
    <w:p w14:paraId="540E241E" w14:textId="4305939E" w:rsidR="00C33CB4" w:rsidRDefault="002C683D" w:rsidP="00C33CB4">
      <w:pPr>
        <w:ind w:left="360"/>
        <w:rPr>
          <w:rFonts w:asciiTheme="minorHAnsi" w:hAnsiTheme="minorHAnsi" w:cstheme="minorHAnsi"/>
          <w:sz w:val="22"/>
          <w:szCs w:val="22"/>
        </w:rPr>
      </w:pPr>
      <w:r>
        <w:rPr>
          <w:rFonts w:asciiTheme="minorHAnsi" w:hAnsiTheme="minorHAnsi" w:cstheme="minorHAnsi"/>
          <w:sz w:val="22"/>
          <w:szCs w:val="22"/>
        </w:rPr>
        <w:t xml:space="preserve">During onboarding of an application for Joiner Feature via Self Service Onboarding Wizard, email instructions that are entered on </w:t>
      </w:r>
      <w:r w:rsidR="00F31227">
        <w:rPr>
          <w:rFonts w:asciiTheme="minorHAnsi" w:hAnsiTheme="minorHAnsi" w:cstheme="minorHAnsi"/>
          <w:sz w:val="22"/>
          <w:szCs w:val="22"/>
        </w:rPr>
        <w:t xml:space="preserve">a joiner </w:t>
      </w:r>
      <w:r>
        <w:rPr>
          <w:rFonts w:asciiTheme="minorHAnsi" w:hAnsiTheme="minorHAnsi" w:cstheme="minorHAnsi"/>
          <w:sz w:val="22"/>
          <w:szCs w:val="22"/>
        </w:rPr>
        <w:t xml:space="preserve">form are </w:t>
      </w:r>
      <w:r w:rsidR="00324BEF">
        <w:rPr>
          <w:rFonts w:asciiTheme="minorHAnsi" w:hAnsiTheme="minorHAnsi" w:cstheme="minorHAnsi"/>
          <w:sz w:val="22"/>
          <w:szCs w:val="22"/>
        </w:rPr>
        <w:t xml:space="preserve">suffixed </w:t>
      </w:r>
      <w:r>
        <w:rPr>
          <w:rFonts w:asciiTheme="minorHAnsi" w:hAnsiTheme="minorHAnsi" w:cstheme="minorHAnsi"/>
          <w:sz w:val="22"/>
          <w:szCs w:val="22"/>
        </w:rPr>
        <w:t xml:space="preserve">with </w:t>
      </w:r>
      <w:r w:rsidR="00846E25">
        <w:rPr>
          <w:rFonts w:asciiTheme="minorHAnsi" w:hAnsiTheme="minorHAnsi" w:cstheme="minorHAnsi"/>
          <w:sz w:val="22"/>
          <w:szCs w:val="22"/>
        </w:rPr>
        <w:t xml:space="preserve">create </w:t>
      </w:r>
      <w:r>
        <w:rPr>
          <w:rFonts w:asciiTheme="minorHAnsi" w:hAnsiTheme="minorHAnsi" w:cstheme="minorHAnsi"/>
          <w:sz w:val="22"/>
          <w:szCs w:val="22"/>
        </w:rPr>
        <w:t>provisioning policy password field name. These email instructions are saved in a custom artifact “</w:t>
      </w:r>
      <w:r w:rsidRPr="00C33CB4">
        <w:rPr>
          <w:rFonts w:asciiTheme="minorHAnsi" w:hAnsiTheme="minorHAnsi" w:cstheme="minorHAnsi"/>
          <w:b/>
          <w:sz w:val="22"/>
          <w:szCs w:val="22"/>
        </w:rPr>
        <w:t>Custom-Framework-</w:t>
      </w:r>
      <w:proofErr w:type="spellStart"/>
      <w:r w:rsidRPr="00C33CB4">
        <w:rPr>
          <w:rFonts w:asciiTheme="minorHAnsi" w:hAnsiTheme="minorHAnsi" w:cstheme="minorHAnsi"/>
          <w:b/>
          <w:sz w:val="22"/>
          <w:szCs w:val="22"/>
        </w:rPr>
        <w:lastRenderedPageBreak/>
        <w:t>EmailTextMapping</w:t>
      </w:r>
      <w:proofErr w:type="spellEnd"/>
      <w:r>
        <w:rPr>
          <w:rFonts w:asciiTheme="minorHAnsi" w:hAnsiTheme="minorHAnsi" w:cstheme="minorHAnsi"/>
          <w:sz w:val="22"/>
          <w:szCs w:val="22"/>
        </w:rPr>
        <w:t xml:space="preserve">” </w:t>
      </w:r>
      <w:r w:rsidR="008942F8">
        <w:rPr>
          <w:rFonts w:asciiTheme="minorHAnsi" w:hAnsiTheme="minorHAnsi" w:cstheme="minorHAnsi"/>
        </w:rPr>
        <w:t xml:space="preserve">automatically </w:t>
      </w:r>
      <w:r>
        <w:rPr>
          <w:rFonts w:asciiTheme="minorHAnsi" w:hAnsiTheme="minorHAnsi" w:cstheme="minorHAnsi"/>
          <w:sz w:val="22"/>
          <w:szCs w:val="22"/>
        </w:rPr>
        <w:t>with velocity “$” for example</w:t>
      </w:r>
      <w:r w:rsidR="00C33CB4">
        <w:rPr>
          <w:rFonts w:asciiTheme="minorHAnsi" w:hAnsiTheme="minorHAnsi" w:cstheme="minorHAnsi"/>
          <w:sz w:val="22"/>
          <w:szCs w:val="22"/>
        </w:rPr>
        <w:t xml:space="preserve"> [</w:t>
      </w:r>
      <w:r w:rsidR="00C33CB4" w:rsidRPr="00C33CB4">
        <w:rPr>
          <w:rFonts w:asciiTheme="minorHAnsi" w:hAnsiTheme="minorHAnsi" w:cstheme="minorHAnsi"/>
          <w:b/>
          <w:sz w:val="22"/>
          <w:szCs w:val="22"/>
        </w:rPr>
        <w:t>Instructions</w:t>
      </w:r>
      <w:r w:rsidR="00C33CB4">
        <w:rPr>
          <w:rFonts w:asciiTheme="minorHAnsi" w:hAnsiTheme="minorHAnsi" w:cstheme="minorHAnsi"/>
          <w:b/>
          <w:sz w:val="22"/>
          <w:szCs w:val="22"/>
        </w:rPr>
        <w:t>]</w:t>
      </w:r>
      <w:r w:rsidR="00C33CB4" w:rsidRPr="00C33CB4">
        <w:rPr>
          <w:rFonts w:asciiTheme="minorHAnsi" w:hAnsiTheme="minorHAnsi" w:cstheme="minorHAnsi"/>
          <w:b/>
          <w:sz w:val="22"/>
          <w:szCs w:val="22"/>
        </w:rPr>
        <w:t>&lt;Welcome New User&gt;</w:t>
      </w:r>
      <w:r w:rsidRPr="00C33CB4">
        <w:rPr>
          <w:rFonts w:asciiTheme="minorHAnsi" w:hAnsiTheme="minorHAnsi" w:cstheme="minorHAnsi"/>
          <w:b/>
          <w:sz w:val="22"/>
          <w:szCs w:val="22"/>
        </w:rPr>
        <w:t>+</w:t>
      </w:r>
      <w:r w:rsidR="00C33CB4">
        <w:rPr>
          <w:rFonts w:asciiTheme="minorHAnsi" w:hAnsiTheme="minorHAnsi" w:cstheme="minorHAnsi"/>
          <w:b/>
          <w:sz w:val="22"/>
          <w:szCs w:val="22"/>
        </w:rPr>
        <w:t>[</w:t>
      </w:r>
      <w:r w:rsidRPr="00C33CB4">
        <w:rPr>
          <w:rFonts w:asciiTheme="minorHAnsi" w:hAnsiTheme="minorHAnsi" w:cstheme="minorHAnsi"/>
          <w:b/>
          <w:sz w:val="22"/>
          <w:szCs w:val="22"/>
        </w:rPr>
        <w:t>Velocity Dollar Sign</w:t>
      </w:r>
      <w:r w:rsidR="00C33CB4">
        <w:rPr>
          <w:rFonts w:asciiTheme="minorHAnsi" w:hAnsiTheme="minorHAnsi" w:cstheme="minorHAnsi"/>
          <w:b/>
          <w:sz w:val="22"/>
          <w:szCs w:val="22"/>
        </w:rPr>
        <w:t>]&lt;$&gt;+[Field Name]&lt;</w:t>
      </w:r>
      <w:r w:rsidRPr="00C33CB4">
        <w:rPr>
          <w:rFonts w:asciiTheme="minorHAnsi" w:hAnsiTheme="minorHAnsi" w:cstheme="minorHAnsi"/>
          <w:b/>
          <w:sz w:val="22"/>
          <w:szCs w:val="22"/>
        </w:rPr>
        <w:t>Password</w:t>
      </w:r>
      <w:r w:rsidR="00C33CB4">
        <w:rPr>
          <w:rFonts w:asciiTheme="minorHAnsi" w:hAnsiTheme="minorHAnsi" w:cstheme="minorHAnsi"/>
          <w:b/>
          <w:sz w:val="22"/>
          <w:szCs w:val="22"/>
        </w:rPr>
        <w:t>&gt;</w:t>
      </w:r>
      <w:r w:rsidR="00C33CB4">
        <w:rPr>
          <w:rFonts w:asciiTheme="minorHAnsi" w:hAnsiTheme="minorHAnsi" w:cstheme="minorHAnsi"/>
          <w:sz w:val="22"/>
          <w:szCs w:val="22"/>
        </w:rPr>
        <w:t>.</w:t>
      </w:r>
    </w:p>
    <w:p w14:paraId="03506D64" w14:textId="0C385923" w:rsidR="00F42FF9" w:rsidRDefault="00C33CB4" w:rsidP="00C33CB4">
      <w:pPr>
        <w:ind w:left="360"/>
        <w:rPr>
          <w:rFonts w:asciiTheme="minorHAnsi" w:hAnsiTheme="minorHAnsi" w:cstheme="minorHAnsi"/>
          <w:sz w:val="22"/>
          <w:szCs w:val="22"/>
        </w:rPr>
      </w:pPr>
      <w:r w:rsidRPr="00C33CB4">
        <w:rPr>
          <w:rFonts w:asciiTheme="minorHAnsi" w:hAnsiTheme="minorHAnsi" w:cstheme="minorHAnsi"/>
          <w:b/>
          <w:sz w:val="22"/>
          <w:szCs w:val="22"/>
          <w:u w:val="single"/>
        </w:rPr>
        <w:t>Please Note:</w:t>
      </w:r>
      <w:r>
        <w:rPr>
          <w:rFonts w:asciiTheme="minorHAnsi" w:hAnsiTheme="minorHAnsi" w:cstheme="minorHAnsi"/>
          <w:b/>
          <w:sz w:val="22"/>
          <w:szCs w:val="22"/>
          <w:u w:val="single"/>
        </w:rPr>
        <w:t xml:space="preserve"> </w:t>
      </w:r>
      <w:r w:rsidR="002C683D">
        <w:rPr>
          <w:rFonts w:asciiTheme="minorHAnsi" w:hAnsiTheme="minorHAnsi" w:cstheme="minorHAnsi"/>
          <w:sz w:val="22"/>
          <w:szCs w:val="22"/>
        </w:rPr>
        <w:t xml:space="preserve">The </w:t>
      </w:r>
      <w:r w:rsidR="00846E25">
        <w:rPr>
          <w:rFonts w:asciiTheme="minorHAnsi" w:hAnsiTheme="minorHAnsi" w:cstheme="minorHAnsi"/>
          <w:sz w:val="22"/>
          <w:szCs w:val="22"/>
        </w:rPr>
        <w:t xml:space="preserve">password </w:t>
      </w:r>
      <w:r w:rsidR="002C683D">
        <w:rPr>
          <w:rFonts w:asciiTheme="minorHAnsi" w:hAnsiTheme="minorHAnsi" w:cstheme="minorHAnsi"/>
          <w:sz w:val="22"/>
          <w:szCs w:val="22"/>
        </w:rPr>
        <w:t xml:space="preserve">field must be </w:t>
      </w:r>
      <w:r w:rsidR="00846E25">
        <w:rPr>
          <w:rFonts w:asciiTheme="minorHAnsi" w:hAnsiTheme="minorHAnsi" w:cstheme="minorHAnsi"/>
          <w:sz w:val="22"/>
          <w:szCs w:val="22"/>
        </w:rPr>
        <w:t xml:space="preserve">of type </w:t>
      </w:r>
      <w:r w:rsidR="002C683D">
        <w:rPr>
          <w:rFonts w:asciiTheme="minorHAnsi" w:hAnsiTheme="minorHAnsi" w:cstheme="minorHAnsi"/>
          <w:sz w:val="22"/>
          <w:szCs w:val="22"/>
        </w:rPr>
        <w:t xml:space="preserve">“secret” defined on </w:t>
      </w:r>
      <w:r w:rsidR="008942F8">
        <w:rPr>
          <w:rFonts w:asciiTheme="minorHAnsi" w:hAnsiTheme="minorHAnsi" w:cstheme="minorHAnsi"/>
          <w:sz w:val="22"/>
          <w:szCs w:val="22"/>
        </w:rPr>
        <w:t>an application</w:t>
      </w:r>
      <w:r w:rsidR="00846E25">
        <w:rPr>
          <w:rFonts w:asciiTheme="minorHAnsi" w:hAnsiTheme="minorHAnsi" w:cstheme="minorHAnsi"/>
          <w:sz w:val="22"/>
          <w:szCs w:val="22"/>
        </w:rPr>
        <w:t xml:space="preserve"> create provisioning policy</w:t>
      </w:r>
      <w:r w:rsidR="002C683D">
        <w:rPr>
          <w:rFonts w:asciiTheme="minorHAnsi" w:hAnsiTheme="minorHAnsi" w:cstheme="minorHAnsi"/>
          <w:sz w:val="22"/>
          <w:szCs w:val="22"/>
        </w:rPr>
        <w:t xml:space="preserve">. </w:t>
      </w:r>
    </w:p>
    <w:p w14:paraId="68C047DD" w14:textId="3391D34F" w:rsidR="007633B5" w:rsidRDefault="007633B5" w:rsidP="00C33CB4">
      <w:pPr>
        <w:ind w:left="360"/>
        <w:rPr>
          <w:rFonts w:asciiTheme="minorHAnsi" w:hAnsiTheme="minorHAnsi" w:cstheme="minorHAnsi"/>
          <w:sz w:val="22"/>
          <w:szCs w:val="22"/>
        </w:rPr>
      </w:pPr>
    </w:p>
    <w:p w14:paraId="309EB962" w14:textId="4EA68024" w:rsidR="007633B5" w:rsidRDefault="007633B5" w:rsidP="007633B5">
      <w:pPr>
        <w:pStyle w:val="Heading1"/>
      </w:pPr>
      <w:bookmarkStart w:id="28" w:name="_Toc1965014"/>
      <w:r>
        <w:t>Hide IdentityIQ Email Content</w:t>
      </w:r>
      <w:bookmarkEnd w:id="28"/>
    </w:p>
    <w:p w14:paraId="4B1BAD5F" w14:textId="726439C6" w:rsidR="007633B5" w:rsidRDefault="00D73DFC" w:rsidP="00C33CB4">
      <w:pPr>
        <w:ind w:left="360"/>
        <w:rPr>
          <w:rFonts w:asciiTheme="minorHAnsi" w:hAnsiTheme="minorHAnsi" w:cstheme="minorHAnsi"/>
          <w:sz w:val="22"/>
          <w:szCs w:val="22"/>
        </w:rPr>
      </w:pPr>
      <w:r w:rsidRPr="00D73DFC">
        <w:rPr>
          <w:rFonts w:asciiTheme="minorHAnsi" w:hAnsiTheme="minorHAnsi" w:cstheme="minorHAnsi"/>
          <w:sz w:val="22"/>
          <w:szCs w:val="22"/>
        </w:rPr>
        <w:t>Joiner, Joiner Rehire</w:t>
      </w:r>
      <w:r w:rsidR="003D13EA">
        <w:rPr>
          <w:rFonts w:asciiTheme="minorHAnsi" w:hAnsiTheme="minorHAnsi" w:cstheme="minorHAnsi"/>
          <w:sz w:val="22"/>
          <w:szCs w:val="22"/>
        </w:rPr>
        <w:t>, Reverse Leaver</w:t>
      </w:r>
      <w:r w:rsidRPr="00D73DFC">
        <w:rPr>
          <w:rFonts w:asciiTheme="minorHAnsi" w:hAnsiTheme="minorHAnsi" w:cstheme="minorHAnsi"/>
          <w:sz w:val="22"/>
          <w:szCs w:val="22"/>
        </w:rPr>
        <w:t xml:space="preserve"> Emails to Manager can be configured using Global Definitions option “Disable Static Email Content on Manager Emails“ to hide IdentityIQ specific content.</w:t>
      </w:r>
    </w:p>
    <w:p w14:paraId="0A0966AE" w14:textId="25B4DD88" w:rsidR="00E67B4F" w:rsidRDefault="00E67B4F" w:rsidP="00C33CB4">
      <w:pPr>
        <w:ind w:left="360"/>
        <w:rPr>
          <w:rFonts w:asciiTheme="minorHAnsi" w:hAnsiTheme="minorHAnsi" w:cstheme="minorHAnsi"/>
          <w:sz w:val="22"/>
          <w:szCs w:val="22"/>
        </w:rPr>
      </w:pPr>
    </w:p>
    <w:p w14:paraId="659A4A28" w14:textId="3CB50F72" w:rsidR="00E67B4F" w:rsidRDefault="00E67B4F" w:rsidP="00E67B4F">
      <w:pPr>
        <w:pStyle w:val="Heading1"/>
      </w:pPr>
      <w:bookmarkStart w:id="29" w:name="_Toc1965015"/>
      <w:r>
        <w:t>Notify Operations RTW LOA</w:t>
      </w:r>
      <w:bookmarkEnd w:id="29"/>
    </w:p>
    <w:p w14:paraId="6B1BDAF6" w14:textId="181BBAE5" w:rsidR="00E67B4F" w:rsidRDefault="00E67B4F" w:rsidP="00E67B4F">
      <w:pPr>
        <w:pStyle w:val="BodyText"/>
        <w:ind w:left="432"/>
      </w:pPr>
      <w:r w:rsidRPr="00383839">
        <w:t xml:space="preserve">By Default, </w:t>
      </w:r>
      <w:r>
        <w:t xml:space="preserve">Return To Work LOA </w:t>
      </w:r>
      <w:r w:rsidRPr="00383839">
        <w:t xml:space="preserve">Email is sent out to Operations on provisioning failures only. A Global Definition Configuration "Notify Operations on </w:t>
      </w:r>
      <w:r>
        <w:t xml:space="preserve">Return To Work LOA </w:t>
      </w:r>
      <w:r w:rsidRPr="00383839">
        <w:t xml:space="preserve">for an Identity" can be used to send out email to Operations on </w:t>
      </w:r>
      <w:r>
        <w:t xml:space="preserve">RTW LOA </w:t>
      </w:r>
      <w:r w:rsidRPr="00383839">
        <w:t>provisioning action.</w:t>
      </w:r>
    </w:p>
    <w:p w14:paraId="7ADDAAAB" w14:textId="24E96D44" w:rsidR="00B45BA8" w:rsidRDefault="00B45BA8" w:rsidP="00E67B4F">
      <w:pPr>
        <w:pStyle w:val="BodyText"/>
        <w:ind w:left="432"/>
      </w:pPr>
    </w:p>
    <w:p w14:paraId="7DC24AF2" w14:textId="3B53FE62" w:rsidR="00B45BA8" w:rsidRPr="00D33569" w:rsidRDefault="001A7A66" w:rsidP="00B45BA8">
      <w:pPr>
        <w:pStyle w:val="BodyText"/>
        <w:ind w:left="432"/>
      </w:pPr>
      <w:r>
        <w:t>If</w:t>
      </w:r>
      <w:r w:rsidR="00B45BA8">
        <w:t xml:space="preserve"> there is a requirement to cc this email, an extended rule can be used and referenced using Global Definition configuration “</w:t>
      </w:r>
      <w:r w:rsidR="00B45BA8" w:rsidRPr="007A3517">
        <w:t>CC Email Rule</w:t>
      </w:r>
      <w:r w:rsidR="00F3756E">
        <w:t>” option</w:t>
      </w:r>
      <w:r w:rsidR="00B45BA8">
        <w:t>.</w:t>
      </w:r>
    </w:p>
    <w:p w14:paraId="2A118905" w14:textId="77777777" w:rsidR="00B45BA8" w:rsidRDefault="00B45BA8" w:rsidP="00E67B4F">
      <w:pPr>
        <w:pStyle w:val="BodyText"/>
        <w:ind w:left="432"/>
      </w:pPr>
    </w:p>
    <w:p w14:paraId="41BE6737" w14:textId="77777777" w:rsidR="00E67B4F" w:rsidRDefault="00E67B4F" w:rsidP="00E67B4F">
      <w:pPr>
        <w:pStyle w:val="BodyText"/>
        <w:ind w:left="432"/>
      </w:pPr>
    </w:p>
    <w:p w14:paraId="0D263867" w14:textId="191B1B58" w:rsidR="00E67B4F" w:rsidRDefault="00E67B4F" w:rsidP="00E67B4F">
      <w:pPr>
        <w:pStyle w:val="Heading1"/>
      </w:pPr>
      <w:bookmarkStart w:id="30" w:name="_Toc1965016"/>
      <w:r>
        <w:t>Notify Operations RTW LTD</w:t>
      </w:r>
      <w:bookmarkEnd w:id="30"/>
    </w:p>
    <w:p w14:paraId="0E4E73EE" w14:textId="76650977" w:rsidR="00E67B4F" w:rsidRDefault="00E67B4F" w:rsidP="00E67B4F">
      <w:pPr>
        <w:pStyle w:val="BodyText"/>
        <w:ind w:left="432"/>
      </w:pPr>
      <w:r w:rsidRPr="00383839">
        <w:t xml:space="preserve">By Default, </w:t>
      </w:r>
      <w:r>
        <w:t xml:space="preserve">Return To Work LTD </w:t>
      </w:r>
      <w:r w:rsidRPr="00383839">
        <w:t xml:space="preserve">Email is sent out to Operations on provisioning failures only. A Global Definition Configuration "Notify Operations on </w:t>
      </w:r>
      <w:r>
        <w:t xml:space="preserve">Return To Work LTD </w:t>
      </w:r>
      <w:r w:rsidRPr="00383839">
        <w:t xml:space="preserve">for an Identity" can be used to send out email to Operations on </w:t>
      </w:r>
      <w:r>
        <w:t xml:space="preserve">RTW LTD </w:t>
      </w:r>
      <w:r w:rsidRPr="00383839">
        <w:t>provisioning action.</w:t>
      </w:r>
    </w:p>
    <w:p w14:paraId="1D290F7F" w14:textId="4B4438F4" w:rsidR="00B45BA8" w:rsidRDefault="00B45BA8" w:rsidP="00E67B4F">
      <w:pPr>
        <w:pStyle w:val="BodyText"/>
        <w:ind w:left="432"/>
      </w:pPr>
    </w:p>
    <w:p w14:paraId="0EDF240F" w14:textId="4036C592" w:rsidR="00B45BA8" w:rsidRPr="00D33569" w:rsidRDefault="001A7A66" w:rsidP="00B45BA8">
      <w:pPr>
        <w:pStyle w:val="BodyText"/>
        <w:ind w:left="432"/>
      </w:pPr>
      <w:r>
        <w:t>If</w:t>
      </w:r>
      <w:bookmarkStart w:id="31" w:name="_GoBack"/>
      <w:bookmarkEnd w:id="31"/>
      <w:r w:rsidR="00B45BA8">
        <w:t xml:space="preserve"> there is a requirement to cc this email, an extended rule can be used and referenced using Global Definition configuration “</w:t>
      </w:r>
      <w:r w:rsidR="00B45BA8" w:rsidRPr="007A3517">
        <w:t>CC Email Rule</w:t>
      </w:r>
      <w:r w:rsidR="00F3756E">
        <w:t>”</w:t>
      </w:r>
      <w:r w:rsidR="00B45BA8">
        <w:t xml:space="preserve"> option.</w:t>
      </w:r>
    </w:p>
    <w:p w14:paraId="1349BCDD" w14:textId="77777777" w:rsidR="00B45BA8" w:rsidRPr="00D33569" w:rsidRDefault="00B45BA8" w:rsidP="00E67B4F">
      <w:pPr>
        <w:pStyle w:val="BodyText"/>
        <w:ind w:left="432"/>
      </w:pPr>
    </w:p>
    <w:p w14:paraId="55CBF942" w14:textId="77777777" w:rsidR="00E67B4F" w:rsidRPr="00D33569" w:rsidRDefault="00E67B4F" w:rsidP="00E67B4F">
      <w:pPr>
        <w:pStyle w:val="BodyText"/>
        <w:ind w:left="432"/>
      </w:pPr>
    </w:p>
    <w:p w14:paraId="26A3665A" w14:textId="77777777" w:rsidR="00E67B4F" w:rsidRDefault="00E67B4F" w:rsidP="00C33CB4">
      <w:pPr>
        <w:ind w:left="360"/>
        <w:rPr>
          <w:rFonts w:asciiTheme="minorHAnsi" w:hAnsiTheme="minorHAnsi" w:cstheme="minorHAnsi"/>
          <w:b/>
          <w:sz w:val="22"/>
          <w:szCs w:val="22"/>
          <w:u w:val="single"/>
        </w:rPr>
      </w:pPr>
    </w:p>
    <w:p w14:paraId="72786F13" w14:textId="77777777" w:rsidR="007633B5" w:rsidRPr="00C33CB4" w:rsidRDefault="007633B5" w:rsidP="00C33CB4">
      <w:pPr>
        <w:ind w:left="360"/>
        <w:rPr>
          <w:rFonts w:asciiTheme="minorHAnsi" w:hAnsiTheme="minorHAnsi" w:cstheme="minorHAnsi"/>
          <w:b/>
          <w:sz w:val="22"/>
          <w:szCs w:val="22"/>
          <w:u w:val="single"/>
        </w:rPr>
      </w:pPr>
    </w:p>
    <w:p w14:paraId="01DEA75A" w14:textId="77777777" w:rsidR="004A445D" w:rsidRPr="004A445D" w:rsidRDefault="004A445D" w:rsidP="004A445D">
      <w:pPr>
        <w:pStyle w:val="BodyText"/>
      </w:pPr>
    </w:p>
    <w:p w14:paraId="7EE8C30D" w14:textId="77777777" w:rsidR="003A2ABC" w:rsidRDefault="003A2ABC" w:rsidP="003A2ABC">
      <w:pPr>
        <w:pStyle w:val="BodyText"/>
      </w:pPr>
    </w:p>
    <w:p w14:paraId="335B3084" w14:textId="77777777" w:rsidR="00385941" w:rsidRDefault="00385941" w:rsidP="00385941">
      <w:pPr>
        <w:pStyle w:val="Heading2"/>
        <w:numPr>
          <w:ilvl w:val="0"/>
          <w:numId w:val="0"/>
        </w:numPr>
        <w:ind w:left="576"/>
      </w:pPr>
    </w:p>
    <w:p w14:paraId="56B36D36" w14:textId="2B044D28" w:rsidR="00385941" w:rsidRPr="00385941" w:rsidRDefault="00385941" w:rsidP="00385941">
      <w:pPr>
        <w:pStyle w:val="BodyText"/>
      </w:pPr>
    </w:p>
    <w:p w14:paraId="012F373A" w14:textId="77777777" w:rsidR="00C57638" w:rsidRPr="00D86C02" w:rsidRDefault="00C57638" w:rsidP="00D86C02">
      <w:pPr>
        <w:pStyle w:val="BodyText"/>
        <w:ind w:left="720"/>
      </w:pPr>
    </w:p>
    <w:sectPr w:rsidR="00C57638" w:rsidRPr="00D86C02" w:rsidSect="00EB3BC0">
      <w:headerReference w:type="even" r:id="rId29"/>
      <w:headerReference w:type="default" r:id="rId30"/>
      <w:footerReference w:type="even" r:id="rId31"/>
      <w:footerReference w:type="default" r:id="rId32"/>
      <w:headerReference w:type="first" r:id="rId33"/>
      <w:footerReference w:type="first" r:id="rId34"/>
      <w:pgSz w:w="12240" w:h="15840" w:code="1"/>
      <w:pgMar w:top="720" w:right="720" w:bottom="720" w:left="720" w:header="544" w:footer="544" w:gutter="34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E4BFD9" w14:textId="77777777" w:rsidR="0040132F" w:rsidRDefault="0040132F" w:rsidP="00436A45">
      <w:r>
        <w:separator/>
      </w:r>
    </w:p>
  </w:endnote>
  <w:endnote w:type="continuationSeparator" w:id="0">
    <w:p w14:paraId="56B15AFA" w14:textId="77777777" w:rsidR="0040132F" w:rsidRDefault="0040132F" w:rsidP="00436A45">
      <w:r>
        <w:continuationSeparator/>
      </w:r>
    </w:p>
  </w:endnote>
  <w:endnote w:type="continuationNotice" w:id="1">
    <w:p w14:paraId="19F94AD6" w14:textId="77777777" w:rsidR="0040132F" w:rsidRDefault="004013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PwC_Logo">
    <w:altName w:val="Symbol"/>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auto"/>
    <w:notTrueType/>
    <w:pitch w:val="variable"/>
    <w:sig w:usb0="E00002FF" w:usb1="5000785B"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60331D" w14:textId="77777777" w:rsidR="001F3528" w:rsidRDefault="001F35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A68001" w14:textId="28FEE915" w:rsidR="001F3528" w:rsidRDefault="001F3528" w:rsidP="00A00B4B">
    <w:pPr>
      <w:pStyle w:val="Footer"/>
      <w:jc w:val="right"/>
    </w:pPr>
    <w:r>
      <w:tab/>
    </w:r>
    <w:r>
      <w:tab/>
    </w:r>
    <w:r>
      <w:tab/>
    </w:r>
    <w:r>
      <w:tab/>
    </w:r>
    <w:sdt>
      <w:sdtPr>
        <w:id w:val="2882657"/>
        <w:docPartObj>
          <w:docPartGallery w:val="Page Numbers (Bottom of Page)"/>
          <w:docPartUnique/>
        </w:docPartObj>
      </w:sdtPr>
      <w:sdtEndPr/>
      <w:sdtContent>
        <w:r>
          <w:fldChar w:fldCharType="begin"/>
        </w:r>
        <w:r>
          <w:instrText xml:space="preserve"> PAGE   \* MERGEFORMAT </w:instrText>
        </w:r>
        <w:r>
          <w:fldChar w:fldCharType="separate"/>
        </w:r>
        <w:r>
          <w:rPr>
            <w:noProof/>
          </w:rPr>
          <w:t>10</w:t>
        </w:r>
        <w:r>
          <w:rPr>
            <w:noProof/>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B5A9DC" w14:textId="77777777" w:rsidR="001F3528" w:rsidRDefault="001F35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349048" w14:textId="77777777" w:rsidR="0040132F" w:rsidRDefault="0040132F" w:rsidP="00436A45">
      <w:r>
        <w:separator/>
      </w:r>
    </w:p>
  </w:footnote>
  <w:footnote w:type="continuationSeparator" w:id="0">
    <w:p w14:paraId="443D7597" w14:textId="77777777" w:rsidR="0040132F" w:rsidRDefault="0040132F" w:rsidP="00436A45">
      <w:r>
        <w:continuationSeparator/>
      </w:r>
    </w:p>
  </w:footnote>
  <w:footnote w:type="continuationNotice" w:id="1">
    <w:p w14:paraId="788C7B8F" w14:textId="77777777" w:rsidR="0040132F" w:rsidRDefault="0040132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00D793" w14:textId="77777777" w:rsidR="001F3528" w:rsidRDefault="001F352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A8ECCE" w14:textId="66E0EAD1" w:rsidR="001F3528" w:rsidRDefault="001F3528">
    <w:pPr>
      <w:pStyle w:val="Header"/>
    </w:pPr>
    <w:r>
      <w:t>Accelerator Pack Joiner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B3CBF" w14:textId="77777777" w:rsidR="001F3528" w:rsidRDefault="001F3528" w:rsidP="003E1957">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204C2"/>
    <w:multiLevelType w:val="multilevel"/>
    <w:tmpl w:val="B790A32C"/>
    <w:name w:val="PwCListBullets15"/>
    <w:numStyleLink w:val="PwCListBullets1"/>
  </w:abstractNum>
  <w:abstractNum w:abstractNumId="1" w15:restartNumberingAfterBreak="0">
    <w:nsid w:val="0984408E"/>
    <w:multiLevelType w:val="multilevel"/>
    <w:tmpl w:val="CF020DFA"/>
    <w:name w:val="PwCListNumbers1"/>
    <w:styleLink w:val="PwCListNumbers1"/>
    <w:lvl w:ilvl="0">
      <w:start w:val="1"/>
      <w:numFmt w:val="decimal"/>
      <w:pStyle w:val="ListNumber"/>
      <w:lvlText w:val="%1."/>
      <w:lvlJc w:val="left"/>
      <w:pPr>
        <w:tabs>
          <w:tab w:val="num" w:pos="397"/>
        </w:tabs>
        <w:ind w:left="397" w:hanging="397"/>
      </w:pPr>
      <w:rPr>
        <w:rFonts w:hint="default"/>
      </w:rPr>
    </w:lvl>
    <w:lvl w:ilvl="1">
      <w:start w:val="1"/>
      <w:numFmt w:val="lowerLetter"/>
      <w:pStyle w:val="ListNumber2"/>
      <w:lvlText w:val="%2."/>
      <w:lvlJc w:val="left"/>
      <w:pPr>
        <w:tabs>
          <w:tab w:val="num" w:pos="794"/>
        </w:tabs>
        <w:ind w:left="794" w:hanging="397"/>
      </w:pPr>
      <w:rPr>
        <w:rFonts w:hint="default"/>
      </w:rPr>
    </w:lvl>
    <w:lvl w:ilvl="2">
      <w:start w:val="1"/>
      <w:numFmt w:val="lowerRoman"/>
      <w:pStyle w:val="ListNumber3"/>
      <w:lvlText w:val="%3."/>
      <w:lvlJc w:val="left"/>
      <w:pPr>
        <w:tabs>
          <w:tab w:val="num" w:pos="1191"/>
        </w:tabs>
        <w:ind w:left="1191" w:hanging="397"/>
      </w:pPr>
      <w:rPr>
        <w:rFonts w:hint="default"/>
      </w:rPr>
    </w:lvl>
    <w:lvl w:ilvl="3">
      <w:start w:val="1"/>
      <w:numFmt w:val="decimal"/>
      <w:pStyle w:val="ListNumber4"/>
      <w:lvlText w:val="%4."/>
      <w:lvlJc w:val="left"/>
      <w:pPr>
        <w:tabs>
          <w:tab w:val="num" w:pos="1588"/>
        </w:tabs>
        <w:ind w:left="1588" w:hanging="397"/>
      </w:pPr>
      <w:rPr>
        <w:rFonts w:hint="default"/>
      </w:rPr>
    </w:lvl>
    <w:lvl w:ilvl="4">
      <w:start w:val="1"/>
      <w:numFmt w:val="lowerLetter"/>
      <w:pStyle w:val="ListNumber5"/>
      <w:lvlText w:val="%5."/>
      <w:lvlJc w:val="left"/>
      <w:pPr>
        <w:tabs>
          <w:tab w:val="num" w:pos="1985"/>
        </w:tabs>
        <w:ind w:left="1985" w:hanging="397"/>
      </w:pPr>
      <w:rPr>
        <w:rFonts w:hint="default"/>
      </w:rPr>
    </w:lvl>
    <w:lvl w:ilvl="5">
      <w:start w:val="1"/>
      <w:numFmt w:val="lowerRoman"/>
      <w:lvlText w:val="%6."/>
      <w:lvlJc w:val="left"/>
      <w:pPr>
        <w:tabs>
          <w:tab w:val="num" w:pos="2381"/>
        </w:tabs>
        <w:ind w:left="2382" w:hanging="397"/>
      </w:pPr>
      <w:rPr>
        <w:rFonts w:hint="default"/>
      </w:rPr>
    </w:lvl>
    <w:lvl w:ilvl="6">
      <w:start w:val="1"/>
      <w:numFmt w:val="decimal"/>
      <w:lvlText w:val="%7."/>
      <w:lvlJc w:val="left"/>
      <w:pPr>
        <w:tabs>
          <w:tab w:val="num" w:pos="2778"/>
        </w:tabs>
        <w:ind w:left="2779" w:hanging="397"/>
      </w:pPr>
      <w:rPr>
        <w:rFonts w:hint="default"/>
      </w:rPr>
    </w:lvl>
    <w:lvl w:ilvl="7">
      <w:start w:val="1"/>
      <w:numFmt w:val="lowerLetter"/>
      <w:lvlText w:val="%8."/>
      <w:lvlJc w:val="left"/>
      <w:pPr>
        <w:tabs>
          <w:tab w:val="num" w:pos="3175"/>
        </w:tabs>
        <w:ind w:left="3176" w:hanging="397"/>
      </w:pPr>
      <w:rPr>
        <w:rFonts w:hint="default"/>
      </w:rPr>
    </w:lvl>
    <w:lvl w:ilvl="8">
      <w:start w:val="1"/>
      <w:numFmt w:val="lowerRoman"/>
      <w:lvlText w:val="%9."/>
      <w:lvlJc w:val="left"/>
      <w:pPr>
        <w:tabs>
          <w:tab w:val="num" w:pos="3572"/>
        </w:tabs>
        <w:ind w:left="3573" w:hanging="397"/>
      </w:pPr>
      <w:rPr>
        <w:rFonts w:hint="default"/>
      </w:rPr>
    </w:lvl>
  </w:abstractNum>
  <w:abstractNum w:abstractNumId="2" w15:restartNumberingAfterBreak="0">
    <w:nsid w:val="0F06158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3B62FBF"/>
    <w:multiLevelType w:val="multilevel"/>
    <w:tmpl w:val="B790A32C"/>
    <w:name w:val="PwCListBullets16"/>
    <w:numStyleLink w:val="PwCListBullets1"/>
  </w:abstractNum>
  <w:abstractNum w:abstractNumId="4" w15:restartNumberingAfterBreak="0">
    <w:nsid w:val="24546752"/>
    <w:multiLevelType w:val="multilevel"/>
    <w:tmpl w:val="AE601FE2"/>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70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AF667C2"/>
    <w:multiLevelType w:val="multilevel"/>
    <w:tmpl w:val="B790A32C"/>
    <w:name w:val="PwCListBullets13"/>
    <w:numStyleLink w:val="PwCListBullets1"/>
  </w:abstractNum>
  <w:abstractNum w:abstractNumId="6" w15:restartNumberingAfterBreak="0">
    <w:nsid w:val="2FCE23D0"/>
    <w:multiLevelType w:val="hybridMultilevel"/>
    <w:tmpl w:val="329011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3075D01"/>
    <w:multiLevelType w:val="hybridMultilevel"/>
    <w:tmpl w:val="8C10E1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677385F"/>
    <w:multiLevelType w:val="multilevel"/>
    <w:tmpl w:val="CF020DFA"/>
    <w:name w:val="PwCListNumbers12"/>
    <w:numStyleLink w:val="PwCListNumbers1"/>
  </w:abstractNum>
  <w:abstractNum w:abstractNumId="9" w15:restartNumberingAfterBreak="0">
    <w:nsid w:val="44B16D24"/>
    <w:multiLevelType w:val="multilevel"/>
    <w:tmpl w:val="B790A32C"/>
    <w:name w:val="PwCListBullets14"/>
    <w:numStyleLink w:val="PwCListBullets1"/>
  </w:abstractNum>
  <w:abstractNum w:abstractNumId="10" w15:restartNumberingAfterBreak="0">
    <w:nsid w:val="494B747C"/>
    <w:multiLevelType w:val="multilevel"/>
    <w:tmpl w:val="CF020DFA"/>
    <w:name w:val="PwCListNumbers13"/>
    <w:numStyleLink w:val="PwCListNumbers1"/>
  </w:abstractNum>
  <w:abstractNum w:abstractNumId="11" w15:restartNumberingAfterBreak="0">
    <w:nsid w:val="4AC830E0"/>
    <w:multiLevelType w:val="hybridMultilevel"/>
    <w:tmpl w:val="58FC507E"/>
    <w:lvl w:ilvl="0" w:tplc="6BDC48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22360CE"/>
    <w:multiLevelType w:val="hybridMultilevel"/>
    <w:tmpl w:val="58FC507E"/>
    <w:lvl w:ilvl="0" w:tplc="6BDC48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72B58D3"/>
    <w:multiLevelType w:val="hybridMultilevel"/>
    <w:tmpl w:val="DDCC7D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D6D62BF"/>
    <w:multiLevelType w:val="hybridMultilevel"/>
    <w:tmpl w:val="CD6A1704"/>
    <w:lvl w:ilvl="0" w:tplc="6EC62C6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5" w15:restartNumberingAfterBreak="0">
    <w:nsid w:val="62260CFF"/>
    <w:multiLevelType w:val="hybridMultilevel"/>
    <w:tmpl w:val="8842BA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E71CEE"/>
    <w:multiLevelType w:val="hybridMultilevel"/>
    <w:tmpl w:val="26CE1CB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2591CA9"/>
    <w:multiLevelType w:val="multilevel"/>
    <w:tmpl w:val="B790A32C"/>
    <w:name w:val="PwCListNumbers14"/>
    <w:styleLink w:val="PwCListBullets1"/>
    <w:lvl w:ilvl="0">
      <w:start w:val="1"/>
      <w:numFmt w:val="bullet"/>
      <w:pStyle w:val="ListBullet"/>
      <w:lvlText w:val=""/>
      <w:lvlJc w:val="left"/>
      <w:pPr>
        <w:tabs>
          <w:tab w:val="num" w:pos="397"/>
        </w:tabs>
        <w:ind w:left="397" w:hanging="397"/>
      </w:pPr>
      <w:rPr>
        <w:rFonts w:ascii="Symbol" w:hAnsi="Symbol" w:hint="default"/>
      </w:rPr>
    </w:lvl>
    <w:lvl w:ilvl="1">
      <w:start w:val="1"/>
      <w:numFmt w:val="bullet"/>
      <w:pStyle w:val="ListBullet2"/>
      <w:lvlText w:val=""/>
      <w:lvlJc w:val="left"/>
      <w:pPr>
        <w:tabs>
          <w:tab w:val="num" w:pos="794"/>
        </w:tabs>
        <w:ind w:left="794" w:hanging="397"/>
      </w:pPr>
      <w:rPr>
        <w:rFonts w:ascii="Symbol" w:hAnsi="Symbol" w:hint="default"/>
      </w:rPr>
    </w:lvl>
    <w:lvl w:ilvl="2">
      <w:start w:val="1"/>
      <w:numFmt w:val="bullet"/>
      <w:pStyle w:val="ListBullet3"/>
      <w:lvlText w:val=""/>
      <w:lvlJc w:val="left"/>
      <w:pPr>
        <w:tabs>
          <w:tab w:val="num" w:pos="1191"/>
        </w:tabs>
        <w:ind w:left="1191" w:hanging="397"/>
      </w:pPr>
      <w:rPr>
        <w:rFonts w:ascii="Symbol" w:hAnsi="Symbol" w:hint="default"/>
      </w:rPr>
    </w:lvl>
    <w:lvl w:ilvl="3">
      <w:start w:val="1"/>
      <w:numFmt w:val="bullet"/>
      <w:pStyle w:val="ListBullet4"/>
      <w:lvlText w:val=""/>
      <w:lvlJc w:val="left"/>
      <w:pPr>
        <w:tabs>
          <w:tab w:val="num" w:pos="1588"/>
        </w:tabs>
        <w:ind w:left="1588" w:hanging="397"/>
      </w:pPr>
      <w:rPr>
        <w:rFonts w:ascii="Symbol" w:hAnsi="Symbol" w:hint="default"/>
      </w:rPr>
    </w:lvl>
    <w:lvl w:ilvl="4">
      <w:start w:val="1"/>
      <w:numFmt w:val="bullet"/>
      <w:pStyle w:val="ListBullet5"/>
      <w:lvlText w:val=""/>
      <w:lvlJc w:val="left"/>
      <w:pPr>
        <w:tabs>
          <w:tab w:val="num" w:pos="1985"/>
        </w:tabs>
        <w:ind w:left="1985" w:hanging="397"/>
      </w:pPr>
      <w:rPr>
        <w:rFonts w:ascii="Symbol" w:hAnsi="Symbol" w:hint="default"/>
      </w:rPr>
    </w:lvl>
    <w:lvl w:ilvl="5">
      <w:start w:val="1"/>
      <w:numFmt w:val="bullet"/>
      <w:lvlText w:val=""/>
      <w:lvlJc w:val="left"/>
      <w:pPr>
        <w:tabs>
          <w:tab w:val="num" w:pos="2381"/>
        </w:tabs>
        <w:ind w:left="2382" w:hanging="397"/>
      </w:pPr>
      <w:rPr>
        <w:rFonts w:ascii="Symbol" w:hAnsi="Symbol" w:hint="default"/>
      </w:rPr>
    </w:lvl>
    <w:lvl w:ilvl="6">
      <w:start w:val="1"/>
      <w:numFmt w:val="bullet"/>
      <w:lvlText w:val=""/>
      <w:lvlJc w:val="left"/>
      <w:pPr>
        <w:tabs>
          <w:tab w:val="num" w:pos="2778"/>
        </w:tabs>
        <w:ind w:left="2779" w:hanging="397"/>
      </w:pPr>
      <w:rPr>
        <w:rFonts w:ascii="Symbol" w:hAnsi="Symbol" w:hint="default"/>
      </w:rPr>
    </w:lvl>
    <w:lvl w:ilvl="7">
      <w:start w:val="1"/>
      <w:numFmt w:val="bullet"/>
      <w:lvlText w:val=""/>
      <w:lvlJc w:val="left"/>
      <w:pPr>
        <w:tabs>
          <w:tab w:val="num" w:pos="3175"/>
        </w:tabs>
        <w:ind w:left="3176" w:hanging="397"/>
      </w:pPr>
      <w:rPr>
        <w:rFonts w:ascii="Symbol" w:hAnsi="Symbol" w:hint="default"/>
      </w:rPr>
    </w:lvl>
    <w:lvl w:ilvl="8">
      <w:start w:val="1"/>
      <w:numFmt w:val="bullet"/>
      <w:lvlText w:val=""/>
      <w:lvlJc w:val="left"/>
      <w:pPr>
        <w:tabs>
          <w:tab w:val="num" w:pos="3572"/>
        </w:tabs>
        <w:ind w:left="3573" w:hanging="397"/>
      </w:pPr>
      <w:rPr>
        <w:rFonts w:ascii="Symbol" w:hAnsi="Symbol" w:hint="default"/>
      </w:rPr>
    </w:lvl>
  </w:abstractNum>
  <w:abstractNum w:abstractNumId="18" w15:restartNumberingAfterBreak="0">
    <w:nsid w:val="795D3B91"/>
    <w:multiLevelType w:val="hybridMultilevel"/>
    <w:tmpl w:val="CDE8F0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BC624D0"/>
    <w:multiLevelType w:val="hybridMultilevel"/>
    <w:tmpl w:val="58FC507E"/>
    <w:lvl w:ilvl="0" w:tplc="6BDC48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C406F00"/>
    <w:multiLevelType w:val="hybridMultilevel"/>
    <w:tmpl w:val="2194B2B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abstractNumId w:val="17"/>
  </w:num>
  <w:num w:numId="2">
    <w:abstractNumId w:val="1"/>
  </w:num>
  <w:num w:numId="3">
    <w:abstractNumId w:val="4"/>
  </w:num>
  <w:num w:numId="4">
    <w:abstractNumId w:val="2"/>
  </w:num>
  <w:num w:numId="5">
    <w:abstractNumId w:val="14"/>
  </w:num>
  <w:num w:numId="6">
    <w:abstractNumId w:val="20"/>
  </w:num>
  <w:num w:numId="7">
    <w:abstractNumId w:val="6"/>
  </w:num>
  <w:num w:numId="8">
    <w:abstractNumId w:val="18"/>
  </w:num>
  <w:num w:numId="9">
    <w:abstractNumId w:val="13"/>
  </w:num>
  <w:num w:numId="10">
    <w:abstractNumId w:val="16"/>
  </w:num>
  <w:num w:numId="11">
    <w:abstractNumId w:val="7"/>
  </w:num>
  <w:num w:numId="12">
    <w:abstractNumId w:val="15"/>
  </w:num>
  <w:num w:numId="13">
    <w:abstractNumId w:val="12"/>
  </w:num>
  <w:num w:numId="14">
    <w:abstractNumId w:val="19"/>
  </w:num>
  <w:num w:numId="15">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drawingGridHorizontalSpacing w:val="110"/>
  <w:displayHorizontalDrawingGridEvery w:val="2"/>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CCE"/>
    <w:rsid w:val="0000016B"/>
    <w:rsid w:val="00001A66"/>
    <w:rsid w:val="00001FEB"/>
    <w:rsid w:val="00002310"/>
    <w:rsid w:val="000024E8"/>
    <w:rsid w:val="00002E9D"/>
    <w:rsid w:val="00003F2C"/>
    <w:rsid w:val="0000456D"/>
    <w:rsid w:val="0000457D"/>
    <w:rsid w:val="00004B25"/>
    <w:rsid w:val="00004EC0"/>
    <w:rsid w:val="00004F92"/>
    <w:rsid w:val="000058E8"/>
    <w:rsid w:val="00005A0E"/>
    <w:rsid w:val="00006416"/>
    <w:rsid w:val="0000644B"/>
    <w:rsid w:val="00006ACD"/>
    <w:rsid w:val="00006D10"/>
    <w:rsid w:val="0000715D"/>
    <w:rsid w:val="000077F6"/>
    <w:rsid w:val="00007E10"/>
    <w:rsid w:val="0001092D"/>
    <w:rsid w:val="00011042"/>
    <w:rsid w:val="0001131D"/>
    <w:rsid w:val="00011CF3"/>
    <w:rsid w:val="00011D33"/>
    <w:rsid w:val="0001226E"/>
    <w:rsid w:val="00012502"/>
    <w:rsid w:val="00012578"/>
    <w:rsid w:val="000129C7"/>
    <w:rsid w:val="00012ED1"/>
    <w:rsid w:val="00012FA5"/>
    <w:rsid w:val="00013090"/>
    <w:rsid w:val="00013C5E"/>
    <w:rsid w:val="0001407D"/>
    <w:rsid w:val="000143E6"/>
    <w:rsid w:val="000145F0"/>
    <w:rsid w:val="000146C9"/>
    <w:rsid w:val="000147AC"/>
    <w:rsid w:val="00014EAD"/>
    <w:rsid w:val="00015330"/>
    <w:rsid w:val="000153EC"/>
    <w:rsid w:val="0001561A"/>
    <w:rsid w:val="00015BA7"/>
    <w:rsid w:val="00015CD8"/>
    <w:rsid w:val="0001620C"/>
    <w:rsid w:val="000168E9"/>
    <w:rsid w:val="00016AB3"/>
    <w:rsid w:val="0001732E"/>
    <w:rsid w:val="00017775"/>
    <w:rsid w:val="00017C81"/>
    <w:rsid w:val="00017D58"/>
    <w:rsid w:val="000203EF"/>
    <w:rsid w:val="000205DE"/>
    <w:rsid w:val="000206B8"/>
    <w:rsid w:val="00020B08"/>
    <w:rsid w:val="000211F8"/>
    <w:rsid w:val="00021752"/>
    <w:rsid w:val="00022568"/>
    <w:rsid w:val="000228A8"/>
    <w:rsid w:val="000230A9"/>
    <w:rsid w:val="0002328D"/>
    <w:rsid w:val="00023A0C"/>
    <w:rsid w:val="000241BD"/>
    <w:rsid w:val="00024204"/>
    <w:rsid w:val="00024983"/>
    <w:rsid w:val="00024E03"/>
    <w:rsid w:val="00025214"/>
    <w:rsid w:val="00025236"/>
    <w:rsid w:val="00025B61"/>
    <w:rsid w:val="00025C01"/>
    <w:rsid w:val="0002618F"/>
    <w:rsid w:val="00026F1A"/>
    <w:rsid w:val="00027102"/>
    <w:rsid w:val="000271C0"/>
    <w:rsid w:val="0002733C"/>
    <w:rsid w:val="000274EA"/>
    <w:rsid w:val="00027713"/>
    <w:rsid w:val="000278B3"/>
    <w:rsid w:val="00027BA0"/>
    <w:rsid w:val="00027E47"/>
    <w:rsid w:val="0003020B"/>
    <w:rsid w:val="00030646"/>
    <w:rsid w:val="00031372"/>
    <w:rsid w:val="000314CE"/>
    <w:rsid w:val="00031CB2"/>
    <w:rsid w:val="00031F6E"/>
    <w:rsid w:val="000321A5"/>
    <w:rsid w:val="00032247"/>
    <w:rsid w:val="0003245F"/>
    <w:rsid w:val="00032585"/>
    <w:rsid w:val="00032717"/>
    <w:rsid w:val="00032745"/>
    <w:rsid w:val="0003366A"/>
    <w:rsid w:val="00033BC0"/>
    <w:rsid w:val="00034D30"/>
    <w:rsid w:val="00034DFA"/>
    <w:rsid w:val="000354B4"/>
    <w:rsid w:val="00035D90"/>
    <w:rsid w:val="0003643B"/>
    <w:rsid w:val="000364BD"/>
    <w:rsid w:val="00036AF8"/>
    <w:rsid w:val="00036F98"/>
    <w:rsid w:val="000370C7"/>
    <w:rsid w:val="00037125"/>
    <w:rsid w:val="00037ADE"/>
    <w:rsid w:val="00037C88"/>
    <w:rsid w:val="00037CC8"/>
    <w:rsid w:val="00037CCB"/>
    <w:rsid w:val="00040558"/>
    <w:rsid w:val="00041148"/>
    <w:rsid w:val="00041BAA"/>
    <w:rsid w:val="000421C1"/>
    <w:rsid w:val="0004272B"/>
    <w:rsid w:val="000428A3"/>
    <w:rsid w:val="00042BEA"/>
    <w:rsid w:val="00042DBF"/>
    <w:rsid w:val="00042EB0"/>
    <w:rsid w:val="00043460"/>
    <w:rsid w:val="00043901"/>
    <w:rsid w:val="00043BB9"/>
    <w:rsid w:val="00043BDA"/>
    <w:rsid w:val="00043CB9"/>
    <w:rsid w:val="00043EBD"/>
    <w:rsid w:val="0004525F"/>
    <w:rsid w:val="00045E91"/>
    <w:rsid w:val="00045F6A"/>
    <w:rsid w:val="00046D1E"/>
    <w:rsid w:val="00046F9E"/>
    <w:rsid w:val="0004714B"/>
    <w:rsid w:val="00047688"/>
    <w:rsid w:val="00047CC4"/>
    <w:rsid w:val="00050C4D"/>
    <w:rsid w:val="000510ED"/>
    <w:rsid w:val="00051309"/>
    <w:rsid w:val="00051550"/>
    <w:rsid w:val="00051C83"/>
    <w:rsid w:val="00051D71"/>
    <w:rsid w:val="00052235"/>
    <w:rsid w:val="000528C9"/>
    <w:rsid w:val="00053187"/>
    <w:rsid w:val="00053A98"/>
    <w:rsid w:val="00053D22"/>
    <w:rsid w:val="0005455C"/>
    <w:rsid w:val="000602D5"/>
    <w:rsid w:val="00060DFF"/>
    <w:rsid w:val="000618A4"/>
    <w:rsid w:val="00061A9A"/>
    <w:rsid w:val="00061B7B"/>
    <w:rsid w:val="00061C35"/>
    <w:rsid w:val="00061EC1"/>
    <w:rsid w:val="00062E69"/>
    <w:rsid w:val="000651B7"/>
    <w:rsid w:val="00065491"/>
    <w:rsid w:val="00065738"/>
    <w:rsid w:val="00065A9F"/>
    <w:rsid w:val="00065AC9"/>
    <w:rsid w:val="000669CA"/>
    <w:rsid w:val="00067330"/>
    <w:rsid w:val="000678B6"/>
    <w:rsid w:val="000679A0"/>
    <w:rsid w:val="000703AC"/>
    <w:rsid w:val="000705C0"/>
    <w:rsid w:val="00070AF8"/>
    <w:rsid w:val="00070E89"/>
    <w:rsid w:val="00071084"/>
    <w:rsid w:val="00071741"/>
    <w:rsid w:val="00071901"/>
    <w:rsid w:val="00071C99"/>
    <w:rsid w:val="00071D3A"/>
    <w:rsid w:val="00071E97"/>
    <w:rsid w:val="00072177"/>
    <w:rsid w:val="00072302"/>
    <w:rsid w:val="000727D6"/>
    <w:rsid w:val="0007282B"/>
    <w:rsid w:val="000728F7"/>
    <w:rsid w:val="0007325B"/>
    <w:rsid w:val="000737F0"/>
    <w:rsid w:val="00073B46"/>
    <w:rsid w:val="00073BFB"/>
    <w:rsid w:val="00073D56"/>
    <w:rsid w:val="00073EB9"/>
    <w:rsid w:val="00074D22"/>
    <w:rsid w:val="000756F5"/>
    <w:rsid w:val="00075954"/>
    <w:rsid w:val="000759DA"/>
    <w:rsid w:val="00075ED7"/>
    <w:rsid w:val="00076196"/>
    <w:rsid w:val="00076CB9"/>
    <w:rsid w:val="0007707A"/>
    <w:rsid w:val="000771D1"/>
    <w:rsid w:val="000772D8"/>
    <w:rsid w:val="000775EC"/>
    <w:rsid w:val="00077B26"/>
    <w:rsid w:val="00080644"/>
    <w:rsid w:val="0008091B"/>
    <w:rsid w:val="00081282"/>
    <w:rsid w:val="00082235"/>
    <w:rsid w:val="000833BB"/>
    <w:rsid w:val="00083734"/>
    <w:rsid w:val="00083A35"/>
    <w:rsid w:val="00083A51"/>
    <w:rsid w:val="00084A37"/>
    <w:rsid w:val="00084D78"/>
    <w:rsid w:val="00085978"/>
    <w:rsid w:val="000859B7"/>
    <w:rsid w:val="00085AAF"/>
    <w:rsid w:val="00085C78"/>
    <w:rsid w:val="000860C6"/>
    <w:rsid w:val="0008693F"/>
    <w:rsid w:val="00087038"/>
    <w:rsid w:val="00087254"/>
    <w:rsid w:val="00087519"/>
    <w:rsid w:val="00087999"/>
    <w:rsid w:val="00087D83"/>
    <w:rsid w:val="00087F33"/>
    <w:rsid w:val="00090467"/>
    <w:rsid w:val="00090535"/>
    <w:rsid w:val="00090EFF"/>
    <w:rsid w:val="00091145"/>
    <w:rsid w:val="0009194C"/>
    <w:rsid w:val="00091BAE"/>
    <w:rsid w:val="00091C6B"/>
    <w:rsid w:val="00092314"/>
    <w:rsid w:val="000929CD"/>
    <w:rsid w:val="00093079"/>
    <w:rsid w:val="0009368D"/>
    <w:rsid w:val="00093A4A"/>
    <w:rsid w:val="00093CFE"/>
    <w:rsid w:val="00093F3D"/>
    <w:rsid w:val="00094065"/>
    <w:rsid w:val="000947B1"/>
    <w:rsid w:val="00094CDC"/>
    <w:rsid w:val="00095CD5"/>
    <w:rsid w:val="00096508"/>
    <w:rsid w:val="00096836"/>
    <w:rsid w:val="00097B87"/>
    <w:rsid w:val="00097C2F"/>
    <w:rsid w:val="00097C31"/>
    <w:rsid w:val="00097E06"/>
    <w:rsid w:val="00097E9A"/>
    <w:rsid w:val="000A045C"/>
    <w:rsid w:val="000A0ACD"/>
    <w:rsid w:val="000A1066"/>
    <w:rsid w:val="000A11FE"/>
    <w:rsid w:val="000A1315"/>
    <w:rsid w:val="000A15E8"/>
    <w:rsid w:val="000A1ADB"/>
    <w:rsid w:val="000A2543"/>
    <w:rsid w:val="000A2A0B"/>
    <w:rsid w:val="000A2D53"/>
    <w:rsid w:val="000A2F5F"/>
    <w:rsid w:val="000A365D"/>
    <w:rsid w:val="000A3889"/>
    <w:rsid w:val="000A38B3"/>
    <w:rsid w:val="000A3B39"/>
    <w:rsid w:val="000A40CD"/>
    <w:rsid w:val="000A439B"/>
    <w:rsid w:val="000A4592"/>
    <w:rsid w:val="000A47F3"/>
    <w:rsid w:val="000A4887"/>
    <w:rsid w:val="000A4918"/>
    <w:rsid w:val="000A4B62"/>
    <w:rsid w:val="000A4BC1"/>
    <w:rsid w:val="000A50A7"/>
    <w:rsid w:val="000A552A"/>
    <w:rsid w:val="000A5CDC"/>
    <w:rsid w:val="000A6704"/>
    <w:rsid w:val="000A67E1"/>
    <w:rsid w:val="000A6DC8"/>
    <w:rsid w:val="000A71F1"/>
    <w:rsid w:val="000A7466"/>
    <w:rsid w:val="000A772D"/>
    <w:rsid w:val="000A775C"/>
    <w:rsid w:val="000A7A59"/>
    <w:rsid w:val="000A7BE3"/>
    <w:rsid w:val="000A7D00"/>
    <w:rsid w:val="000B0457"/>
    <w:rsid w:val="000B05F9"/>
    <w:rsid w:val="000B06EC"/>
    <w:rsid w:val="000B0805"/>
    <w:rsid w:val="000B09E5"/>
    <w:rsid w:val="000B0C02"/>
    <w:rsid w:val="000B1564"/>
    <w:rsid w:val="000B16A5"/>
    <w:rsid w:val="000B1829"/>
    <w:rsid w:val="000B1AB6"/>
    <w:rsid w:val="000B1B3F"/>
    <w:rsid w:val="000B28E2"/>
    <w:rsid w:val="000B2964"/>
    <w:rsid w:val="000B2FCA"/>
    <w:rsid w:val="000B3303"/>
    <w:rsid w:val="000B34B8"/>
    <w:rsid w:val="000B39FE"/>
    <w:rsid w:val="000B3B17"/>
    <w:rsid w:val="000B3C73"/>
    <w:rsid w:val="000B3FE6"/>
    <w:rsid w:val="000B4318"/>
    <w:rsid w:val="000B4469"/>
    <w:rsid w:val="000B4727"/>
    <w:rsid w:val="000B4F97"/>
    <w:rsid w:val="000B5324"/>
    <w:rsid w:val="000B54B0"/>
    <w:rsid w:val="000B55F9"/>
    <w:rsid w:val="000B56E1"/>
    <w:rsid w:val="000B59B4"/>
    <w:rsid w:val="000B5C14"/>
    <w:rsid w:val="000B6240"/>
    <w:rsid w:val="000B6C6D"/>
    <w:rsid w:val="000B7385"/>
    <w:rsid w:val="000B74AA"/>
    <w:rsid w:val="000B77FA"/>
    <w:rsid w:val="000B7BC4"/>
    <w:rsid w:val="000C01D0"/>
    <w:rsid w:val="000C026C"/>
    <w:rsid w:val="000C0843"/>
    <w:rsid w:val="000C094C"/>
    <w:rsid w:val="000C0C07"/>
    <w:rsid w:val="000C1248"/>
    <w:rsid w:val="000C163A"/>
    <w:rsid w:val="000C1BE4"/>
    <w:rsid w:val="000C20EC"/>
    <w:rsid w:val="000C2932"/>
    <w:rsid w:val="000C2CBC"/>
    <w:rsid w:val="000C2E7D"/>
    <w:rsid w:val="000C33D0"/>
    <w:rsid w:val="000C40E5"/>
    <w:rsid w:val="000C433B"/>
    <w:rsid w:val="000C4BA2"/>
    <w:rsid w:val="000C4FFC"/>
    <w:rsid w:val="000C55C0"/>
    <w:rsid w:val="000C5C8B"/>
    <w:rsid w:val="000C5D31"/>
    <w:rsid w:val="000C674A"/>
    <w:rsid w:val="000C6A04"/>
    <w:rsid w:val="000C6AF7"/>
    <w:rsid w:val="000C705C"/>
    <w:rsid w:val="000C7568"/>
    <w:rsid w:val="000C7C8F"/>
    <w:rsid w:val="000D006A"/>
    <w:rsid w:val="000D09E5"/>
    <w:rsid w:val="000D0BCF"/>
    <w:rsid w:val="000D0F4E"/>
    <w:rsid w:val="000D1768"/>
    <w:rsid w:val="000D1815"/>
    <w:rsid w:val="000D1A7A"/>
    <w:rsid w:val="000D2306"/>
    <w:rsid w:val="000D244F"/>
    <w:rsid w:val="000D2912"/>
    <w:rsid w:val="000D388F"/>
    <w:rsid w:val="000D3AEA"/>
    <w:rsid w:val="000D3B85"/>
    <w:rsid w:val="000D3EAB"/>
    <w:rsid w:val="000D44C9"/>
    <w:rsid w:val="000D46C6"/>
    <w:rsid w:val="000D488A"/>
    <w:rsid w:val="000D4DD1"/>
    <w:rsid w:val="000D5131"/>
    <w:rsid w:val="000D5E55"/>
    <w:rsid w:val="000D5EBD"/>
    <w:rsid w:val="000D6565"/>
    <w:rsid w:val="000D6745"/>
    <w:rsid w:val="000D6B60"/>
    <w:rsid w:val="000D701E"/>
    <w:rsid w:val="000D7727"/>
    <w:rsid w:val="000D7D03"/>
    <w:rsid w:val="000D7D8D"/>
    <w:rsid w:val="000D7DAE"/>
    <w:rsid w:val="000E00B1"/>
    <w:rsid w:val="000E022F"/>
    <w:rsid w:val="000E120B"/>
    <w:rsid w:val="000E155F"/>
    <w:rsid w:val="000E1B05"/>
    <w:rsid w:val="000E1F49"/>
    <w:rsid w:val="000E21F3"/>
    <w:rsid w:val="000E2668"/>
    <w:rsid w:val="000E26B2"/>
    <w:rsid w:val="000E28B4"/>
    <w:rsid w:val="000E2BD2"/>
    <w:rsid w:val="000E31A2"/>
    <w:rsid w:val="000E33FF"/>
    <w:rsid w:val="000E3763"/>
    <w:rsid w:val="000E3BF1"/>
    <w:rsid w:val="000E4A97"/>
    <w:rsid w:val="000E4EA3"/>
    <w:rsid w:val="000E57C1"/>
    <w:rsid w:val="000E5A6F"/>
    <w:rsid w:val="000E5A99"/>
    <w:rsid w:val="000E6021"/>
    <w:rsid w:val="000E61D4"/>
    <w:rsid w:val="000E62D8"/>
    <w:rsid w:val="000E6661"/>
    <w:rsid w:val="000E6914"/>
    <w:rsid w:val="000E6B33"/>
    <w:rsid w:val="000E6BBE"/>
    <w:rsid w:val="000E6E25"/>
    <w:rsid w:val="000E6FFE"/>
    <w:rsid w:val="000E7DB9"/>
    <w:rsid w:val="000E7FAA"/>
    <w:rsid w:val="000F03E9"/>
    <w:rsid w:val="000F0A88"/>
    <w:rsid w:val="000F0A8D"/>
    <w:rsid w:val="000F1052"/>
    <w:rsid w:val="000F1185"/>
    <w:rsid w:val="000F13BE"/>
    <w:rsid w:val="000F19C0"/>
    <w:rsid w:val="000F2057"/>
    <w:rsid w:val="000F25A2"/>
    <w:rsid w:val="000F25AA"/>
    <w:rsid w:val="000F2D81"/>
    <w:rsid w:val="000F37DB"/>
    <w:rsid w:val="000F3C08"/>
    <w:rsid w:val="000F3C36"/>
    <w:rsid w:val="000F3CE2"/>
    <w:rsid w:val="000F3F61"/>
    <w:rsid w:val="000F41CF"/>
    <w:rsid w:val="000F455B"/>
    <w:rsid w:val="000F493C"/>
    <w:rsid w:val="000F5CBE"/>
    <w:rsid w:val="000F67DE"/>
    <w:rsid w:val="000F695D"/>
    <w:rsid w:val="000F7CCA"/>
    <w:rsid w:val="000F7F37"/>
    <w:rsid w:val="001006E6"/>
    <w:rsid w:val="00100962"/>
    <w:rsid w:val="00100B27"/>
    <w:rsid w:val="00100B92"/>
    <w:rsid w:val="00100D8C"/>
    <w:rsid w:val="00100FAE"/>
    <w:rsid w:val="001017D5"/>
    <w:rsid w:val="0010284B"/>
    <w:rsid w:val="0010373E"/>
    <w:rsid w:val="001039D3"/>
    <w:rsid w:val="00103B90"/>
    <w:rsid w:val="00104881"/>
    <w:rsid w:val="001051C2"/>
    <w:rsid w:val="0010576A"/>
    <w:rsid w:val="001059EC"/>
    <w:rsid w:val="00105BAF"/>
    <w:rsid w:val="00105D57"/>
    <w:rsid w:val="001063EC"/>
    <w:rsid w:val="001065EA"/>
    <w:rsid w:val="001067C6"/>
    <w:rsid w:val="001079C0"/>
    <w:rsid w:val="00107CCD"/>
    <w:rsid w:val="001101CE"/>
    <w:rsid w:val="00110303"/>
    <w:rsid w:val="00110EBB"/>
    <w:rsid w:val="001118F0"/>
    <w:rsid w:val="0011243F"/>
    <w:rsid w:val="0011270A"/>
    <w:rsid w:val="00112873"/>
    <w:rsid w:val="00112A70"/>
    <w:rsid w:val="00112B6C"/>
    <w:rsid w:val="0011309A"/>
    <w:rsid w:val="00113B56"/>
    <w:rsid w:val="00113DFC"/>
    <w:rsid w:val="00114E57"/>
    <w:rsid w:val="001155BC"/>
    <w:rsid w:val="001164CB"/>
    <w:rsid w:val="001167C5"/>
    <w:rsid w:val="00116E6D"/>
    <w:rsid w:val="00117544"/>
    <w:rsid w:val="00117886"/>
    <w:rsid w:val="00117996"/>
    <w:rsid w:val="001201C2"/>
    <w:rsid w:val="001204FE"/>
    <w:rsid w:val="001206A5"/>
    <w:rsid w:val="0012083C"/>
    <w:rsid w:val="001208C2"/>
    <w:rsid w:val="001208D3"/>
    <w:rsid w:val="00120F94"/>
    <w:rsid w:val="0012141F"/>
    <w:rsid w:val="00121445"/>
    <w:rsid w:val="00121CA0"/>
    <w:rsid w:val="001222FC"/>
    <w:rsid w:val="00122AF2"/>
    <w:rsid w:val="001235A1"/>
    <w:rsid w:val="00124698"/>
    <w:rsid w:val="00124903"/>
    <w:rsid w:val="00124D14"/>
    <w:rsid w:val="00125527"/>
    <w:rsid w:val="0012559A"/>
    <w:rsid w:val="00126167"/>
    <w:rsid w:val="0012689F"/>
    <w:rsid w:val="001268E5"/>
    <w:rsid w:val="00127B62"/>
    <w:rsid w:val="00127E80"/>
    <w:rsid w:val="001301CF"/>
    <w:rsid w:val="00130ABC"/>
    <w:rsid w:val="00131194"/>
    <w:rsid w:val="0013129E"/>
    <w:rsid w:val="00131307"/>
    <w:rsid w:val="001319AF"/>
    <w:rsid w:val="00131BE7"/>
    <w:rsid w:val="00131F45"/>
    <w:rsid w:val="001320DC"/>
    <w:rsid w:val="001325A2"/>
    <w:rsid w:val="00132B57"/>
    <w:rsid w:val="00132D9F"/>
    <w:rsid w:val="00133373"/>
    <w:rsid w:val="0013369B"/>
    <w:rsid w:val="001339AB"/>
    <w:rsid w:val="00133D81"/>
    <w:rsid w:val="0013400E"/>
    <w:rsid w:val="001341C0"/>
    <w:rsid w:val="001341D8"/>
    <w:rsid w:val="00134632"/>
    <w:rsid w:val="001347B9"/>
    <w:rsid w:val="00134DB6"/>
    <w:rsid w:val="001357D6"/>
    <w:rsid w:val="0013600C"/>
    <w:rsid w:val="001369C4"/>
    <w:rsid w:val="00137069"/>
    <w:rsid w:val="00137692"/>
    <w:rsid w:val="00137A46"/>
    <w:rsid w:val="00137A5D"/>
    <w:rsid w:val="00137D6F"/>
    <w:rsid w:val="00137DDA"/>
    <w:rsid w:val="00140065"/>
    <w:rsid w:val="001409F5"/>
    <w:rsid w:val="00140C50"/>
    <w:rsid w:val="00140C8A"/>
    <w:rsid w:val="00140E60"/>
    <w:rsid w:val="001415FC"/>
    <w:rsid w:val="00141902"/>
    <w:rsid w:val="0014240D"/>
    <w:rsid w:val="0014315E"/>
    <w:rsid w:val="00143CFC"/>
    <w:rsid w:val="00144EF8"/>
    <w:rsid w:val="001450FA"/>
    <w:rsid w:val="00145D32"/>
    <w:rsid w:val="00145D81"/>
    <w:rsid w:val="00145F97"/>
    <w:rsid w:val="00146280"/>
    <w:rsid w:val="001463F3"/>
    <w:rsid w:val="00146BB4"/>
    <w:rsid w:val="00146D25"/>
    <w:rsid w:val="00146DB3"/>
    <w:rsid w:val="001471CD"/>
    <w:rsid w:val="001476DD"/>
    <w:rsid w:val="00147927"/>
    <w:rsid w:val="00147F09"/>
    <w:rsid w:val="00147F1C"/>
    <w:rsid w:val="00147FA5"/>
    <w:rsid w:val="0015055C"/>
    <w:rsid w:val="00150B20"/>
    <w:rsid w:val="00151528"/>
    <w:rsid w:val="001515F9"/>
    <w:rsid w:val="00152365"/>
    <w:rsid w:val="0015280C"/>
    <w:rsid w:val="001528A0"/>
    <w:rsid w:val="001529CD"/>
    <w:rsid w:val="001529D2"/>
    <w:rsid w:val="00152C2B"/>
    <w:rsid w:val="001530E0"/>
    <w:rsid w:val="0015345D"/>
    <w:rsid w:val="0015349A"/>
    <w:rsid w:val="001535BD"/>
    <w:rsid w:val="00153748"/>
    <w:rsid w:val="0015377F"/>
    <w:rsid w:val="0015457C"/>
    <w:rsid w:val="001545A7"/>
    <w:rsid w:val="001549B7"/>
    <w:rsid w:val="00154B4F"/>
    <w:rsid w:val="00154C0D"/>
    <w:rsid w:val="0015586D"/>
    <w:rsid w:val="00155E3B"/>
    <w:rsid w:val="001563A5"/>
    <w:rsid w:val="001567E1"/>
    <w:rsid w:val="00156D8C"/>
    <w:rsid w:val="00156E31"/>
    <w:rsid w:val="001570C1"/>
    <w:rsid w:val="00157203"/>
    <w:rsid w:val="0015740C"/>
    <w:rsid w:val="00157A9C"/>
    <w:rsid w:val="00157ACF"/>
    <w:rsid w:val="00157F14"/>
    <w:rsid w:val="001604D9"/>
    <w:rsid w:val="0016067C"/>
    <w:rsid w:val="001606BA"/>
    <w:rsid w:val="001608EC"/>
    <w:rsid w:val="00160F3E"/>
    <w:rsid w:val="001612B0"/>
    <w:rsid w:val="00161622"/>
    <w:rsid w:val="001618A3"/>
    <w:rsid w:val="00161E5C"/>
    <w:rsid w:val="0016223E"/>
    <w:rsid w:val="001622AB"/>
    <w:rsid w:val="00162401"/>
    <w:rsid w:val="001624D1"/>
    <w:rsid w:val="001626CA"/>
    <w:rsid w:val="00162BA8"/>
    <w:rsid w:val="00162F34"/>
    <w:rsid w:val="001637BC"/>
    <w:rsid w:val="00163BB4"/>
    <w:rsid w:val="00163C4F"/>
    <w:rsid w:val="00163DD0"/>
    <w:rsid w:val="00164279"/>
    <w:rsid w:val="00164C2F"/>
    <w:rsid w:val="00164DF9"/>
    <w:rsid w:val="00165B4F"/>
    <w:rsid w:val="00166512"/>
    <w:rsid w:val="0017065C"/>
    <w:rsid w:val="0017127D"/>
    <w:rsid w:val="0017190E"/>
    <w:rsid w:val="00171C77"/>
    <w:rsid w:val="00171CB5"/>
    <w:rsid w:val="00172079"/>
    <w:rsid w:val="001721DF"/>
    <w:rsid w:val="001724D2"/>
    <w:rsid w:val="00172926"/>
    <w:rsid w:val="00172B26"/>
    <w:rsid w:val="00172CA7"/>
    <w:rsid w:val="00172DB1"/>
    <w:rsid w:val="00172E33"/>
    <w:rsid w:val="0017333C"/>
    <w:rsid w:val="001733E5"/>
    <w:rsid w:val="0017455D"/>
    <w:rsid w:val="001750DE"/>
    <w:rsid w:val="00175498"/>
    <w:rsid w:val="00175B66"/>
    <w:rsid w:val="00175F03"/>
    <w:rsid w:val="00175F58"/>
    <w:rsid w:val="00176136"/>
    <w:rsid w:val="00176C52"/>
    <w:rsid w:val="00176EA2"/>
    <w:rsid w:val="0017761B"/>
    <w:rsid w:val="00177D3D"/>
    <w:rsid w:val="00177E1B"/>
    <w:rsid w:val="00180475"/>
    <w:rsid w:val="00180680"/>
    <w:rsid w:val="00180799"/>
    <w:rsid w:val="00180808"/>
    <w:rsid w:val="00180CD8"/>
    <w:rsid w:val="00180E04"/>
    <w:rsid w:val="0018123A"/>
    <w:rsid w:val="00181652"/>
    <w:rsid w:val="001819A2"/>
    <w:rsid w:val="00181E02"/>
    <w:rsid w:val="00181EDD"/>
    <w:rsid w:val="001820D7"/>
    <w:rsid w:val="0018222A"/>
    <w:rsid w:val="00182476"/>
    <w:rsid w:val="00182C23"/>
    <w:rsid w:val="00182CCF"/>
    <w:rsid w:val="00183A34"/>
    <w:rsid w:val="00183A4F"/>
    <w:rsid w:val="00183C7A"/>
    <w:rsid w:val="00183D54"/>
    <w:rsid w:val="00183E5C"/>
    <w:rsid w:val="00184443"/>
    <w:rsid w:val="00184E0E"/>
    <w:rsid w:val="00185132"/>
    <w:rsid w:val="00185692"/>
    <w:rsid w:val="001858A4"/>
    <w:rsid w:val="00185DEC"/>
    <w:rsid w:val="00186067"/>
    <w:rsid w:val="00186158"/>
    <w:rsid w:val="001862A4"/>
    <w:rsid w:val="001863AF"/>
    <w:rsid w:val="00186671"/>
    <w:rsid w:val="00186E79"/>
    <w:rsid w:val="00186F53"/>
    <w:rsid w:val="001870C9"/>
    <w:rsid w:val="00187223"/>
    <w:rsid w:val="0018749D"/>
    <w:rsid w:val="001879CD"/>
    <w:rsid w:val="00190942"/>
    <w:rsid w:val="00190DE5"/>
    <w:rsid w:val="00191642"/>
    <w:rsid w:val="001929FA"/>
    <w:rsid w:val="001935C6"/>
    <w:rsid w:val="001942E0"/>
    <w:rsid w:val="00194456"/>
    <w:rsid w:val="00194802"/>
    <w:rsid w:val="00194C88"/>
    <w:rsid w:val="00194EC3"/>
    <w:rsid w:val="001957D3"/>
    <w:rsid w:val="001966AA"/>
    <w:rsid w:val="00196A97"/>
    <w:rsid w:val="001979C6"/>
    <w:rsid w:val="001A01A0"/>
    <w:rsid w:val="001A0930"/>
    <w:rsid w:val="001A1410"/>
    <w:rsid w:val="001A1438"/>
    <w:rsid w:val="001A171C"/>
    <w:rsid w:val="001A18F9"/>
    <w:rsid w:val="001A19D1"/>
    <w:rsid w:val="001A19FD"/>
    <w:rsid w:val="001A1AB0"/>
    <w:rsid w:val="001A1AC6"/>
    <w:rsid w:val="001A1FF3"/>
    <w:rsid w:val="001A2506"/>
    <w:rsid w:val="001A2A05"/>
    <w:rsid w:val="001A2C71"/>
    <w:rsid w:val="001A2CD6"/>
    <w:rsid w:val="001A3A51"/>
    <w:rsid w:val="001A3BAC"/>
    <w:rsid w:val="001A415C"/>
    <w:rsid w:val="001A4292"/>
    <w:rsid w:val="001A4626"/>
    <w:rsid w:val="001A4DE4"/>
    <w:rsid w:val="001A5093"/>
    <w:rsid w:val="001A5E1B"/>
    <w:rsid w:val="001A5E42"/>
    <w:rsid w:val="001A6244"/>
    <w:rsid w:val="001A62A0"/>
    <w:rsid w:val="001A640D"/>
    <w:rsid w:val="001A6BF7"/>
    <w:rsid w:val="001A6FA9"/>
    <w:rsid w:val="001A6FEB"/>
    <w:rsid w:val="001A7718"/>
    <w:rsid w:val="001A7862"/>
    <w:rsid w:val="001A7896"/>
    <w:rsid w:val="001A7A66"/>
    <w:rsid w:val="001B0481"/>
    <w:rsid w:val="001B07F6"/>
    <w:rsid w:val="001B0D87"/>
    <w:rsid w:val="001B0D8E"/>
    <w:rsid w:val="001B191A"/>
    <w:rsid w:val="001B1922"/>
    <w:rsid w:val="001B2079"/>
    <w:rsid w:val="001B277C"/>
    <w:rsid w:val="001B2A2C"/>
    <w:rsid w:val="001B2C5C"/>
    <w:rsid w:val="001B2C95"/>
    <w:rsid w:val="001B3AC0"/>
    <w:rsid w:val="001B3E34"/>
    <w:rsid w:val="001B45CD"/>
    <w:rsid w:val="001B4795"/>
    <w:rsid w:val="001B47AA"/>
    <w:rsid w:val="001B4D27"/>
    <w:rsid w:val="001B4E7F"/>
    <w:rsid w:val="001B53B0"/>
    <w:rsid w:val="001B54E3"/>
    <w:rsid w:val="001B5AD0"/>
    <w:rsid w:val="001B6020"/>
    <w:rsid w:val="001B66A6"/>
    <w:rsid w:val="001B67AB"/>
    <w:rsid w:val="001B6A2B"/>
    <w:rsid w:val="001C02D1"/>
    <w:rsid w:val="001C0B42"/>
    <w:rsid w:val="001C0D24"/>
    <w:rsid w:val="001C0E25"/>
    <w:rsid w:val="001C0E8D"/>
    <w:rsid w:val="001C10B3"/>
    <w:rsid w:val="001C1378"/>
    <w:rsid w:val="001C1C78"/>
    <w:rsid w:val="001C231A"/>
    <w:rsid w:val="001C27D7"/>
    <w:rsid w:val="001C2E6A"/>
    <w:rsid w:val="001C3BC7"/>
    <w:rsid w:val="001C3CB7"/>
    <w:rsid w:val="001C4D0A"/>
    <w:rsid w:val="001C4DE9"/>
    <w:rsid w:val="001C4F3E"/>
    <w:rsid w:val="001C522B"/>
    <w:rsid w:val="001C57AC"/>
    <w:rsid w:val="001C5A03"/>
    <w:rsid w:val="001C5A41"/>
    <w:rsid w:val="001C6040"/>
    <w:rsid w:val="001C60A3"/>
    <w:rsid w:val="001C618A"/>
    <w:rsid w:val="001C68E6"/>
    <w:rsid w:val="001C6A0D"/>
    <w:rsid w:val="001C6B33"/>
    <w:rsid w:val="001C6DEE"/>
    <w:rsid w:val="001C749B"/>
    <w:rsid w:val="001C7D0D"/>
    <w:rsid w:val="001D0EBA"/>
    <w:rsid w:val="001D17D4"/>
    <w:rsid w:val="001D17FF"/>
    <w:rsid w:val="001D1CB7"/>
    <w:rsid w:val="001D1D51"/>
    <w:rsid w:val="001D2858"/>
    <w:rsid w:val="001D2AE5"/>
    <w:rsid w:val="001D3531"/>
    <w:rsid w:val="001D35CB"/>
    <w:rsid w:val="001D3B7A"/>
    <w:rsid w:val="001D3B82"/>
    <w:rsid w:val="001D4CB3"/>
    <w:rsid w:val="001D514E"/>
    <w:rsid w:val="001D5E91"/>
    <w:rsid w:val="001D6B27"/>
    <w:rsid w:val="001D6C7F"/>
    <w:rsid w:val="001D703D"/>
    <w:rsid w:val="001D73B6"/>
    <w:rsid w:val="001D73BD"/>
    <w:rsid w:val="001D7833"/>
    <w:rsid w:val="001D7C29"/>
    <w:rsid w:val="001D7CF2"/>
    <w:rsid w:val="001D7F40"/>
    <w:rsid w:val="001E0C8E"/>
    <w:rsid w:val="001E1149"/>
    <w:rsid w:val="001E1218"/>
    <w:rsid w:val="001E1B4F"/>
    <w:rsid w:val="001E1EEE"/>
    <w:rsid w:val="001E1FD4"/>
    <w:rsid w:val="001E2278"/>
    <w:rsid w:val="001E305F"/>
    <w:rsid w:val="001E3659"/>
    <w:rsid w:val="001E43D2"/>
    <w:rsid w:val="001E49D2"/>
    <w:rsid w:val="001E537B"/>
    <w:rsid w:val="001E625B"/>
    <w:rsid w:val="001E68E1"/>
    <w:rsid w:val="001E6A60"/>
    <w:rsid w:val="001E7B29"/>
    <w:rsid w:val="001E7B9B"/>
    <w:rsid w:val="001E7CBE"/>
    <w:rsid w:val="001E7E0D"/>
    <w:rsid w:val="001F0F22"/>
    <w:rsid w:val="001F11DE"/>
    <w:rsid w:val="001F143B"/>
    <w:rsid w:val="001F1774"/>
    <w:rsid w:val="001F1956"/>
    <w:rsid w:val="001F1ED3"/>
    <w:rsid w:val="001F2461"/>
    <w:rsid w:val="001F24CB"/>
    <w:rsid w:val="001F261A"/>
    <w:rsid w:val="001F272B"/>
    <w:rsid w:val="001F29AD"/>
    <w:rsid w:val="001F2A4F"/>
    <w:rsid w:val="001F2C35"/>
    <w:rsid w:val="001F2FE0"/>
    <w:rsid w:val="001F3134"/>
    <w:rsid w:val="001F3429"/>
    <w:rsid w:val="001F3528"/>
    <w:rsid w:val="001F35A5"/>
    <w:rsid w:val="001F3E5B"/>
    <w:rsid w:val="001F4BE3"/>
    <w:rsid w:val="001F506A"/>
    <w:rsid w:val="001F530E"/>
    <w:rsid w:val="001F54B5"/>
    <w:rsid w:val="001F5571"/>
    <w:rsid w:val="001F56B6"/>
    <w:rsid w:val="001F5877"/>
    <w:rsid w:val="001F5C7C"/>
    <w:rsid w:val="001F6700"/>
    <w:rsid w:val="001F6A37"/>
    <w:rsid w:val="001F7905"/>
    <w:rsid w:val="001F79FE"/>
    <w:rsid w:val="001F7D86"/>
    <w:rsid w:val="001F7ECF"/>
    <w:rsid w:val="00200932"/>
    <w:rsid w:val="00200D76"/>
    <w:rsid w:val="00200FC1"/>
    <w:rsid w:val="00201871"/>
    <w:rsid w:val="00201A4A"/>
    <w:rsid w:val="00201B72"/>
    <w:rsid w:val="00201D4B"/>
    <w:rsid w:val="00201ED9"/>
    <w:rsid w:val="00202324"/>
    <w:rsid w:val="00203422"/>
    <w:rsid w:val="00203544"/>
    <w:rsid w:val="00203662"/>
    <w:rsid w:val="002041CC"/>
    <w:rsid w:val="002042D2"/>
    <w:rsid w:val="002047B5"/>
    <w:rsid w:val="0020494F"/>
    <w:rsid w:val="00204F1C"/>
    <w:rsid w:val="0020541A"/>
    <w:rsid w:val="0020642B"/>
    <w:rsid w:val="00206510"/>
    <w:rsid w:val="00206741"/>
    <w:rsid w:val="00206770"/>
    <w:rsid w:val="00206A72"/>
    <w:rsid w:val="00206C8B"/>
    <w:rsid w:val="00206FDE"/>
    <w:rsid w:val="002072FC"/>
    <w:rsid w:val="0020735A"/>
    <w:rsid w:val="00207382"/>
    <w:rsid w:val="00207759"/>
    <w:rsid w:val="0020782F"/>
    <w:rsid w:val="00207B3A"/>
    <w:rsid w:val="002100F4"/>
    <w:rsid w:val="0021033C"/>
    <w:rsid w:val="00210E66"/>
    <w:rsid w:val="00211596"/>
    <w:rsid w:val="00212D00"/>
    <w:rsid w:val="00212D3E"/>
    <w:rsid w:val="002131A7"/>
    <w:rsid w:val="00213274"/>
    <w:rsid w:val="00213314"/>
    <w:rsid w:val="0021378F"/>
    <w:rsid w:val="0021396C"/>
    <w:rsid w:val="00213C40"/>
    <w:rsid w:val="00213FE6"/>
    <w:rsid w:val="002143D0"/>
    <w:rsid w:val="00214472"/>
    <w:rsid w:val="00214AAA"/>
    <w:rsid w:val="0021500B"/>
    <w:rsid w:val="0021537B"/>
    <w:rsid w:val="0021539A"/>
    <w:rsid w:val="002156CE"/>
    <w:rsid w:val="002157C0"/>
    <w:rsid w:val="002165E1"/>
    <w:rsid w:val="002165FC"/>
    <w:rsid w:val="00216A4B"/>
    <w:rsid w:val="00217018"/>
    <w:rsid w:val="002175D1"/>
    <w:rsid w:val="0021760B"/>
    <w:rsid w:val="00217623"/>
    <w:rsid w:val="00217FEE"/>
    <w:rsid w:val="00220089"/>
    <w:rsid w:val="002206E3"/>
    <w:rsid w:val="002208B2"/>
    <w:rsid w:val="00220AE1"/>
    <w:rsid w:val="002211A9"/>
    <w:rsid w:val="002218C0"/>
    <w:rsid w:val="00221EB2"/>
    <w:rsid w:val="00221F9D"/>
    <w:rsid w:val="002223C9"/>
    <w:rsid w:val="00222478"/>
    <w:rsid w:val="002225ED"/>
    <w:rsid w:val="0022267A"/>
    <w:rsid w:val="00222AB3"/>
    <w:rsid w:val="00222B28"/>
    <w:rsid w:val="00223293"/>
    <w:rsid w:val="00224040"/>
    <w:rsid w:val="002246AC"/>
    <w:rsid w:val="00224E05"/>
    <w:rsid w:val="0022502F"/>
    <w:rsid w:val="00225137"/>
    <w:rsid w:val="002256DE"/>
    <w:rsid w:val="00225D25"/>
    <w:rsid w:val="0022611A"/>
    <w:rsid w:val="00226827"/>
    <w:rsid w:val="002269C5"/>
    <w:rsid w:val="002270AE"/>
    <w:rsid w:val="0022742B"/>
    <w:rsid w:val="00227461"/>
    <w:rsid w:val="00227472"/>
    <w:rsid w:val="00227576"/>
    <w:rsid w:val="002276A2"/>
    <w:rsid w:val="00227CED"/>
    <w:rsid w:val="002316A4"/>
    <w:rsid w:val="002317DA"/>
    <w:rsid w:val="00232ABF"/>
    <w:rsid w:val="00232F84"/>
    <w:rsid w:val="00233CEA"/>
    <w:rsid w:val="00233D66"/>
    <w:rsid w:val="00234B25"/>
    <w:rsid w:val="00235369"/>
    <w:rsid w:val="00235495"/>
    <w:rsid w:val="00235911"/>
    <w:rsid w:val="0023597C"/>
    <w:rsid w:val="00235ABC"/>
    <w:rsid w:val="00235D17"/>
    <w:rsid w:val="00236063"/>
    <w:rsid w:val="002361FE"/>
    <w:rsid w:val="00236797"/>
    <w:rsid w:val="00236DFB"/>
    <w:rsid w:val="00236F03"/>
    <w:rsid w:val="00237C00"/>
    <w:rsid w:val="00237ED9"/>
    <w:rsid w:val="0024018C"/>
    <w:rsid w:val="002401AF"/>
    <w:rsid w:val="00240355"/>
    <w:rsid w:val="0024073F"/>
    <w:rsid w:val="002409B9"/>
    <w:rsid w:val="00240AF3"/>
    <w:rsid w:val="00241003"/>
    <w:rsid w:val="00241070"/>
    <w:rsid w:val="002411F0"/>
    <w:rsid w:val="00241C7D"/>
    <w:rsid w:val="00242254"/>
    <w:rsid w:val="00242427"/>
    <w:rsid w:val="002424C0"/>
    <w:rsid w:val="00242F66"/>
    <w:rsid w:val="0024346D"/>
    <w:rsid w:val="0024357B"/>
    <w:rsid w:val="002435DB"/>
    <w:rsid w:val="002437AB"/>
    <w:rsid w:val="002438B1"/>
    <w:rsid w:val="002438FF"/>
    <w:rsid w:val="002446A8"/>
    <w:rsid w:val="00244973"/>
    <w:rsid w:val="002459E7"/>
    <w:rsid w:val="00245CF4"/>
    <w:rsid w:val="00246156"/>
    <w:rsid w:val="00246EF1"/>
    <w:rsid w:val="0024705B"/>
    <w:rsid w:val="0024735E"/>
    <w:rsid w:val="002478D3"/>
    <w:rsid w:val="002479F4"/>
    <w:rsid w:val="00247CCB"/>
    <w:rsid w:val="002505D6"/>
    <w:rsid w:val="0025066F"/>
    <w:rsid w:val="00250C2F"/>
    <w:rsid w:val="00251118"/>
    <w:rsid w:val="002513B5"/>
    <w:rsid w:val="00252234"/>
    <w:rsid w:val="0025263E"/>
    <w:rsid w:val="00252775"/>
    <w:rsid w:val="00252A4A"/>
    <w:rsid w:val="00253081"/>
    <w:rsid w:val="0025366A"/>
    <w:rsid w:val="00254102"/>
    <w:rsid w:val="00254288"/>
    <w:rsid w:val="002545C1"/>
    <w:rsid w:val="002546AE"/>
    <w:rsid w:val="002546BE"/>
    <w:rsid w:val="002549E6"/>
    <w:rsid w:val="002549FE"/>
    <w:rsid w:val="00254A9C"/>
    <w:rsid w:val="00254BBF"/>
    <w:rsid w:val="00254C2B"/>
    <w:rsid w:val="00254D0A"/>
    <w:rsid w:val="00254DD3"/>
    <w:rsid w:val="00254F47"/>
    <w:rsid w:val="0025590D"/>
    <w:rsid w:val="00255A42"/>
    <w:rsid w:val="00255CB3"/>
    <w:rsid w:val="00255D12"/>
    <w:rsid w:val="00256242"/>
    <w:rsid w:val="0025681E"/>
    <w:rsid w:val="002569BC"/>
    <w:rsid w:val="00256AB8"/>
    <w:rsid w:val="00257414"/>
    <w:rsid w:val="00257E8F"/>
    <w:rsid w:val="00257F3A"/>
    <w:rsid w:val="00260051"/>
    <w:rsid w:val="00261281"/>
    <w:rsid w:val="002619B9"/>
    <w:rsid w:val="002622A1"/>
    <w:rsid w:val="002627ED"/>
    <w:rsid w:val="00262B69"/>
    <w:rsid w:val="00262BF3"/>
    <w:rsid w:val="00262CCF"/>
    <w:rsid w:val="00262CD5"/>
    <w:rsid w:val="00262F1F"/>
    <w:rsid w:val="00263D77"/>
    <w:rsid w:val="002641C5"/>
    <w:rsid w:val="002642EE"/>
    <w:rsid w:val="0026463C"/>
    <w:rsid w:val="002649B9"/>
    <w:rsid w:val="00264FBC"/>
    <w:rsid w:val="00265294"/>
    <w:rsid w:val="00265F14"/>
    <w:rsid w:val="0026680D"/>
    <w:rsid w:val="00266811"/>
    <w:rsid w:val="00266CF4"/>
    <w:rsid w:val="0026718D"/>
    <w:rsid w:val="00267523"/>
    <w:rsid w:val="0026786C"/>
    <w:rsid w:val="00267FCC"/>
    <w:rsid w:val="00270193"/>
    <w:rsid w:val="00270335"/>
    <w:rsid w:val="00270412"/>
    <w:rsid w:val="00270875"/>
    <w:rsid w:val="00270A48"/>
    <w:rsid w:val="00271420"/>
    <w:rsid w:val="00271430"/>
    <w:rsid w:val="00271951"/>
    <w:rsid w:val="00271A9B"/>
    <w:rsid w:val="00271BB4"/>
    <w:rsid w:val="00271BF8"/>
    <w:rsid w:val="002724DD"/>
    <w:rsid w:val="002725A8"/>
    <w:rsid w:val="00273668"/>
    <w:rsid w:val="00273A33"/>
    <w:rsid w:val="002742FC"/>
    <w:rsid w:val="00274339"/>
    <w:rsid w:val="00274697"/>
    <w:rsid w:val="00274A0F"/>
    <w:rsid w:val="00275291"/>
    <w:rsid w:val="0027591B"/>
    <w:rsid w:val="00275B41"/>
    <w:rsid w:val="00275CCB"/>
    <w:rsid w:val="00275DB9"/>
    <w:rsid w:val="00276631"/>
    <w:rsid w:val="00276912"/>
    <w:rsid w:val="00276A2D"/>
    <w:rsid w:val="002771EF"/>
    <w:rsid w:val="00277413"/>
    <w:rsid w:val="002803E0"/>
    <w:rsid w:val="00280991"/>
    <w:rsid w:val="002809D9"/>
    <w:rsid w:val="00280C98"/>
    <w:rsid w:val="00280F63"/>
    <w:rsid w:val="00281810"/>
    <w:rsid w:val="00281F3C"/>
    <w:rsid w:val="00282418"/>
    <w:rsid w:val="002825E5"/>
    <w:rsid w:val="00282C6B"/>
    <w:rsid w:val="002830F4"/>
    <w:rsid w:val="002837B7"/>
    <w:rsid w:val="002842AD"/>
    <w:rsid w:val="0028479C"/>
    <w:rsid w:val="00284ECE"/>
    <w:rsid w:val="0028561D"/>
    <w:rsid w:val="00285EA0"/>
    <w:rsid w:val="0028617F"/>
    <w:rsid w:val="00286181"/>
    <w:rsid w:val="00286F7E"/>
    <w:rsid w:val="002870E5"/>
    <w:rsid w:val="00287591"/>
    <w:rsid w:val="002876E7"/>
    <w:rsid w:val="00287E9D"/>
    <w:rsid w:val="002900A5"/>
    <w:rsid w:val="00290D91"/>
    <w:rsid w:val="00290EBD"/>
    <w:rsid w:val="00290F6C"/>
    <w:rsid w:val="00290FF1"/>
    <w:rsid w:val="0029101D"/>
    <w:rsid w:val="00291D53"/>
    <w:rsid w:val="00291D7B"/>
    <w:rsid w:val="00291DF2"/>
    <w:rsid w:val="00292250"/>
    <w:rsid w:val="0029232D"/>
    <w:rsid w:val="0029269A"/>
    <w:rsid w:val="00292854"/>
    <w:rsid w:val="0029288B"/>
    <w:rsid w:val="00292E7E"/>
    <w:rsid w:val="0029336B"/>
    <w:rsid w:val="0029350F"/>
    <w:rsid w:val="00293965"/>
    <w:rsid w:val="00293C4E"/>
    <w:rsid w:val="002945CE"/>
    <w:rsid w:val="00294642"/>
    <w:rsid w:val="0029527B"/>
    <w:rsid w:val="0029562C"/>
    <w:rsid w:val="0029572A"/>
    <w:rsid w:val="002959F6"/>
    <w:rsid w:val="00296487"/>
    <w:rsid w:val="0029694E"/>
    <w:rsid w:val="0029712E"/>
    <w:rsid w:val="0029788F"/>
    <w:rsid w:val="002A0097"/>
    <w:rsid w:val="002A03F3"/>
    <w:rsid w:val="002A0FB0"/>
    <w:rsid w:val="002A1298"/>
    <w:rsid w:val="002A1634"/>
    <w:rsid w:val="002A1A3C"/>
    <w:rsid w:val="002A1A90"/>
    <w:rsid w:val="002A279F"/>
    <w:rsid w:val="002A27FA"/>
    <w:rsid w:val="002A2A96"/>
    <w:rsid w:val="002A2B1D"/>
    <w:rsid w:val="002A2E8F"/>
    <w:rsid w:val="002A30F6"/>
    <w:rsid w:val="002A3A35"/>
    <w:rsid w:val="002A4416"/>
    <w:rsid w:val="002A445E"/>
    <w:rsid w:val="002A45D1"/>
    <w:rsid w:val="002A4E3C"/>
    <w:rsid w:val="002A588F"/>
    <w:rsid w:val="002A58C6"/>
    <w:rsid w:val="002A5938"/>
    <w:rsid w:val="002A5BE7"/>
    <w:rsid w:val="002A5D2D"/>
    <w:rsid w:val="002A5F36"/>
    <w:rsid w:val="002A6262"/>
    <w:rsid w:val="002A635A"/>
    <w:rsid w:val="002A65C6"/>
    <w:rsid w:val="002A6EA3"/>
    <w:rsid w:val="002A6F80"/>
    <w:rsid w:val="002A70B3"/>
    <w:rsid w:val="002A761B"/>
    <w:rsid w:val="002A79EF"/>
    <w:rsid w:val="002A7AC3"/>
    <w:rsid w:val="002B009C"/>
    <w:rsid w:val="002B032E"/>
    <w:rsid w:val="002B03F1"/>
    <w:rsid w:val="002B0418"/>
    <w:rsid w:val="002B04C6"/>
    <w:rsid w:val="002B066D"/>
    <w:rsid w:val="002B07A1"/>
    <w:rsid w:val="002B0A65"/>
    <w:rsid w:val="002B2612"/>
    <w:rsid w:val="002B2BBE"/>
    <w:rsid w:val="002B2F70"/>
    <w:rsid w:val="002B31AD"/>
    <w:rsid w:val="002B3712"/>
    <w:rsid w:val="002B372B"/>
    <w:rsid w:val="002B403C"/>
    <w:rsid w:val="002B44C6"/>
    <w:rsid w:val="002B4652"/>
    <w:rsid w:val="002B4693"/>
    <w:rsid w:val="002B4CB6"/>
    <w:rsid w:val="002B4CDD"/>
    <w:rsid w:val="002B4DAA"/>
    <w:rsid w:val="002B5B31"/>
    <w:rsid w:val="002B68CD"/>
    <w:rsid w:val="002B6BCB"/>
    <w:rsid w:val="002B74DA"/>
    <w:rsid w:val="002B7636"/>
    <w:rsid w:val="002B7B23"/>
    <w:rsid w:val="002B7E8F"/>
    <w:rsid w:val="002C10DA"/>
    <w:rsid w:val="002C1530"/>
    <w:rsid w:val="002C15FE"/>
    <w:rsid w:val="002C1722"/>
    <w:rsid w:val="002C17B2"/>
    <w:rsid w:val="002C1992"/>
    <w:rsid w:val="002C1A76"/>
    <w:rsid w:val="002C1B05"/>
    <w:rsid w:val="002C1CD8"/>
    <w:rsid w:val="002C1D3B"/>
    <w:rsid w:val="002C1E97"/>
    <w:rsid w:val="002C1FEA"/>
    <w:rsid w:val="002C2525"/>
    <w:rsid w:val="002C31D5"/>
    <w:rsid w:val="002C3C9A"/>
    <w:rsid w:val="002C3F53"/>
    <w:rsid w:val="002C4250"/>
    <w:rsid w:val="002C42D0"/>
    <w:rsid w:val="002C5FB8"/>
    <w:rsid w:val="002C6712"/>
    <w:rsid w:val="002C683D"/>
    <w:rsid w:val="002C7510"/>
    <w:rsid w:val="002C760F"/>
    <w:rsid w:val="002C78D0"/>
    <w:rsid w:val="002D0579"/>
    <w:rsid w:val="002D0612"/>
    <w:rsid w:val="002D0B6D"/>
    <w:rsid w:val="002D2270"/>
    <w:rsid w:val="002D29F5"/>
    <w:rsid w:val="002D3E60"/>
    <w:rsid w:val="002D3F2D"/>
    <w:rsid w:val="002D3F9E"/>
    <w:rsid w:val="002D470C"/>
    <w:rsid w:val="002D5380"/>
    <w:rsid w:val="002D59E5"/>
    <w:rsid w:val="002D5D4C"/>
    <w:rsid w:val="002D601F"/>
    <w:rsid w:val="002D623A"/>
    <w:rsid w:val="002D658B"/>
    <w:rsid w:val="002D68DF"/>
    <w:rsid w:val="002D707B"/>
    <w:rsid w:val="002D7486"/>
    <w:rsid w:val="002D7522"/>
    <w:rsid w:val="002D7595"/>
    <w:rsid w:val="002D7F77"/>
    <w:rsid w:val="002E0213"/>
    <w:rsid w:val="002E0283"/>
    <w:rsid w:val="002E081F"/>
    <w:rsid w:val="002E1333"/>
    <w:rsid w:val="002E276D"/>
    <w:rsid w:val="002E2D18"/>
    <w:rsid w:val="002E2DD8"/>
    <w:rsid w:val="002E2F21"/>
    <w:rsid w:val="002E36C7"/>
    <w:rsid w:val="002E3709"/>
    <w:rsid w:val="002E3752"/>
    <w:rsid w:val="002E4046"/>
    <w:rsid w:val="002E4504"/>
    <w:rsid w:val="002E5414"/>
    <w:rsid w:val="002E5850"/>
    <w:rsid w:val="002E5BCC"/>
    <w:rsid w:val="002E5E9B"/>
    <w:rsid w:val="002E6094"/>
    <w:rsid w:val="002E613F"/>
    <w:rsid w:val="002E6271"/>
    <w:rsid w:val="002E6342"/>
    <w:rsid w:val="002E6853"/>
    <w:rsid w:val="002E689E"/>
    <w:rsid w:val="002E68C7"/>
    <w:rsid w:val="002E6A60"/>
    <w:rsid w:val="002E6F3A"/>
    <w:rsid w:val="002E7401"/>
    <w:rsid w:val="002E7463"/>
    <w:rsid w:val="002E74A3"/>
    <w:rsid w:val="002F01ED"/>
    <w:rsid w:val="002F07A3"/>
    <w:rsid w:val="002F0DBD"/>
    <w:rsid w:val="002F1005"/>
    <w:rsid w:val="002F1582"/>
    <w:rsid w:val="002F19A2"/>
    <w:rsid w:val="002F227D"/>
    <w:rsid w:val="002F2B6C"/>
    <w:rsid w:val="002F2EA8"/>
    <w:rsid w:val="002F35EF"/>
    <w:rsid w:val="002F4053"/>
    <w:rsid w:val="002F4952"/>
    <w:rsid w:val="002F4C2B"/>
    <w:rsid w:val="002F4E60"/>
    <w:rsid w:val="002F4F2D"/>
    <w:rsid w:val="002F5485"/>
    <w:rsid w:val="002F54F3"/>
    <w:rsid w:val="002F5669"/>
    <w:rsid w:val="002F5DDA"/>
    <w:rsid w:val="002F61F0"/>
    <w:rsid w:val="002F6A32"/>
    <w:rsid w:val="002F7309"/>
    <w:rsid w:val="002F7812"/>
    <w:rsid w:val="002F7860"/>
    <w:rsid w:val="0030007D"/>
    <w:rsid w:val="00300A1C"/>
    <w:rsid w:val="00300CF1"/>
    <w:rsid w:val="00300F41"/>
    <w:rsid w:val="00300FC4"/>
    <w:rsid w:val="003011FE"/>
    <w:rsid w:val="0030142F"/>
    <w:rsid w:val="00301496"/>
    <w:rsid w:val="00301712"/>
    <w:rsid w:val="0030174F"/>
    <w:rsid w:val="00301C4D"/>
    <w:rsid w:val="00301F2B"/>
    <w:rsid w:val="00302269"/>
    <w:rsid w:val="00302D1F"/>
    <w:rsid w:val="00302F8A"/>
    <w:rsid w:val="0030316A"/>
    <w:rsid w:val="003031AF"/>
    <w:rsid w:val="00303311"/>
    <w:rsid w:val="003042B5"/>
    <w:rsid w:val="00304349"/>
    <w:rsid w:val="00304370"/>
    <w:rsid w:val="003048D2"/>
    <w:rsid w:val="00304B03"/>
    <w:rsid w:val="00304E2D"/>
    <w:rsid w:val="00305B76"/>
    <w:rsid w:val="00305DE1"/>
    <w:rsid w:val="00306032"/>
    <w:rsid w:val="003070EA"/>
    <w:rsid w:val="00307C53"/>
    <w:rsid w:val="00310061"/>
    <w:rsid w:val="003101B4"/>
    <w:rsid w:val="0031035E"/>
    <w:rsid w:val="003103FB"/>
    <w:rsid w:val="00310547"/>
    <w:rsid w:val="00310DE4"/>
    <w:rsid w:val="00310ED9"/>
    <w:rsid w:val="00311369"/>
    <w:rsid w:val="003114BA"/>
    <w:rsid w:val="00311582"/>
    <w:rsid w:val="00311666"/>
    <w:rsid w:val="00311B6D"/>
    <w:rsid w:val="003120E8"/>
    <w:rsid w:val="003126DF"/>
    <w:rsid w:val="00312765"/>
    <w:rsid w:val="00312CAB"/>
    <w:rsid w:val="00313829"/>
    <w:rsid w:val="0031389C"/>
    <w:rsid w:val="00313BBF"/>
    <w:rsid w:val="00314A54"/>
    <w:rsid w:val="00314F91"/>
    <w:rsid w:val="003156B5"/>
    <w:rsid w:val="00315835"/>
    <w:rsid w:val="003159B1"/>
    <w:rsid w:val="00315C94"/>
    <w:rsid w:val="0031642E"/>
    <w:rsid w:val="003168B8"/>
    <w:rsid w:val="00317032"/>
    <w:rsid w:val="00317431"/>
    <w:rsid w:val="003174CF"/>
    <w:rsid w:val="00317B0D"/>
    <w:rsid w:val="00317F4E"/>
    <w:rsid w:val="00320170"/>
    <w:rsid w:val="00320563"/>
    <w:rsid w:val="0032059F"/>
    <w:rsid w:val="0032060F"/>
    <w:rsid w:val="003216F9"/>
    <w:rsid w:val="0032176B"/>
    <w:rsid w:val="00321A1E"/>
    <w:rsid w:val="00321EF6"/>
    <w:rsid w:val="00322860"/>
    <w:rsid w:val="00323052"/>
    <w:rsid w:val="00323153"/>
    <w:rsid w:val="0032334E"/>
    <w:rsid w:val="00323952"/>
    <w:rsid w:val="003240C6"/>
    <w:rsid w:val="003247A0"/>
    <w:rsid w:val="00324BEF"/>
    <w:rsid w:val="00324E6D"/>
    <w:rsid w:val="00325054"/>
    <w:rsid w:val="00325162"/>
    <w:rsid w:val="00325166"/>
    <w:rsid w:val="00325C7B"/>
    <w:rsid w:val="00326313"/>
    <w:rsid w:val="00326408"/>
    <w:rsid w:val="00326FE8"/>
    <w:rsid w:val="00327186"/>
    <w:rsid w:val="003273F3"/>
    <w:rsid w:val="00327A7F"/>
    <w:rsid w:val="00327C92"/>
    <w:rsid w:val="00330117"/>
    <w:rsid w:val="0033058D"/>
    <w:rsid w:val="00330667"/>
    <w:rsid w:val="00330F75"/>
    <w:rsid w:val="00331C8E"/>
    <w:rsid w:val="0033223D"/>
    <w:rsid w:val="00332437"/>
    <w:rsid w:val="00332853"/>
    <w:rsid w:val="00332BB8"/>
    <w:rsid w:val="00332C5C"/>
    <w:rsid w:val="00332F1B"/>
    <w:rsid w:val="00333109"/>
    <w:rsid w:val="00333146"/>
    <w:rsid w:val="0033408C"/>
    <w:rsid w:val="003342AF"/>
    <w:rsid w:val="00334792"/>
    <w:rsid w:val="00334A1D"/>
    <w:rsid w:val="00334A53"/>
    <w:rsid w:val="00334B82"/>
    <w:rsid w:val="0033549C"/>
    <w:rsid w:val="00336365"/>
    <w:rsid w:val="00336567"/>
    <w:rsid w:val="00336A29"/>
    <w:rsid w:val="00336C4E"/>
    <w:rsid w:val="00336CBE"/>
    <w:rsid w:val="0033746D"/>
    <w:rsid w:val="00337496"/>
    <w:rsid w:val="00337BB9"/>
    <w:rsid w:val="0034012D"/>
    <w:rsid w:val="003407EA"/>
    <w:rsid w:val="0034089B"/>
    <w:rsid w:val="00340914"/>
    <w:rsid w:val="00341D30"/>
    <w:rsid w:val="003420ED"/>
    <w:rsid w:val="003435E7"/>
    <w:rsid w:val="00343796"/>
    <w:rsid w:val="00343B54"/>
    <w:rsid w:val="00343BB2"/>
    <w:rsid w:val="00344150"/>
    <w:rsid w:val="00344C9F"/>
    <w:rsid w:val="00344DDE"/>
    <w:rsid w:val="003459FF"/>
    <w:rsid w:val="00346C44"/>
    <w:rsid w:val="003473E8"/>
    <w:rsid w:val="0034792B"/>
    <w:rsid w:val="00347A8D"/>
    <w:rsid w:val="00347D3A"/>
    <w:rsid w:val="003500DB"/>
    <w:rsid w:val="00350215"/>
    <w:rsid w:val="0035054D"/>
    <w:rsid w:val="0035096C"/>
    <w:rsid w:val="00350D3B"/>
    <w:rsid w:val="00350E5F"/>
    <w:rsid w:val="0035139F"/>
    <w:rsid w:val="003519C3"/>
    <w:rsid w:val="00351D68"/>
    <w:rsid w:val="003521A5"/>
    <w:rsid w:val="003525EF"/>
    <w:rsid w:val="00352D18"/>
    <w:rsid w:val="003549FD"/>
    <w:rsid w:val="00354A2F"/>
    <w:rsid w:val="00354F76"/>
    <w:rsid w:val="0035595A"/>
    <w:rsid w:val="00355AA6"/>
    <w:rsid w:val="00355AE5"/>
    <w:rsid w:val="00356C95"/>
    <w:rsid w:val="00356ECB"/>
    <w:rsid w:val="00357613"/>
    <w:rsid w:val="00357866"/>
    <w:rsid w:val="00357F00"/>
    <w:rsid w:val="00360008"/>
    <w:rsid w:val="00360F86"/>
    <w:rsid w:val="003611AE"/>
    <w:rsid w:val="003616A9"/>
    <w:rsid w:val="00361ED1"/>
    <w:rsid w:val="00362965"/>
    <w:rsid w:val="00362A16"/>
    <w:rsid w:val="00362C45"/>
    <w:rsid w:val="0036303E"/>
    <w:rsid w:val="003631A7"/>
    <w:rsid w:val="003637B9"/>
    <w:rsid w:val="00363DB9"/>
    <w:rsid w:val="00363F8E"/>
    <w:rsid w:val="00363FAB"/>
    <w:rsid w:val="003649F0"/>
    <w:rsid w:val="003649F9"/>
    <w:rsid w:val="00364EF7"/>
    <w:rsid w:val="0036510C"/>
    <w:rsid w:val="00365E6C"/>
    <w:rsid w:val="00365F04"/>
    <w:rsid w:val="00366BFA"/>
    <w:rsid w:val="00366D25"/>
    <w:rsid w:val="0036715E"/>
    <w:rsid w:val="003676E2"/>
    <w:rsid w:val="00367DFF"/>
    <w:rsid w:val="003701C1"/>
    <w:rsid w:val="00370C1B"/>
    <w:rsid w:val="00370C63"/>
    <w:rsid w:val="00371009"/>
    <w:rsid w:val="0037140E"/>
    <w:rsid w:val="00371C9E"/>
    <w:rsid w:val="00371FEA"/>
    <w:rsid w:val="00372BF4"/>
    <w:rsid w:val="00372D09"/>
    <w:rsid w:val="003733D0"/>
    <w:rsid w:val="00373C26"/>
    <w:rsid w:val="0037407B"/>
    <w:rsid w:val="003740DB"/>
    <w:rsid w:val="003746AA"/>
    <w:rsid w:val="00374A40"/>
    <w:rsid w:val="003753FE"/>
    <w:rsid w:val="0037553E"/>
    <w:rsid w:val="0037582F"/>
    <w:rsid w:val="00375DB9"/>
    <w:rsid w:val="00375EF1"/>
    <w:rsid w:val="00376E99"/>
    <w:rsid w:val="00377296"/>
    <w:rsid w:val="00377656"/>
    <w:rsid w:val="00380F20"/>
    <w:rsid w:val="003813E4"/>
    <w:rsid w:val="003814CE"/>
    <w:rsid w:val="00381EC6"/>
    <w:rsid w:val="00382107"/>
    <w:rsid w:val="003827AE"/>
    <w:rsid w:val="00382D2D"/>
    <w:rsid w:val="00382D74"/>
    <w:rsid w:val="0038397B"/>
    <w:rsid w:val="003839CF"/>
    <w:rsid w:val="00384002"/>
    <w:rsid w:val="0038471E"/>
    <w:rsid w:val="00384846"/>
    <w:rsid w:val="00384C17"/>
    <w:rsid w:val="00384CB5"/>
    <w:rsid w:val="00385941"/>
    <w:rsid w:val="00385A14"/>
    <w:rsid w:val="00385A72"/>
    <w:rsid w:val="00385D91"/>
    <w:rsid w:val="00385E2C"/>
    <w:rsid w:val="00386494"/>
    <w:rsid w:val="0038660C"/>
    <w:rsid w:val="0038727D"/>
    <w:rsid w:val="0038781C"/>
    <w:rsid w:val="003905C7"/>
    <w:rsid w:val="00390777"/>
    <w:rsid w:val="00390E82"/>
    <w:rsid w:val="00392B78"/>
    <w:rsid w:val="0039308B"/>
    <w:rsid w:val="00393C8F"/>
    <w:rsid w:val="00393DC8"/>
    <w:rsid w:val="00394468"/>
    <w:rsid w:val="0039493B"/>
    <w:rsid w:val="0039498B"/>
    <w:rsid w:val="003950B6"/>
    <w:rsid w:val="003959FB"/>
    <w:rsid w:val="003967CF"/>
    <w:rsid w:val="00396AB0"/>
    <w:rsid w:val="00396C2E"/>
    <w:rsid w:val="00396F57"/>
    <w:rsid w:val="00396FBF"/>
    <w:rsid w:val="00397221"/>
    <w:rsid w:val="00397AEC"/>
    <w:rsid w:val="00397B86"/>
    <w:rsid w:val="00397B93"/>
    <w:rsid w:val="003A02C7"/>
    <w:rsid w:val="003A0821"/>
    <w:rsid w:val="003A0BB1"/>
    <w:rsid w:val="003A0D2B"/>
    <w:rsid w:val="003A12B8"/>
    <w:rsid w:val="003A15ED"/>
    <w:rsid w:val="003A2078"/>
    <w:rsid w:val="003A213F"/>
    <w:rsid w:val="003A2ABC"/>
    <w:rsid w:val="003A331D"/>
    <w:rsid w:val="003A3493"/>
    <w:rsid w:val="003A374A"/>
    <w:rsid w:val="003A3FB0"/>
    <w:rsid w:val="003A403D"/>
    <w:rsid w:val="003A46A4"/>
    <w:rsid w:val="003A559D"/>
    <w:rsid w:val="003A57A2"/>
    <w:rsid w:val="003A58C9"/>
    <w:rsid w:val="003A5934"/>
    <w:rsid w:val="003A624B"/>
    <w:rsid w:val="003A64DF"/>
    <w:rsid w:val="003A6822"/>
    <w:rsid w:val="003A6D1F"/>
    <w:rsid w:val="003A6E6B"/>
    <w:rsid w:val="003A7C10"/>
    <w:rsid w:val="003B02DF"/>
    <w:rsid w:val="003B0418"/>
    <w:rsid w:val="003B071A"/>
    <w:rsid w:val="003B09D7"/>
    <w:rsid w:val="003B0B11"/>
    <w:rsid w:val="003B0F27"/>
    <w:rsid w:val="003B1750"/>
    <w:rsid w:val="003B1D69"/>
    <w:rsid w:val="003B2317"/>
    <w:rsid w:val="003B26A2"/>
    <w:rsid w:val="003B2A36"/>
    <w:rsid w:val="003B2BC2"/>
    <w:rsid w:val="003B31DC"/>
    <w:rsid w:val="003B3CAB"/>
    <w:rsid w:val="003B4EDC"/>
    <w:rsid w:val="003B4F16"/>
    <w:rsid w:val="003B5175"/>
    <w:rsid w:val="003B5B5F"/>
    <w:rsid w:val="003B5E07"/>
    <w:rsid w:val="003B5E92"/>
    <w:rsid w:val="003B630A"/>
    <w:rsid w:val="003B63DF"/>
    <w:rsid w:val="003B6407"/>
    <w:rsid w:val="003B69A9"/>
    <w:rsid w:val="003B6B07"/>
    <w:rsid w:val="003B6DE0"/>
    <w:rsid w:val="003B6F88"/>
    <w:rsid w:val="003B7FB2"/>
    <w:rsid w:val="003C0C5C"/>
    <w:rsid w:val="003C0D48"/>
    <w:rsid w:val="003C318C"/>
    <w:rsid w:val="003C345B"/>
    <w:rsid w:val="003C34D0"/>
    <w:rsid w:val="003C36C2"/>
    <w:rsid w:val="003C39B8"/>
    <w:rsid w:val="003C39D8"/>
    <w:rsid w:val="003C3E50"/>
    <w:rsid w:val="003C40D5"/>
    <w:rsid w:val="003C4B6F"/>
    <w:rsid w:val="003C4E94"/>
    <w:rsid w:val="003C56F4"/>
    <w:rsid w:val="003C5B2D"/>
    <w:rsid w:val="003C5D5C"/>
    <w:rsid w:val="003C61F3"/>
    <w:rsid w:val="003C6E0B"/>
    <w:rsid w:val="003C7E1F"/>
    <w:rsid w:val="003D05DA"/>
    <w:rsid w:val="003D09C6"/>
    <w:rsid w:val="003D0BFC"/>
    <w:rsid w:val="003D0D99"/>
    <w:rsid w:val="003D13BB"/>
    <w:rsid w:val="003D13EA"/>
    <w:rsid w:val="003D1DD0"/>
    <w:rsid w:val="003D2089"/>
    <w:rsid w:val="003D24B7"/>
    <w:rsid w:val="003D2518"/>
    <w:rsid w:val="003D2610"/>
    <w:rsid w:val="003D318E"/>
    <w:rsid w:val="003D322E"/>
    <w:rsid w:val="003D33AA"/>
    <w:rsid w:val="003D3EAE"/>
    <w:rsid w:val="003D42D3"/>
    <w:rsid w:val="003D439B"/>
    <w:rsid w:val="003D4865"/>
    <w:rsid w:val="003D48F2"/>
    <w:rsid w:val="003D4A8F"/>
    <w:rsid w:val="003D4BD3"/>
    <w:rsid w:val="003D4E5D"/>
    <w:rsid w:val="003D4EFD"/>
    <w:rsid w:val="003D4F16"/>
    <w:rsid w:val="003D4F52"/>
    <w:rsid w:val="003D5074"/>
    <w:rsid w:val="003D56D4"/>
    <w:rsid w:val="003D5847"/>
    <w:rsid w:val="003D611B"/>
    <w:rsid w:val="003D66EB"/>
    <w:rsid w:val="003D6A77"/>
    <w:rsid w:val="003D6FF6"/>
    <w:rsid w:val="003D763D"/>
    <w:rsid w:val="003D7A0D"/>
    <w:rsid w:val="003D7F98"/>
    <w:rsid w:val="003E0148"/>
    <w:rsid w:val="003E054D"/>
    <w:rsid w:val="003E1751"/>
    <w:rsid w:val="003E1785"/>
    <w:rsid w:val="003E1957"/>
    <w:rsid w:val="003E2126"/>
    <w:rsid w:val="003E21D3"/>
    <w:rsid w:val="003E2796"/>
    <w:rsid w:val="003E27AC"/>
    <w:rsid w:val="003E28D4"/>
    <w:rsid w:val="003E30CC"/>
    <w:rsid w:val="003E370F"/>
    <w:rsid w:val="003E3AE3"/>
    <w:rsid w:val="003E3FAF"/>
    <w:rsid w:val="003E47D4"/>
    <w:rsid w:val="003E4AE7"/>
    <w:rsid w:val="003E5723"/>
    <w:rsid w:val="003E57FF"/>
    <w:rsid w:val="003E5973"/>
    <w:rsid w:val="003E5D01"/>
    <w:rsid w:val="003E6959"/>
    <w:rsid w:val="003E7988"/>
    <w:rsid w:val="003E7B1F"/>
    <w:rsid w:val="003F02D5"/>
    <w:rsid w:val="003F0F85"/>
    <w:rsid w:val="003F129C"/>
    <w:rsid w:val="003F1C15"/>
    <w:rsid w:val="003F2347"/>
    <w:rsid w:val="003F25DB"/>
    <w:rsid w:val="003F2860"/>
    <w:rsid w:val="003F28F2"/>
    <w:rsid w:val="003F34B2"/>
    <w:rsid w:val="003F3C95"/>
    <w:rsid w:val="003F4138"/>
    <w:rsid w:val="003F4AAC"/>
    <w:rsid w:val="003F4B1E"/>
    <w:rsid w:val="003F5B3E"/>
    <w:rsid w:val="003F5BDD"/>
    <w:rsid w:val="003F61F4"/>
    <w:rsid w:val="003F6662"/>
    <w:rsid w:val="003F691E"/>
    <w:rsid w:val="003F6C0C"/>
    <w:rsid w:val="003F6E8A"/>
    <w:rsid w:val="003F6ED0"/>
    <w:rsid w:val="003F75B3"/>
    <w:rsid w:val="003F77D6"/>
    <w:rsid w:val="003F79B5"/>
    <w:rsid w:val="003F7CF5"/>
    <w:rsid w:val="003F7DFC"/>
    <w:rsid w:val="003F7EDC"/>
    <w:rsid w:val="004000BC"/>
    <w:rsid w:val="004004DE"/>
    <w:rsid w:val="004006C6"/>
    <w:rsid w:val="00400ED0"/>
    <w:rsid w:val="0040132F"/>
    <w:rsid w:val="004015E0"/>
    <w:rsid w:val="00401DC3"/>
    <w:rsid w:val="0040285D"/>
    <w:rsid w:val="00402A24"/>
    <w:rsid w:val="00403143"/>
    <w:rsid w:val="0040321E"/>
    <w:rsid w:val="00403BA5"/>
    <w:rsid w:val="00403D5F"/>
    <w:rsid w:val="0040405B"/>
    <w:rsid w:val="00404B0A"/>
    <w:rsid w:val="00405029"/>
    <w:rsid w:val="004055D9"/>
    <w:rsid w:val="00405BE7"/>
    <w:rsid w:val="00405F9F"/>
    <w:rsid w:val="004063BB"/>
    <w:rsid w:val="004065EE"/>
    <w:rsid w:val="004065FE"/>
    <w:rsid w:val="00406B30"/>
    <w:rsid w:val="00406B3E"/>
    <w:rsid w:val="00406FE3"/>
    <w:rsid w:val="004071EC"/>
    <w:rsid w:val="00407545"/>
    <w:rsid w:val="00407C28"/>
    <w:rsid w:val="0041011A"/>
    <w:rsid w:val="0041014D"/>
    <w:rsid w:val="00411117"/>
    <w:rsid w:val="0041163F"/>
    <w:rsid w:val="00411B88"/>
    <w:rsid w:val="00411D92"/>
    <w:rsid w:val="00411EEB"/>
    <w:rsid w:val="004127FD"/>
    <w:rsid w:val="00412D70"/>
    <w:rsid w:val="004131D6"/>
    <w:rsid w:val="004131E4"/>
    <w:rsid w:val="00413426"/>
    <w:rsid w:val="00413AA0"/>
    <w:rsid w:val="00413D77"/>
    <w:rsid w:val="00413DEA"/>
    <w:rsid w:val="00413FE5"/>
    <w:rsid w:val="00414681"/>
    <w:rsid w:val="004148F0"/>
    <w:rsid w:val="00414C6F"/>
    <w:rsid w:val="004157E6"/>
    <w:rsid w:val="00416746"/>
    <w:rsid w:val="0041676F"/>
    <w:rsid w:val="00416D02"/>
    <w:rsid w:val="0041716A"/>
    <w:rsid w:val="004171BF"/>
    <w:rsid w:val="0041779B"/>
    <w:rsid w:val="00417E35"/>
    <w:rsid w:val="004205FA"/>
    <w:rsid w:val="0042091B"/>
    <w:rsid w:val="00420BDD"/>
    <w:rsid w:val="00421584"/>
    <w:rsid w:val="00421605"/>
    <w:rsid w:val="004218A6"/>
    <w:rsid w:val="004228AB"/>
    <w:rsid w:val="00422F6A"/>
    <w:rsid w:val="004231DC"/>
    <w:rsid w:val="00423261"/>
    <w:rsid w:val="00423535"/>
    <w:rsid w:val="00423877"/>
    <w:rsid w:val="004238F7"/>
    <w:rsid w:val="00423CAA"/>
    <w:rsid w:val="00423ECE"/>
    <w:rsid w:val="00424064"/>
    <w:rsid w:val="0042423A"/>
    <w:rsid w:val="00424440"/>
    <w:rsid w:val="00424B24"/>
    <w:rsid w:val="00424BFA"/>
    <w:rsid w:val="00424CD0"/>
    <w:rsid w:val="00424E8E"/>
    <w:rsid w:val="0042511B"/>
    <w:rsid w:val="004254F6"/>
    <w:rsid w:val="004262A2"/>
    <w:rsid w:val="0042635A"/>
    <w:rsid w:val="0042643F"/>
    <w:rsid w:val="00426658"/>
    <w:rsid w:val="00426AA7"/>
    <w:rsid w:val="00427460"/>
    <w:rsid w:val="004276CB"/>
    <w:rsid w:val="0043038D"/>
    <w:rsid w:val="00430B6E"/>
    <w:rsid w:val="00430D36"/>
    <w:rsid w:val="004314B5"/>
    <w:rsid w:val="004314BC"/>
    <w:rsid w:val="00431613"/>
    <w:rsid w:val="00431963"/>
    <w:rsid w:val="00431CBD"/>
    <w:rsid w:val="0043253D"/>
    <w:rsid w:val="00432944"/>
    <w:rsid w:val="00432A0F"/>
    <w:rsid w:val="00432D30"/>
    <w:rsid w:val="00432D37"/>
    <w:rsid w:val="00432E22"/>
    <w:rsid w:val="0043326B"/>
    <w:rsid w:val="004333CC"/>
    <w:rsid w:val="00433566"/>
    <w:rsid w:val="00433EAC"/>
    <w:rsid w:val="0043402E"/>
    <w:rsid w:val="0043430D"/>
    <w:rsid w:val="004346CB"/>
    <w:rsid w:val="00434999"/>
    <w:rsid w:val="004354A7"/>
    <w:rsid w:val="00435BEC"/>
    <w:rsid w:val="00436A45"/>
    <w:rsid w:val="00436A6B"/>
    <w:rsid w:val="00436B4F"/>
    <w:rsid w:val="00436DEE"/>
    <w:rsid w:val="00436E14"/>
    <w:rsid w:val="00436FCA"/>
    <w:rsid w:val="004370D0"/>
    <w:rsid w:val="0043748B"/>
    <w:rsid w:val="004376DD"/>
    <w:rsid w:val="004377FA"/>
    <w:rsid w:val="00437D02"/>
    <w:rsid w:val="00437E81"/>
    <w:rsid w:val="0044029C"/>
    <w:rsid w:val="00440AD6"/>
    <w:rsid w:val="00441312"/>
    <w:rsid w:val="00441653"/>
    <w:rsid w:val="004416CA"/>
    <w:rsid w:val="00441797"/>
    <w:rsid w:val="00441878"/>
    <w:rsid w:val="00441BA7"/>
    <w:rsid w:val="004426A0"/>
    <w:rsid w:val="00442882"/>
    <w:rsid w:val="00442AE1"/>
    <w:rsid w:val="0044330B"/>
    <w:rsid w:val="00443CDB"/>
    <w:rsid w:val="00443D8B"/>
    <w:rsid w:val="004448A1"/>
    <w:rsid w:val="00445049"/>
    <w:rsid w:val="00445079"/>
    <w:rsid w:val="004453A3"/>
    <w:rsid w:val="00445876"/>
    <w:rsid w:val="00446018"/>
    <w:rsid w:val="00446435"/>
    <w:rsid w:val="00446465"/>
    <w:rsid w:val="00446819"/>
    <w:rsid w:val="00447B0E"/>
    <w:rsid w:val="0045094C"/>
    <w:rsid w:val="00450D53"/>
    <w:rsid w:val="00450E2B"/>
    <w:rsid w:val="004510AC"/>
    <w:rsid w:val="00451649"/>
    <w:rsid w:val="004527B4"/>
    <w:rsid w:val="004527D9"/>
    <w:rsid w:val="00452AAE"/>
    <w:rsid w:val="00452B80"/>
    <w:rsid w:val="00453071"/>
    <w:rsid w:val="00453BF6"/>
    <w:rsid w:val="00453F65"/>
    <w:rsid w:val="004548BB"/>
    <w:rsid w:val="00455D36"/>
    <w:rsid w:val="00455DA0"/>
    <w:rsid w:val="004561D4"/>
    <w:rsid w:val="004563BA"/>
    <w:rsid w:val="004566C7"/>
    <w:rsid w:val="004570FD"/>
    <w:rsid w:val="004572CC"/>
    <w:rsid w:val="004603B3"/>
    <w:rsid w:val="00460DAA"/>
    <w:rsid w:val="004610A9"/>
    <w:rsid w:val="0046189B"/>
    <w:rsid w:val="00461931"/>
    <w:rsid w:val="00461993"/>
    <w:rsid w:val="004619CC"/>
    <w:rsid w:val="00461B2B"/>
    <w:rsid w:val="00461EAA"/>
    <w:rsid w:val="00461EC1"/>
    <w:rsid w:val="004622BD"/>
    <w:rsid w:val="004627E1"/>
    <w:rsid w:val="00462A6D"/>
    <w:rsid w:val="00462A99"/>
    <w:rsid w:val="0046317D"/>
    <w:rsid w:val="00463A03"/>
    <w:rsid w:val="00463B54"/>
    <w:rsid w:val="00463BB0"/>
    <w:rsid w:val="00465403"/>
    <w:rsid w:val="004654DC"/>
    <w:rsid w:val="0046598B"/>
    <w:rsid w:val="004664A6"/>
    <w:rsid w:val="00466A54"/>
    <w:rsid w:val="00466B31"/>
    <w:rsid w:val="00466FA4"/>
    <w:rsid w:val="00467928"/>
    <w:rsid w:val="00467F7F"/>
    <w:rsid w:val="00470068"/>
    <w:rsid w:val="0047082D"/>
    <w:rsid w:val="00470945"/>
    <w:rsid w:val="00470B44"/>
    <w:rsid w:val="004713A3"/>
    <w:rsid w:val="00471A89"/>
    <w:rsid w:val="00471D61"/>
    <w:rsid w:val="0047200D"/>
    <w:rsid w:val="0047209E"/>
    <w:rsid w:val="0047245C"/>
    <w:rsid w:val="004729FC"/>
    <w:rsid w:val="00472B85"/>
    <w:rsid w:val="00472CC9"/>
    <w:rsid w:val="00472F7B"/>
    <w:rsid w:val="00472F88"/>
    <w:rsid w:val="00473DA4"/>
    <w:rsid w:val="00473DE6"/>
    <w:rsid w:val="00474004"/>
    <w:rsid w:val="00474025"/>
    <w:rsid w:val="004740B8"/>
    <w:rsid w:val="00474BD5"/>
    <w:rsid w:val="00476058"/>
    <w:rsid w:val="00476071"/>
    <w:rsid w:val="004760F3"/>
    <w:rsid w:val="0047628E"/>
    <w:rsid w:val="0047687A"/>
    <w:rsid w:val="00476B1E"/>
    <w:rsid w:val="00476D26"/>
    <w:rsid w:val="004771F6"/>
    <w:rsid w:val="00480CCB"/>
    <w:rsid w:val="004810C6"/>
    <w:rsid w:val="00481104"/>
    <w:rsid w:val="00481244"/>
    <w:rsid w:val="00481274"/>
    <w:rsid w:val="00481611"/>
    <w:rsid w:val="00481707"/>
    <w:rsid w:val="00481DBB"/>
    <w:rsid w:val="004820F6"/>
    <w:rsid w:val="00482749"/>
    <w:rsid w:val="004827B3"/>
    <w:rsid w:val="00482996"/>
    <w:rsid w:val="004829CF"/>
    <w:rsid w:val="00482E18"/>
    <w:rsid w:val="0048390B"/>
    <w:rsid w:val="004839FC"/>
    <w:rsid w:val="00483C16"/>
    <w:rsid w:val="004840A9"/>
    <w:rsid w:val="0048488B"/>
    <w:rsid w:val="00484DD3"/>
    <w:rsid w:val="00484EFE"/>
    <w:rsid w:val="00485BED"/>
    <w:rsid w:val="00486888"/>
    <w:rsid w:val="0048692C"/>
    <w:rsid w:val="00486C95"/>
    <w:rsid w:val="00486F4A"/>
    <w:rsid w:val="0048759B"/>
    <w:rsid w:val="00487624"/>
    <w:rsid w:val="00487906"/>
    <w:rsid w:val="00487ADC"/>
    <w:rsid w:val="00487D5F"/>
    <w:rsid w:val="00487D6B"/>
    <w:rsid w:val="00490AF0"/>
    <w:rsid w:val="00491BD3"/>
    <w:rsid w:val="00491C1A"/>
    <w:rsid w:val="00491F27"/>
    <w:rsid w:val="0049247F"/>
    <w:rsid w:val="00492621"/>
    <w:rsid w:val="004926FC"/>
    <w:rsid w:val="00492A00"/>
    <w:rsid w:val="00492AD8"/>
    <w:rsid w:val="00492E1A"/>
    <w:rsid w:val="00493721"/>
    <w:rsid w:val="00493A6A"/>
    <w:rsid w:val="00493B81"/>
    <w:rsid w:val="00493F5A"/>
    <w:rsid w:val="0049435F"/>
    <w:rsid w:val="004949B9"/>
    <w:rsid w:val="00494AD7"/>
    <w:rsid w:val="004954D2"/>
    <w:rsid w:val="004962EA"/>
    <w:rsid w:val="0049638B"/>
    <w:rsid w:val="0049640A"/>
    <w:rsid w:val="00496713"/>
    <w:rsid w:val="00496764"/>
    <w:rsid w:val="00496C6B"/>
    <w:rsid w:val="00496CC5"/>
    <w:rsid w:val="00496CC8"/>
    <w:rsid w:val="00496EE0"/>
    <w:rsid w:val="00497911"/>
    <w:rsid w:val="00497916"/>
    <w:rsid w:val="004979DD"/>
    <w:rsid w:val="00497AFA"/>
    <w:rsid w:val="00497E2E"/>
    <w:rsid w:val="00497FFC"/>
    <w:rsid w:val="004A00F0"/>
    <w:rsid w:val="004A088F"/>
    <w:rsid w:val="004A0942"/>
    <w:rsid w:val="004A09E2"/>
    <w:rsid w:val="004A0A1E"/>
    <w:rsid w:val="004A1505"/>
    <w:rsid w:val="004A1E4E"/>
    <w:rsid w:val="004A22BF"/>
    <w:rsid w:val="004A240C"/>
    <w:rsid w:val="004A25A9"/>
    <w:rsid w:val="004A35BB"/>
    <w:rsid w:val="004A37F0"/>
    <w:rsid w:val="004A3A30"/>
    <w:rsid w:val="004A3B04"/>
    <w:rsid w:val="004A3CEB"/>
    <w:rsid w:val="004A43A6"/>
    <w:rsid w:val="004A445D"/>
    <w:rsid w:val="004A5421"/>
    <w:rsid w:val="004A5454"/>
    <w:rsid w:val="004A55E5"/>
    <w:rsid w:val="004A58EB"/>
    <w:rsid w:val="004A5B49"/>
    <w:rsid w:val="004A6988"/>
    <w:rsid w:val="004A6B46"/>
    <w:rsid w:val="004A724C"/>
    <w:rsid w:val="004A7667"/>
    <w:rsid w:val="004A7790"/>
    <w:rsid w:val="004A7822"/>
    <w:rsid w:val="004B0617"/>
    <w:rsid w:val="004B0641"/>
    <w:rsid w:val="004B0B84"/>
    <w:rsid w:val="004B0EA9"/>
    <w:rsid w:val="004B132A"/>
    <w:rsid w:val="004B13FB"/>
    <w:rsid w:val="004B1AC6"/>
    <w:rsid w:val="004B1C87"/>
    <w:rsid w:val="004B1F11"/>
    <w:rsid w:val="004B2A1A"/>
    <w:rsid w:val="004B2B18"/>
    <w:rsid w:val="004B2D3F"/>
    <w:rsid w:val="004B2D4B"/>
    <w:rsid w:val="004B39D3"/>
    <w:rsid w:val="004B3B49"/>
    <w:rsid w:val="004B3DEB"/>
    <w:rsid w:val="004B5107"/>
    <w:rsid w:val="004B51ED"/>
    <w:rsid w:val="004B53FD"/>
    <w:rsid w:val="004B5534"/>
    <w:rsid w:val="004B55D5"/>
    <w:rsid w:val="004B590C"/>
    <w:rsid w:val="004B5CF1"/>
    <w:rsid w:val="004B5DC4"/>
    <w:rsid w:val="004B638B"/>
    <w:rsid w:val="004B6672"/>
    <w:rsid w:val="004B66F9"/>
    <w:rsid w:val="004B6A5D"/>
    <w:rsid w:val="004B72C5"/>
    <w:rsid w:val="004B756F"/>
    <w:rsid w:val="004B7907"/>
    <w:rsid w:val="004B7F84"/>
    <w:rsid w:val="004C08FC"/>
    <w:rsid w:val="004C1BF7"/>
    <w:rsid w:val="004C25CD"/>
    <w:rsid w:val="004C2E06"/>
    <w:rsid w:val="004C3A9E"/>
    <w:rsid w:val="004C42A7"/>
    <w:rsid w:val="004C46C1"/>
    <w:rsid w:val="004C4756"/>
    <w:rsid w:val="004C4A94"/>
    <w:rsid w:val="004C5335"/>
    <w:rsid w:val="004C5672"/>
    <w:rsid w:val="004C5B54"/>
    <w:rsid w:val="004C5F32"/>
    <w:rsid w:val="004C603E"/>
    <w:rsid w:val="004C664B"/>
    <w:rsid w:val="004C672A"/>
    <w:rsid w:val="004C7858"/>
    <w:rsid w:val="004C78D8"/>
    <w:rsid w:val="004C7947"/>
    <w:rsid w:val="004C7DE7"/>
    <w:rsid w:val="004C7E8C"/>
    <w:rsid w:val="004C7F11"/>
    <w:rsid w:val="004C7FD8"/>
    <w:rsid w:val="004D0CF4"/>
    <w:rsid w:val="004D0D3D"/>
    <w:rsid w:val="004D16FE"/>
    <w:rsid w:val="004D1828"/>
    <w:rsid w:val="004D1D6F"/>
    <w:rsid w:val="004D1E5A"/>
    <w:rsid w:val="004D20D1"/>
    <w:rsid w:val="004D26B3"/>
    <w:rsid w:val="004D2769"/>
    <w:rsid w:val="004D295C"/>
    <w:rsid w:val="004D2C43"/>
    <w:rsid w:val="004D3501"/>
    <w:rsid w:val="004D3C58"/>
    <w:rsid w:val="004D3D1B"/>
    <w:rsid w:val="004D3F28"/>
    <w:rsid w:val="004D5148"/>
    <w:rsid w:val="004D52DA"/>
    <w:rsid w:val="004D5619"/>
    <w:rsid w:val="004D5DE9"/>
    <w:rsid w:val="004D7232"/>
    <w:rsid w:val="004D7593"/>
    <w:rsid w:val="004D76DB"/>
    <w:rsid w:val="004D7AB2"/>
    <w:rsid w:val="004D7BFC"/>
    <w:rsid w:val="004E06DF"/>
    <w:rsid w:val="004E0A4D"/>
    <w:rsid w:val="004E0DEA"/>
    <w:rsid w:val="004E1609"/>
    <w:rsid w:val="004E2608"/>
    <w:rsid w:val="004E29A7"/>
    <w:rsid w:val="004E3074"/>
    <w:rsid w:val="004E325E"/>
    <w:rsid w:val="004E36E5"/>
    <w:rsid w:val="004E3804"/>
    <w:rsid w:val="004E4096"/>
    <w:rsid w:val="004E4380"/>
    <w:rsid w:val="004E4BA2"/>
    <w:rsid w:val="004E4CA9"/>
    <w:rsid w:val="004E4CDF"/>
    <w:rsid w:val="004E4DD0"/>
    <w:rsid w:val="004E5376"/>
    <w:rsid w:val="004E539D"/>
    <w:rsid w:val="004E54D5"/>
    <w:rsid w:val="004E5758"/>
    <w:rsid w:val="004E5DD5"/>
    <w:rsid w:val="004E66DD"/>
    <w:rsid w:val="004E7587"/>
    <w:rsid w:val="004F05FA"/>
    <w:rsid w:val="004F06EB"/>
    <w:rsid w:val="004F08F9"/>
    <w:rsid w:val="004F0D10"/>
    <w:rsid w:val="004F0DFF"/>
    <w:rsid w:val="004F18BF"/>
    <w:rsid w:val="004F1D4F"/>
    <w:rsid w:val="004F1F6D"/>
    <w:rsid w:val="004F20EC"/>
    <w:rsid w:val="004F2E09"/>
    <w:rsid w:val="004F3832"/>
    <w:rsid w:val="004F3CCF"/>
    <w:rsid w:val="004F41E8"/>
    <w:rsid w:val="004F50B7"/>
    <w:rsid w:val="004F539F"/>
    <w:rsid w:val="004F63AD"/>
    <w:rsid w:val="004F68D6"/>
    <w:rsid w:val="004F68E0"/>
    <w:rsid w:val="004F6ADD"/>
    <w:rsid w:val="004F749C"/>
    <w:rsid w:val="004F766A"/>
    <w:rsid w:val="004F782E"/>
    <w:rsid w:val="004F7D98"/>
    <w:rsid w:val="004F7EB6"/>
    <w:rsid w:val="00500805"/>
    <w:rsid w:val="00501836"/>
    <w:rsid w:val="0050184A"/>
    <w:rsid w:val="00501C9E"/>
    <w:rsid w:val="00501FE2"/>
    <w:rsid w:val="00502017"/>
    <w:rsid w:val="00502184"/>
    <w:rsid w:val="0050236F"/>
    <w:rsid w:val="005023BC"/>
    <w:rsid w:val="00502BDB"/>
    <w:rsid w:val="0050319C"/>
    <w:rsid w:val="00503309"/>
    <w:rsid w:val="00503973"/>
    <w:rsid w:val="005044D9"/>
    <w:rsid w:val="00504689"/>
    <w:rsid w:val="0050495A"/>
    <w:rsid w:val="00504BF4"/>
    <w:rsid w:val="00504D57"/>
    <w:rsid w:val="00505133"/>
    <w:rsid w:val="00505DAE"/>
    <w:rsid w:val="00505E04"/>
    <w:rsid w:val="005064F7"/>
    <w:rsid w:val="00506BF2"/>
    <w:rsid w:val="00507118"/>
    <w:rsid w:val="00507199"/>
    <w:rsid w:val="005075B8"/>
    <w:rsid w:val="005078C9"/>
    <w:rsid w:val="00507A1C"/>
    <w:rsid w:val="00507DF3"/>
    <w:rsid w:val="0051018F"/>
    <w:rsid w:val="0051067B"/>
    <w:rsid w:val="00510D18"/>
    <w:rsid w:val="00510D8D"/>
    <w:rsid w:val="00511768"/>
    <w:rsid w:val="00511B24"/>
    <w:rsid w:val="00511F01"/>
    <w:rsid w:val="00512925"/>
    <w:rsid w:val="00512E21"/>
    <w:rsid w:val="005132CD"/>
    <w:rsid w:val="0051363E"/>
    <w:rsid w:val="005138B3"/>
    <w:rsid w:val="0051394A"/>
    <w:rsid w:val="00513C2B"/>
    <w:rsid w:val="00513CBE"/>
    <w:rsid w:val="005144B2"/>
    <w:rsid w:val="005145E0"/>
    <w:rsid w:val="005147A4"/>
    <w:rsid w:val="00514F8E"/>
    <w:rsid w:val="00515997"/>
    <w:rsid w:val="00515CD2"/>
    <w:rsid w:val="00516A9B"/>
    <w:rsid w:val="00516B0C"/>
    <w:rsid w:val="00516C98"/>
    <w:rsid w:val="005171C2"/>
    <w:rsid w:val="00517229"/>
    <w:rsid w:val="00517455"/>
    <w:rsid w:val="005174CA"/>
    <w:rsid w:val="00517ED6"/>
    <w:rsid w:val="0052021E"/>
    <w:rsid w:val="005202D6"/>
    <w:rsid w:val="005202E6"/>
    <w:rsid w:val="005204E2"/>
    <w:rsid w:val="005205E6"/>
    <w:rsid w:val="005208B8"/>
    <w:rsid w:val="005209B5"/>
    <w:rsid w:val="00521329"/>
    <w:rsid w:val="00521B29"/>
    <w:rsid w:val="00521B64"/>
    <w:rsid w:val="00521E4E"/>
    <w:rsid w:val="005221D5"/>
    <w:rsid w:val="005222C9"/>
    <w:rsid w:val="00522311"/>
    <w:rsid w:val="005225DB"/>
    <w:rsid w:val="00522A50"/>
    <w:rsid w:val="00522AFA"/>
    <w:rsid w:val="0052333D"/>
    <w:rsid w:val="00523A91"/>
    <w:rsid w:val="00523E1F"/>
    <w:rsid w:val="00523ECC"/>
    <w:rsid w:val="005241B6"/>
    <w:rsid w:val="005243A6"/>
    <w:rsid w:val="005244E6"/>
    <w:rsid w:val="00524D05"/>
    <w:rsid w:val="00524D98"/>
    <w:rsid w:val="005252CF"/>
    <w:rsid w:val="0052550A"/>
    <w:rsid w:val="0052635A"/>
    <w:rsid w:val="005269E0"/>
    <w:rsid w:val="00526BE6"/>
    <w:rsid w:val="00526DEF"/>
    <w:rsid w:val="00526F30"/>
    <w:rsid w:val="00527106"/>
    <w:rsid w:val="005274E0"/>
    <w:rsid w:val="00527F92"/>
    <w:rsid w:val="00527FBE"/>
    <w:rsid w:val="00530131"/>
    <w:rsid w:val="00530146"/>
    <w:rsid w:val="00530A39"/>
    <w:rsid w:val="00530C2E"/>
    <w:rsid w:val="00530CC8"/>
    <w:rsid w:val="00530CE3"/>
    <w:rsid w:val="00531EF2"/>
    <w:rsid w:val="00532434"/>
    <w:rsid w:val="0053279E"/>
    <w:rsid w:val="00532DA1"/>
    <w:rsid w:val="00533A4A"/>
    <w:rsid w:val="00533BBB"/>
    <w:rsid w:val="0053404B"/>
    <w:rsid w:val="005342AE"/>
    <w:rsid w:val="00534622"/>
    <w:rsid w:val="00534BAF"/>
    <w:rsid w:val="00535373"/>
    <w:rsid w:val="0053539C"/>
    <w:rsid w:val="005353D7"/>
    <w:rsid w:val="0053550A"/>
    <w:rsid w:val="0053588F"/>
    <w:rsid w:val="00535BF6"/>
    <w:rsid w:val="00535D0D"/>
    <w:rsid w:val="0053620B"/>
    <w:rsid w:val="005370A8"/>
    <w:rsid w:val="00537253"/>
    <w:rsid w:val="0054023B"/>
    <w:rsid w:val="00540FBF"/>
    <w:rsid w:val="005410C9"/>
    <w:rsid w:val="005424DA"/>
    <w:rsid w:val="00542842"/>
    <w:rsid w:val="0054284C"/>
    <w:rsid w:val="00542AE6"/>
    <w:rsid w:val="00542C30"/>
    <w:rsid w:val="00542EE2"/>
    <w:rsid w:val="0054319F"/>
    <w:rsid w:val="0054330C"/>
    <w:rsid w:val="0054331E"/>
    <w:rsid w:val="00543627"/>
    <w:rsid w:val="00543E97"/>
    <w:rsid w:val="00544598"/>
    <w:rsid w:val="005445AF"/>
    <w:rsid w:val="005446B1"/>
    <w:rsid w:val="00544EAC"/>
    <w:rsid w:val="005454CD"/>
    <w:rsid w:val="00545811"/>
    <w:rsid w:val="005459FD"/>
    <w:rsid w:val="005474A9"/>
    <w:rsid w:val="00547DCC"/>
    <w:rsid w:val="005500CE"/>
    <w:rsid w:val="00550713"/>
    <w:rsid w:val="00550914"/>
    <w:rsid w:val="00550926"/>
    <w:rsid w:val="005509DC"/>
    <w:rsid w:val="00550CB7"/>
    <w:rsid w:val="00551135"/>
    <w:rsid w:val="00551334"/>
    <w:rsid w:val="0055238B"/>
    <w:rsid w:val="00552B55"/>
    <w:rsid w:val="00552DE2"/>
    <w:rsid w:val="005534C4"/>
    <w:rsid w:val="00553DAB"/>
    <w:rsid w:val="00553E35"/>
    <w:rsid w:val="005542D0"/>
    <w:rsid w:val="005543F2"/>
    <w:rsid w:val="005543FC"/>
    <w:rsid w:val="0055450F"/>
    <w:rsid w:val="00554551"/>
    <w:rsid w:val="00554945"/>
    <w:rsid w:val="0055496E"/>
    <w:rsid w:val="00555C1D"/>
    <w:rsid w:val="00555C85"/>
    <w:rsid w:val="00555EE1"/>
    <w:rsid w:val="00556AD3"/>
    <w:rsid w:val="00556B67"/>
    <w:rsid w:val="00556D6E"/>
    <w:rsid w:val="0055700D"/>
    <w:rsid w:val="00557563"/>
    <w:rsid w:val="0055783D"/>
    <w:rsid w:val="00557921"/>
    <w:rsid w:val="00557B39"/>
    <w:rsid w:val="00557FB0"/>
    <w:rsid w:val="00557FC9"/>
    <w:rsid w:val="00560204"/>
    <w:rsid w:val="00560400"/>
    <w:rsid w:val="005607AB"/>
    <w:rsid w:val="00560B34"/>
    <w:rsid w:val="00560E4F"/>
    <w:rsid w:val="00561993"/>
    <w:rsid w:val="00561A6B"/>
    <w:rsid w:val="00561EB2"/>
    <w:rsid w:val="00562882"/>
    <w:rsid w:val="00562C19"/>
    <w:rsid w:val="00562E2A"/>
    <w:rsid w:val="00562EAE"/>
    <w:rsid w:val="00563279"/>
    <w:rsid w:val="00563377"/>
    <w:rsid w:val="00563EC9"/>
    <w:rsid w:val="0056415F"/>
    <w:rsid w:val="005642D6"/>
    <w:rsid w:val="005647FF"/>
    <w:rsid w:val="00564A73"/>
    <w:rsid w:val="005650A2"/>
    <w:rsid w:val="00565A50"/>
    <w:rsid w:val="00565B38"/>
    <w:rsid w:val="00565E85"/>
    <w:rsid w:val="00566907"/>
    <w:rsid w:val="00566BD0"/>
    <w:rsid w:val="00567E3C"/>
    <w:rsid w:val="00570354"/>
    <w:rsid w:val="005705AA"/>
    <w:rsid w:val="0057087A"/>
    <w:rsid w:val="00570D09"/>
    <w:rsid w:val="0057118B"/>
    <w:rsid w:val="00571E6E"/>
    <w:rsid w:val="005724E0"/>
    <w:rsid w:val="00572A71"/>
    <w:rsid w:val="00572B0D"/>
    <w:rsid w:val="005733A5"/>
    <w:rsid w:val="00573917"/>
    <w:rsid w:val="0057447C"/>
    <w:rsid w:val="00575618"/>
    <w:rsid w:val="00576AAC"/>
    <w:rsid w:val="00576F4A"/>
    <w:rsid w:val="005777E0"/>
    <w:rsid w:val="00577831"/>
    <w:rsid w:val="005809EB"/>
    <w:rsid w:val="0058139A"/>
    <w:rsid w:val="00581664"/>
    <w:rsid w:val="00581794"/>
    <w:rsid w:val="00581CB5"/>
    <w:rsid w:val="005822EE"/>
    <w:rsid w:val="0058259E"/>
    <w:rsid w:val="005826D1"/>
    <w:rsid w:val="005827AA"/>
    <w:rsid w:val="0058358B"/>
    <w:rsid w:val="005839A7"/>
    <w:rsid w:val="005839FA"/>
    <w:rsid w:val="00583AD9"/>
    <w:rsid w:val="00583D2D"/>
    <w:rsid w:val="00584BC1"/>
    <w:rsid w:val="00584E8B"/>
    <w:rsid w:val="005851A9"/>
    <w:rsid w:val="005854E0"/>
    <w:rsid w:val="00585755"/>
    <w:rsid w:val="005857E3"/>
    <w:rsid w:val="00585AE7"/>
    <w:rsid w:val="00585D38"/>
    <w:rsid w:val="0058664C"/>
    <w:rsid w:val="005866A0"/>
    <w:rsid w:val="00586839"/>
    <w:rsid w:val="00586C2D"/>
    <w:rsid w:val="00587184"/>
    <w:rsid w:val="005872C8"/>
    <w:rsid w:val="00587B42"/>
    <w:rsid w:val="00587E8C"/>
    <w:rsid w:val="005901AC"/>
    <w:rsid w:val="005901C8"/>
    <w:rsid w:val="0059060F"/>
    <w:rsid w:val="00590680"/>
    <w:rsid w:val="00591543"/>
    <w:rsid w:val="00591631"/>
    <w:rsid w:val="00591E53"/>
    <w:rsid w:val="00592124"/>
    <w:rsid w:val="0059228A"/>
    <w:rsid w:val="00592336"/>
    <w:rsid w:val="0059260A"/>
    <w:rsid w:val="005926A6"/>
    <w:rsid w:val="00592A7C"/>
    <w:rsid w:val="00592FF4"/>
    <w:rsid w:val="00593CA4"/>
    <w:rsid w:val="00594D50"/>
    <w:rsid w:val="00595067"/>
    <w:rsid w:val="005951EE"/>
    <w:rsid w:val="005951F1"/>
    <w:rsid w:val="0059575D"/>
    <w:rsid w:val="00595B2B"/>
    <w:rsid w:val="00595C71"/>
    <w:rsid w:val="00596898"/>
    <w:rsid w:val="005968A9"/>
    <w:rsid w:val="00596FE6"/>
    <w:rsid w:val="005972AE"/>
    <w:rsid w:val="005974DD"/>
    <w:rsid w:val="005979CF"/>
    <w:rsid w:val="00597EAC"/>
    <w:rsid w:val="005A02DB"/>
    <w:rsid w:val="005A02E6"/>
    <w:rsid w:val="005A0601"/>
    <w:rsid w:val="005A0674"/>
    <w:rsid w:val="005A068F"/>
    <w:rsid w:val="005A10A3"/>
    <w:rsid w:val="005A1C1D"/>
    <w:rsid w:val="005A1DAC"/>
    <w:rsid w:val="005A1F34"/>
    <w:rsid w:val="005A2038"/>
    <w:rsid w:val="005A2DC4"/>
    <w:rsid w:val="005A319C"/>
    <w:rsid w:val="005A3266"/>
    <w:rsid w:val="005A3A2E"/>
    <w:rsid w:val="005A40AD"/>
    <w:rsid w:val="005A4477"/>
    <w:rsid w:val="005A4C9E"/>
    <w:rsid w:val="005A4CA1"/>
    <w:rsid w:val="005A53F0"/>
    <w:rsid w:val="005A5839"/>
    <w:rsid w:val="005A5954"/>
    <w:rsid w:val="005A5DEE"/>
    <w:rsid w:val="005A6170"/>
    <w:rsid w:val="005A6563"/>
    <w:rsid w:val="005A6584"/>
    <w:rsid w:val="005A667E"/>
    <w:rsid w:val="005A6F50"/>
    <w:rsid w:val="005A7881"/>
    <w:rsid w:val="005A79DD"/>
    <w:rsid w:val="005A7CB2"/>
    <w:rsid w:val="005B0CAE"/>
    <w:rsid w:val="005B0D80"/>
    <w:rsid w:val="005B0E47"/>
    <w:rsid w:val="005B1359"/>
    <w:rsid w:val="005B1655"/>
    <w:rsid w:val="005B1FD8"/>
    <w:rsid w:val="005B22AA"/>
    <w:rsid w:val="005B36FE"/>
    <w:rsid w:val="005B3A9E"/>
    <w:rsid w:val="005B496B"/>
    <w:rsid w:val="005B4A08"/>
    <w:rsid w:val="005B4D34"/>
    <w:rsid w:val="005B501C"/>
    <w:rsid w:val="005B55E6"/>
    <w:rsid w:val="005B62AD"/>
    <w:rsid w:val="005B6335"/>
    <w:rsid w:val="005B65E7"/>
    <w:rsid w:val="005B686B"/>
    <w:rsid w:val="005B6A0D"/>
    <w:rsid w:val="005B6EB7"/>
    <w:rsid w:val="005B6F24"/>
    <w:rsid w:val="005B71B6"/>
    <w:rsid w:val="005B7360"/>
    <w:rsid w:val="005B74A3"/>
    <w:rsid w:val="005B7588"/>
    <w:rsid w:val="005B7F73"/>
    <w:rsid w:val="005C0168"/>
    <w:rsid w:val="005C0A99"/>
    <w:rsid w:val="005C0F9E"/>
    <w:rsid w:val="005C162A"/>
    <w:rsid w:val="005C177A"/>
    <w:rsid w:val="005C1ED9"/>
    <w:rsid w:val="005C25CD"/>
    <w:rsid w:val="005C2785"/>
    <w:rsid w:val="005C4035"/>
    <w:rsid w:val="005C49EB"/>
    <w:rsid w:val="005C4DCB"/>
    <w:rsid w:val="005C5084"/>
    <w:rsid w:val="005C53AC"/>
    <w:rsid w:val="005C59DC"/>
    <w:rsid w:val="005C5B9C"/>
    <w:rsid w:val="005C5DB4"/>
    <w:rsid w:val="005C664A"/>
    <w:rsid w:val="005C75DE"/>
    <w:rsid w:val="005D0139"/>
    <w:rsid w:val="005D027D"/>
    <w:rsid w:val="005D05C6"/>
    <w:rsid w:val="005D1410"/>
    <w:rsid w:val="005D1964"/>
    <w:rsid w:val="005D1A46"/>
    <w:rsid w:val="005D1DCA"/>
    <w:rsid w:val="005D235D"/>
    <w:rsid w:val="005D288F"/>
    <w:rsid w:val="005D2E8E"/>
    <w:rsid w:val="005D2FFE"/>
    <w:rsid w:val="005D48F5"/>
    <w:rsid w:val="005D4A15"/>
    <w:rsid w:val="005D5010"/>
    <w:rsid w:val="005D521B"/>
    <w:rsid w:val="005D54EE"/>
    <w:rsid w:val="005D5B73"/>
    <w:rsid w:val="005D5C52"/>
    <w:rsid w:val="005D614A"/>
    <w:rsid w:val="005D6470"/>
    <w:rsid w:val="005D661F"/>
    <w:rsid w:val="005D6A7F"/>
    <w:rsid w:val="005D6BA0"/>
    <w:rsid w:val="005D7152"/>
    <w:rsid w:val="005D7865"/>
    <w:rsid w:val="005D7D8A"/>
    <w:rsid w:val="005D7E0A"/>
    <w:rsid w:val="005D7F57"/>
    <w:rsid w:val="005D7F6D"/>
    <w:rsid w:val="005D7F75"/>
    <w:rsid w:val="005E0044"/>
    <w:rsid w:val="005E004B"/>
    <w:rsid w:val="005E0459"/>
    <w:rsid w:val="005E0523"/>
    <w:rsid w:val="005E0E7D"/>
    <w:rsid w:val="005E0FC6"/>
    <w:rsid w:val="005E1154"/>
    <w:rsid w:val="005E1233"/>
    <w:rsid w:val="005E1534"/>
    <w:rsid w:val="005E1891"/>
    <w:rsid w:val="005E1FB6"/>
    <w:rsid w:val="005E23D0"/>
    <w:rsid w:val="005E27A8"/>
    <w:rsid w:val="005E295C"/>
    <w:rsid w:val="005E2DB1"/>
    <w:rsid w:val="005E325E"/>
    <w:rsid w:val="005E34BF"/>
    <w:rsid w:val="005E41C2"/>
    <w:rsid w:val="005E4350"/>
    <w:rsid w:val="005E5277"/>
    <w:rsid w:val="005E558E"/>
    <w:rsid w:val="005E5904"/>
    <w:rsid w:val="005E6252"/>
    <w:rsid w:val="005E6386"/>
    <w:rsid w:val="005E6613"/>
    <w:rsid w:val="005E669F"/>
    <w:rsid w:val="005E6B84"/>
    <w:rsid w:val="005E7A23"/>
    <w:rsid w:val="005E7A61"/>
    <w:rsid w:val="005E7CFE"/>
    <w:rsid w:val="005E7D0F"/>
    <w:rsid w:val="005F011C"/>
    <w:rsid w:val="005F03F7"/>
    <w:rsid w:val="005F0F1C"/>
    <w:rsid w:val="005F1114"/>
    <w:rsid w:val="005F14C4"/>
    <w:rsid w:val="005F164F"/>
    <w:rsid w:val="005F16E7"/>
    <w:rsid w:val="005F17C2"/>
    <w:rsid w:val="005F1A58"/>
    <w:rsid w:val="005F1D87"/>
    <w:rsid w:val="005F217F"/>
    <w:rsid w:val="005F234D"/>
    <w:rsid w:val="005F27D3"/>
    <w:rsid w:val="005F28E4"/>
    <w:rsid w:val="005F2F28"/>
    <w:rsid w:val="005F36BF"/>
    <w:rsid w:val="005F3A16"/>
    <w:rsid w:val="005F3A5C"/>
    <w:rsid w:val="005F3D10"/>
    <w:rsid w:val="005F4294"/>
    <w:rsid w:val="005F5481"/>
    <w:rsid w:val="005F54F9"/>
    <w:rsid w:val="005F55E4"/>
    <w:rsid w:val="005F5B3E"/>
    <w:rsid w:val="005F5D28"/>
    <w:rsid w:val="005F5FB6"/>
    <w:rsid w:val="005F63F3"/>
    <w:rsid w:val="005F673D"/>
    <w:rsid w:val="005F7075"/>
    <w:rsid w:val="005F7358"/>
    <w:rsid w:val="005F758C"/>
    <w:rsid w:val="005F7B27"/>
    <w:rsid w:val="00600149"/>
    <w:rsid w:val="00600774"/>
    <w:rsid w:val="00600985"/>
    <w:rsid w:val="00600DA8"/>
    <w:rsid w:val="00600E65"/>
    <w:rsid w:val="00600F65"/>
    <w:rsid w:val="006017CE"/>
    <w:rsid w:val="00601C50"/>
    <w:rsid w:val="00601C91"/>
    <w:rsid w:val="00601F05"/>
    <w:rsid w:val="0060218A"/>
    <w:rsid w:val="006023C7"/>
    <w:rsid w:val="006026CD"/>
    <w:rsid w:val="00602C59"/>
    <w:rsid w:val="00602CB5"/>
    <w:rsid w:val="0060352C"/>
    <w:rsid w:val="006037A0"/>
    <w:rsid w:val="00604710"/>
    <w:rsid w:val="00604CEB"/>
    <w:rsid w:val="00604D8F"/>
    <w:rsid w:val="00605884"/>
    <w:rsid w:val="00606102"/>
    <w:rsid w:val="006063FB"/>
    <w:rsid w:val="00606449"/>
    <w:rsid w:val="00606742"/>
    <w:rsid w:val="00607CCC"/>
    <w:rsid w:val="00607D85"/>
    <w:rsid w:val="006105A6"/>
    <w:rsid w:val="00610885"/>
    <w:rsid w:val="00610D6C"/>
    <w:rsid w:val="00610F5A"/>
    <w:rsid w:val="00611263"/>
    <w:rsid w:val="006116F7"/>
    <w:rsid w:val="00611EEB"/>
    <w:rsid w:val="0061245E"/>
    <w:rsid w:val="00612AA4"/>
    <w:rsid w:val="00612DCD"/>
    <w:rsid w:val="00613052"/>
    <w:rsid w:val="00613320"/>
    <w:rsid w:val="00613A3B"/>
    <w:rsid w:val="00614A4C"/>
    <w:rsid w:val="00614F0D"/>
    <w:rsid w:val="006150A9"/>
    <w:rsid w:val="0061577F"/>
    <w:rsid w:val="00615813"/>
    <w:rsid w:val="00616166"/>
    <w:rsid w:val="00616608"/>
    <w:rsid w:val="00617263"/>
    <w:rsid w:val="006172FA"/>
    <w:rsid w:val="006173DA"/>
    <w:rsid w:val="0061765C"/>
    <w:rsid w:val="0061777F"/>
    <w:rsid w:val="00617F2D"/>
    <w:rsid w:val="0062004D"/>
    <w:rsid w:val="00620571"/>
    <w:rsid w:val="0062064E"/>
    <w:rsid w:val="00620960"/>
    <w:rsid w:val="00621056"/>
    <w:rsid w:val="00621070"/>
    <w:rsid w:val="00621F79"/>
    <w:rsid w:val="00622264"/>
    <w:rsid w:val="00622330"/>
    <w:rsid w:val="006223AB"/>
    <w:rsid w:val="00622466"/>
    <w:rsid w:val="00622AFC"/>
    <w:rsid w:val="00622B23"/>
    <w:rsid w:val="00622B62"/>
    <w:rsid w:val="00622BCD"/>
    <w:rsid w:val="00622CC2"/>
    <w:rsid w:val="0062303C"/>
    <w:rsid w:val="00623770"/>
    <w:rsid w:val="00623BF8"/>
    <w:rsid w:val="00623F09"/>
    <w:rsid w:val="006244B4"/>
    <w:rsid w:val="006260AE"/>
    <w:rsid w:val="00626356"/>
    <w:rsid w:val="006263E2"/>
    <w:rsid w:val="00626683"/>
    <w:rsid w:val="00626A83"/>
    <w:rsid w:val="0062715A"/>
    <w:rsid w:val="006276FD"/>
    <w:rsid w:val="00630317"/>
    <w:rsid w:val="00630AED"/>
    <w:rsid w:val="00630C49"/>
    <w:rsid w:val="00630DFF"/>
    <w:rsid w:val="006310E6"/>
    <w:rsid w:val="006311E2"/>
    <w:rsid w:val="00631DA1"/>
    <w:rsid w:val="00631E2A"/>
    <w:rsid w:val="0063210A"/>
    <w:rsid w:val="00632379"/>
    <w:rsid w:val="006323F5"/>
    <w:rsid w:val="006325DD"/>
    <w:rsid w:val="00633479"/>
    <w:rsid w:val="00633A7B"/>
    <w:rsid w:val="00634717"/>
    <w:rsid w:val="00634785"/>
    <w:rsid w:val="006347C0"/>
    <w:rsid w:val="00634C57"/>
    <w:rsid w:val="00634F1D"/>
    <w:rsid w:val="0063538A"/>
    <w:rsid w:val="0063585D"/>
    <w:rsid w:val="00636262"/>
    <w:rsid w:val="00636558"/>
    <w:rsid w:val="0063665C"/>
    <w:rsid w:val="00636A6B"/>
    <w:rsid w:val="00636A70"/>
    <w:rsid w:val="00636E2A"/>
    <w:rsid w:val="00637250"/>
    <w:rsid w:val="00637492"/>
    <w:rsid w:val="0063760B"/>
    <w:rsid w:val="00637A63"/>
    <w:rsid w:val="00637F06"/>
    <w:rsid w:val="00640A2B"/>
    <w:rsid w:val="00640C54"/>
    <w:rsid w:val="00641566"/>
    <w:rsid w:val="00641999"/>
    <w:rsid w:val="00642332"/>
    <w:rsid w:val="00642AA7"/>
    <w:rsid w:val="00642AD2"/>
    <w:rsid w:val="00642C4C"/>
    <w:rsid w:val="00643154"/>
    <w:rsid w:val="006438C3"/>
    <w:rsid w:val="00643D60"/>
    <w:rsid w:val="00643F8F"/>
    <w:rsid w:val="00644015"/>
    <w:rsid w:val="00644061"/>
    <w:rsid w:val="006446C2"/>
    <w:rsid w:val="0064486A"/>
    <w:rsid w:val="006457E3"/>
    <w:rsid w:val="00645A2F"/>
    <w:rsid w:val="00646015"/>
    <w:rsid w:val="00646071"/>
    <w:rsid w:val="00646893"/>
    <w:rsid w:val="00646A38"/>
    <w:rsid w:val="00646FBE"/>
    <w:rsid w:val="006471DD"/>
    <w:rsid w:val="006471FF"/>
    <w:rsid w:val="00647759"/>
    <w:rsid w:val="00647A4E"/>
    <w:rsid w:val="00647ABC"/>
    <w:rsid w:val="00647C21"/>
    <w:rsid w:val="00647D01"/>
    <w:rsid w:val="006509DE"/>
    <w:rsid w:val="00650CFC"/>
    <w:rsid w:val="00650DF1"/>
    <w:rsid w:val="0065136E"/>
    <w:rsid w:val="00651AC3"/>
    <w:rsid w:val="006523CF"/>
    <w:rsid w:val="0065258D"/>
    <w:rsid w:val="0065270C"/>
    <w:rsid w:val="00652C58"/>
    <w:rsid w:val="00652E15"/>
    <w:rsid w:val="006530BC"/>
    <w:rsid w:val="006534F6"/>
    <w:rsid w:val="00653995"/>
    <w:rsid w:val="00653F20"/>
    <w:rsid w:val="006540D9"/>
    <w:rsid w:val="006541E3"/>
    <w:rsid w:val="00654599"/>
    <w:rsid w:val="00654AF5"/>
    <w:rsid w:val="00654B09"/>
    <w:rsid w:val="00654BAC"/>
    <w:rsid w:val="00654C5D"/>
    <w:rsid w:val="0065571E"/>
    <w:rsid w:val="006558F3"/>
    <w:rsid w:val="006559F0"/>
    <w:rsid w:val="00655B14"/>
    <w:rsid w:val="00655B78"/>
    <w:rsid w:val="00655C13"/>
    <w:rsid w:val="00657004"/>
    <w:rsid w:val="006573AA"/>
    <w:rsid w:val="00657813"/>
    <w:rsid w:val="00657AAD"/>
    <w:rsid w:val="006601AD"/>
    <w:rsid w:val="006601E8"/>
    <w:rsid w:val="0066197E"/>
    <w:rsid w:val="00661D5C"/>
    <w:rsid w:val="006620B1"/>
    <w:rsid w:val="0066210E"/>
    <w:rsid w:val="0066252D"/>
    <w:rsid w:val="006626FA"/>
    <w:rsid w:val="00662705"/>
    <w:rsid w:val="006628D6"/>
    <w:rsid w:val="00662C91"/>
    <w:rsid w:val="00662E4D"/>
    <w:rsid w:val="00662FB1"/>
    <w:rsid w:val="00663D60"/>
    <w:rsid w:val="00663EAC"/>
    <w:rsid w:val="0066435B"/>
    <w:rsid w:val="0066463F"/>
    <w:rsid w:val="006651A6"/>
    <w:rsid w:val="0066520A"/>
    <w:rsid w:val="00665228"/>
    <w:rsid w:val="00665CB8"/>
    <w:rsid w:val="00666F38"/>
    <w:rsid w:val="00667883"/>
    <w:rsid w:val="006700C9"/>
    <w:rsid w:val="00670B6D"/>
    <w:rsid w:val="006713C7"/>
    <w:rsid w:val="006718A4"/>
    <w:rsid w:val="00671CFA"/>
    <w:rsid w:val="00672257"/>
    <w:rsid w:val="00672B63"/>
    <w:rsid w:val="00672DC0"/>
    <w:rsid w:val="00673602"/>
    <w:rsid w:val="00673A28"/>
    <w:rsid w:val="00673F74"/>
    <w:rsid w:val="00673FD7"/>
    <w:rsid w:val="00674004"/>
    <w:rsid w:val="00674022"/>
    <w:rsid w:val="006746D9"/>
    <w:rsid w:val="00674967"/>
    <w:rsid w:val="00674EA5"/>
    <w:rsid w:val="00674ECC"/>
    <w:rsid w:val="00675134"/>
    <w:rsid w:val="00675358"/>
    <w:rsid w:val="006755C8"/>
    <w:rsid w:val="00675BF3"/>
    <w:rsid w:val="006760C2"/>
    <w:rsid w:val="00676717"/>
    <w:rsid w:val="006767F6"/>
    <w:rsid w:val="00676A7A"/>
    <w:rsid w:val="006774A5"/>
    <w:rsid w:val="006776DF"/>
    <w:rsid w:val="00677B01"/>
    <w:rsid w:val="00677CBA"/>
    <w:rsid w:val="00677DD4"/>
    <w:rsid w:val="006807F2"/>
    <w:rsid w:val="00680A42"/>
    <w:rsid w:val="00680F30"/>
    <w:rsid w:val="006810E3"/>
    <w:rsid w:val="006817E0"/>
    <w:rsid w:val="0068190E"/>
    <w:rsid w:val="0068193B"/>
    <w:rsid w:val="00681942"/>
    <w:rsid w:val="00681A78"/>
    <w:rsid w:val="00681ACD"/>
    <w:rsid w:val="0068212E"/>
    <w:rsid w:val="00682267"/>
    <w:rsid w:val="006822EE"/>
    <w:rsid w:val="0068272C"/>
    <w:rsid w:val="00683246"/>
    <w:rsid w:val="00683A92"/>
    <w:rsid w:val="00685054"/>
    <w:rsid w:val="006855D8"/>
    <w:rsid w:val="00685E9E"/>
    <w:rsid w:val="00686DA7"/>
    <w:rsid w:val="00686E0E"/>
    <w:rsid w:val="00686F5C"/>
    <w:rsid w:val="006874C1"/>
    <w:rsid w:val="00687A82"/>
    <w:rsid w:val="00687DAB"/>
    <w:rsid w:val="006903C2"/>
    <w:rsid w:val="006905C7"/>
    <w:rsid w:val="00690689"/>
    <w:rsid w:val="006906D8"/>
    <w:rsid w:val="006909B7"/>
    <w:rsid w:val="00690BA9"/>
    <w:rsid w:val="006917C7"/>
    <w:rsid w:val="00691841"/>
    <w:rsid w:val="00692233"/>
    <w:rsid w:val="00692575"/>
    <w:rsid w:val="00692787"/>
    <w:rsid w:val="00692D72"/>
    <w:rsid w:val="00693511"/>
    <w:rsid w:val="00693AD1"/>
    <w:rsid w:val="00693D33"/>
    <w:rsid w:val="0069451B"/>
    <w:rsid w:val="006947F3"/>
    <w:rsid w:val="00694AAA"/>
    <w:rsid w:val="00694B3A"/>
    <w:rsid w:val="00694D48"/>
    <w:rsid w:val="00695520"/>
    <w:rsid w:val="00695972"/>
    <w:rsid w:val="00695EBB"/>
    <w:rsid w:val="006961C3"/>
    <w:rsid w:val="00696507"/>
    <w:rsid w:val="006970C6"/>
    <w:rsid w:val="00697A06"/>
    <w:rsid w:val="00697BC8"/>
    <w:rsid w:val="00697C04"/>
    <w:rsid w:val="00697E29"/>
    <w:rsid w:val="006A0C9B"/>
    <w:rsid w:val="006A0CD6"/>
    <w:rsid w:val="006A11B7"/>
    <w:rsid w:val="006A14C6"/>
    <w:rsid w:val="006A1978"/>
    <w:rsid w:val="006A247D"/>
    <w:rsid w:val="006A25D7"/>
    <w:rsid w:val="006A2DAE"/>
    <w:rsid w:val="006A34DF"/>
    <w:rsid w:val="006A39DE"/>
    <w:rsid w:val="006A43CF"/>
    <w:rsid w:val="006A4429"/>
    <w:rsid w:val="006A4544"/>
    <w:rsid w:val="006A4D0F"/>
    <w:rsid w:val="006A4D54"/>
    <w:rsid w:val="006A4EE8"/>
    <w:rsid w:val="006A548D"/>
    <w:rsid w:val="006A5778"/>
    <w:rsid w:val="006A647F"/>
    <w:rsid w:val="006A78DD"/>
    <w:rsid w:val="006A7CCE"/>
    <w:rsid w:val="006A7D25"/>
    <w:rsid w:val="006B04E9"/>
    <w:rsid w:val="006B08ED"/>
    <w:rsid w:val="006B0B99"/>
    <w:rsid w:val="006B1043"/>
    <w:rsid w:val="006B1211"/>
    <w:rsid w:val="006B1331"/>
    <w:rsid w:val="006B187F"/>
    <w:rsid w:val="006B1AFA"/>
    <w:rsid w:val="006B1B68"/>
    <w:rsid w:val="006B1D96"/>
    <w:rsid w:val="006B2000"/>
    <w:rsid w:val="006B2141"/>
    <w:rsid w:val="006B2725"/>
    <w:rsid w:val="006B2771"/>
    <w:rsid w:val="006B28E5"/>
    <w:rsid w:val="006B2B2B"/>
    <w:rsid w:val="006B303B"/>
    <w:rsid w:val="006B3C30"/>
    <w:rsid w:val="006B3E85"/>
    <w:rsid w:val="006B4119"/>
    <w:rsid w:val="006B43C5"/>
    <w:rsid w:val="006B4757"/>
    <w:rsid w:val="006B4D96"/>
    <w:rsid w:val="006B535A"/>
    <w:rsid w:val="006B584F"/>
    <w:rsid w:val="006B6080"/>
    <w:rsid w:val="006B64C6"/>
    <w:rsid w:val="006B6D40"/>
    <w:rsid w:val="006B6FBF"/>
    <w:rsid w:val="006C02EE"/>
    <w:rsid w:val="006C0E90"/>
    <w:rsid w:val="006C116A"/>
    <w:rsid w:val="006C178E"/>
    <w:rsid w:val="006C1A83"/>
    <w:rsid w:val="006C1B7E"/>
    <w:rsid w:val="006C1CDE"/>
    <w:rsid w:val="006C28F9"/>
    <w:rsid w:val="006C2A77"/>
    <w:rsid w:val="006C2B5A"/>
    <w:rsid w:val="006C3288"/>
    <w:rsid w:val="006C35E7"/>
    <w:rsid w:val="006C35FC"/>
    <w:rsid w:val="006C3AD8"/>
    <w:rsid w:val="006C3C43"/>
    <w:rsid w:val="006C5B3D"/>
    <w:rsid w:val="006C65C0"/>
    <w:rsid w:val="006C6A01"/>
    <w:rsid w:val="006C706B"/>
    <w:rsid w:val="006C7435"/>
    <w:rsid w:val="006C7732"/>
    <w:rsid w:val="006C7CE1"/>
    <w:rsid w:val="006D0BB2"/>
    <w:rsid w:val="006D0F26"/>
    <w:rsid w:val="006D1543"/>
    <w:rsid w:val="006D29DC"/>
    <w:rsid w:val="006D315F"/>
    <w:rsid w:val="006D3379"/>
    <w:rsid w:val="006D376E"/>
    <w:rsid w:val="006D3A85"/>
    <w:rsid w:val="006D3AD3"/>
    <w:rsid w:val="006D4D19"/>
    <w:rsid w:val="006D5372"/>
    <w:rsid w:val="006D53B6"/>
    <w:rsid w:val="006D5752"/>
    <w:rsid w:val="006D5FEB"/>
    <w:rsid w:val="006D6654"/>
    <w:rsid w:val="006D707D"/>
    <w:rsid w:val="006D7484"/>
    <w:rsid w:val="006D7C34"/>
    <w:rsid w:val="006D7DCD"/>
    <w:rsid w:val="006D7E37"/>
    <w:rsid w:val="006E0064"/>
    <w:rsid w:val="006E06E9"/>
    <w:rsid w:val="006E0772"/>
    <w:rsid w:val="006E0A4A"/>
    <w:rsid w:val="006E16D6"/>
    <w:rsid w:val="006E2075"/>
    <w:rsid w:val="006E20C5"/>
    <w:rsid w:val="006E2F91"/>
    <w:rsid w:val="006E2FE6"/>
    <w:rsid w:val="006E3BBD"/>
    <w:rsid w:val="006E3F1B"/>
    <w:rsid w:val="006E43B4"/>
    <w:rsid w:val="006E476C"/>
    <w:rsid w:val="006E4F78"/>
    <w:rsid w:val="006E50F7"/>
    <w:rsid w:val="006E5223"/>
    <w:rsid w:val="006E5405"/>
    <w:rsid w:val="006E5606"/>
    <w:rsid w:val="006E6154"/>
    <w:rsid w:val="006E6526"/>
    <w:rsid w:val="006E6593"/>
    <w:rsid w:val="006E6C02"/>
    <w:rsid w:val="006E6C3D"/>
    <w:rsid w:val="006E6D3F"/>
    <w:rsid w:val="006E71A8"/>
    <w:rsid w:val="006E792B"/>
    <w:rsid w:val="006E7DA0"/>
    <w:rsid w:val="006F003F"/>
    <w:rsid w:val="006F014F"/>
    <w:rsid w:val="006F1046"/>
    <w:rsid w:val="006F1078"/>
    <w:rsid w:val="006F15D2"/>
    <w:rsid w:val="006F1BCF"/>
    <w:rsid w:val="006F23A2"/>
    <w:rsid w:val="006F24D5"/>
    <w:rsid w:val="006F2A21"/>
    <w:rsid w:val="006F2A39"/>
    <w:rsid w:val="006F2B13"/>
    <w:rsid w:val="006F2C1C"/>
    <w:rsid w:val="006F302C"/>
    <w:rsid w:val="006F3195"/>
    <w:rsid w:val="006F35FD"/>
    <w:rsid w:val="006F3D11"/>
    <w:rsid w:val="006F3F45"/>
    <w:rsid w:val="006F4007"/>
    <w:rsid w:val="006F421C"/>
    <w:rsid w:val="006F4407"/>
    <w:rsid w:val="006F4E93"/>
    <w:rsid w:val="006F5301"/>
    <w:rsid w:val="006F54D5"/>
    <w:rsid w:val="006F5CEA"/>
    <w:rsid w:val="006F6492"/>
    <w:rsid w:val="006F66AD"/>
    <w:rsid w:val="006F685D"/>
    <w:rsid w:val="006F6F67"/>
    <w:rsid w:val="0070086A"/>
    <w:rsid w:val="00700C75"/>
    <w:rsid w:val="00700FAF"/>
    <w:rsid w:val="00701264"/>
    <w:rsid w:val="0070143A"/>
    <w:rsid w:val="0070168E"/>
    <w:rsid w:val="007025D9"/>
    <w:rsid w:val="00702C2D"/>
    <w:rsid w:val="00703000"/>
    <w:rsid w:val="007032DA"/>
    <w:rsid w:val="007034CB"/>
    <w:rsid w:val="00703723"/>
    <w:rsid w:val="00703C50"/>
    <w:rsid w:val="00703E85"/>
    <w:rsid w:val="007048F2"/>
    <w:rsid w:val="00705158"/>
    <w:rsid w:val="007058A3"/>
    <w:rsid w:val="00705AF4"/>
    <w:rsid w:val="0070692E"/>
    <w:rsid w:val="00706956"/>
    <w:rsid w:val="00707418"/>
    <w:rsid w:val="00707AA0"/>
    <w:rsid w:val="00707DC1"/>
    <w:rsid w:val="00710210"/>
    <w:rsid w:val="007105BD"/>
    <w:rsid w:val="00710734"/>
    <w:rsid w:val="007109B4"/>
    <w:rsid w:val="00710B24"/>
    <w:rsid w:val="00710C8E"/>
    <w:rsid w:val="00711177"/>
    <w:rsid w:val="00711876"/>
    <w:rsid w:val="00711A9D"/>
    <w:rsid w:val="00711F56"/>
    <w:rsid w:val="007124A4"/>
    <w:rsid w:val="00712616"/>
    <w:rsid w:val="00712E3A"/>
    <w:rsid w:val="0071322F"/>
    <w:rsid w:val="00713760"/>
    <w:rsid w:val="007138DB"/>
    <w:rsid w:val="007143EB"/>
    <w:rsid w:val="00715268"/>
    <w:rsid w:val="00715281"/>
    <w:rsid w:val="00715DD8"/>
    <w:rsid w:val="007161AB"/>
    <w:rsid w:val="007162DD"/>
    <w:rsid w:val="007162F7"/>
    <w:rsid w:val="00716458"/>
    <w:rsid w:val="0071755E"/>
    <w:rsid w:val="00717769"/>
    <w:rsid w:val="00717DA8"/>
    <w:rsid w:val="0072031F"/>
    <w:rsid w:val="007204DF"/>
    <w:rsid w:val="007216A0"/>
    <w:rsid w:val="00721B1A"/>
    <w:rsid w:val="00721C02"/>
    <w:rsid w:val="007220D0"/>
    <w:rsid w:val="00722479"/>
    <w:rsid w:val="00722E57"/>
    <w:rsid w:val="0072329D"/>
    <w:rsid w:val="0072361F"/>
    <w:rsid w:val="007236B1"/>
    <w:rsid w:val="00723C16"/>
    <w:rsid w:val="00723D84"/>
    <w:rsid w:val="00724707"/>
    <w:rsid w:val="007258DC"/>
    <w:rsid w:val="00725987"/>
    <w:rsid w:val="00726900"/>
    <w:rsid w:val="00727365"/>
    <w:rsid w:val="007273A5"/>
    <w:rsid w:val="00727A5C"/>
    <w:rsid w:val="00730201"/>
    <w:rsid w:val="007303A8"/>
    <w:rsid w:val="007308A5"/>
    <w:rsid w:val="00730D04"/>
    <w:rsid w:val="00730F3D"/>
    <w:rsid w:val="007312BD"/>
    <w:rsid w:val="0073142E"/>
    <w:rsid w:val="00731D22"/>
    <w:rsid w:val="00731EFE"/>
    <w:rsid w:val="00732566"/>
    <w:rsid w:val="00732A9C"/>
    <w:rsid w:val="00732AD7"/>
    <w:rsid w:val="00732C8B"/>
    <w:rsid w:val="00732D00"/>
    <w:rsid w:val="00733115"/>
    <w:rsid w:val="00733928"/>
    <w:rsid w:val="00733CFC"/>
    <w:rsid w:val="007342DA"/>
    <w:rsid w:val="007349C0"/>
    <w:rsid w:val="00735F50"/>
    <w:rsid w:val="00735FA7"/>
    <w:rsid w:val="00736483"/>
    <w:rsid w:val="007366D0"/>
    <w:rsid w:val="0073701A"/>
    <w:rsid w:val="00737095"/>
    <w:rsid w:val="00737598"/>
    <w:rsid w:val="00737611"/>
    <w:rsid w:val="00737663"/>
    <w:rsid w:val="007376C0"/>
    <w:rsid w:val="00737A28"/>
    <w:rsid w:val="00737C68"/>
    <w:rsid w:val="00737FC8"/>
    <w:rsid w:val="0074019E"/>
    <w:rsid w:val="00740B5B"/>
    <w:rsid w:val="00740DDB"/>
    <w:rsid w:val="00741A75"/>
    <w:rsid w:val="00742109"/>
    <w:rsid w:val="007427AA"/>
    <w:rsid w:val="00743EB3"/>
    <w:rsid w:val="00744A30"/>
    <w:rsid w:val="007451BE"/>
    <w:rsid w:val="00745657"/>
    <w:rsid w:val="00745664"/>
    <w:rsid w:val="007459FF"/>
    <w:rsid w:val="00745EC4"/>
    <w:rsid w:val="00746B71"/>
    <w:rsid w:val="00746C8A"/>
    <w:rsid w:val="00746FD7"/>
    <w:rsid w:val="007476D8"/>
    <w:rsid w:val="00747D8C"/>
    <w:rsid w:val="00747DC8"/>
    <w:rsid w:val="00747FCF"/>
    <w:rsid w:val="007503B6"/>
    <w:rsid w:val="00750A90"/>
    <w:rsid w:val="00750C48"/>
    <w:rsid w:val="0075139A"/>
    <w:rsid w:val="00751B98"/>
    <w:rsid w:val="00751E03"/>
    <w:rsid w:val="007525FF"/>
    <w:rsid w:val="00752815"/>
    <w:rsid w:val="00752AA4"/>
    <w:rsid w:val="00752EC8"/>
    <w:rsid w:val="00753324"/>
    <w:rsid w:val="007537E0"/>
    <w:rsid w:val="00753C6B"/>
    <w:rsid w:val="00753DF5"/>
    <w:rsid w:val="0075407B"/>
    <w:rsid w:val="0075453F"/>
    <w:rsid w:val="00754BB2"/>
    <w:rsid w:val="00755431"/>
    <w:rsid w:val="0075590A"/>
    <w:rsid w:val="00755A7F"/>
    <w:rsid w:val="00756067"/>
    <w:rsid w:val="007562EE"/>
    <w:rsid w:val="00756A52"/>
    <w:rsid w:val="00756DA0"/>
    <w:rsid w:val="00756FEA"/>
    <w:rsid w:val="007570E0"/>
    <w:rsid w:val="00757348"/>
    <w:rsid w:val="00757DDE"/>
    <w:rsid w:val="00760223"/>
    <w:rsid w:val="007603BC"/>
    <w:rsid w:val="00760BF2"/>
    <w:rsid w:val="0076118C"/>
    <w:rsid w:val="007617F8"/>
    <w:rsid w:val="00761ADA"/>
    <w:rsid w:val="00761BA8"/>
    <w:rsid w:val="0076205C"/>
    <w:rsid w:val="00762774"/>
    <w:rsid w:val="007629B5"/>
    <w:rsid w:val="007633B5"/>
    <w:rsid w:val="00763ABD"/>
    <w:rsid w:val="00763E6A"/>
    <w:rsid w:val="00763FBD"/>
    <w:rsid w:val="007643D6"/>
    <w:rsid w:val="0076497D"/>
    <w:rsid w:val="007649B1"/>
    <w:rsid w:val="00764B1D"/>
    <w:rsid w:val="00764E74"/>
    <w:rsid w:val="0076517D"/>
    <w:rsid w:val="0076527B"/>
    <w:rsid w:val="0076535E"/>
    <w:rsid w:val="007659C6"/>
    <w:rsid w:val="00765B65"/>
    <w:rsid w:val="00765F37"/>
    <w:rsid w:val="0076605C"/>
    <w:rsid w:val="0076654E"/>
    <w:rsid w:val="00767656"/>
    <w:rsid w:val="00767799"/>
    <w:rsid w:val="00767A9B"/>
    <w:rsid w:val="007706E2"/>
    <w:rsid w:val="00770FCB"/>
    <w:rsid w:val="00771ADE"/>
    <w:rsid w:val="00771AFF"/>
    <w:rsid w:val="00771DEE"/>
    <w:rsid w:val="00772012"/>
    <w:rsid w:val="007721ED"/>
    <w:rsid w:val="0077234E"/>
    <w:rsid w:val="00772401"/>
    <w:rsid w:val="00772737"/>
    <w:rsid w:val="00772F68"/>
    <w:rsid w:val="00773806"/>
    <w:rsid w:val="00773BC3"/>
    <w:rsid w:val="00773C9A"/>
    <w:rsid w:val="007743BA"/>
    <w:rsid w:val="007745A5"/>
    <w:rsid w:val="0077467F"/>
    <w:rsid w:val="007746EB"/>
    <w:rsid w:val="0077477E"/>
    <w:rsid w:val="007747E8"/>
    <w:rsid w:val="0077484B"/>
    <w:rsid w:val="00774A03"/>
    <w:rsid w:val="00775378"/>
    <w:rsid w:val="00775627"/>
    <w:rsid w:val="00775743"/>
    <w:rsid w:val="00775883"/>
    <w:rsid w:val="00775F31"/>
    <w:rsid w:val="0077645A"/>
    <w:rsid w:val="00777114"/>
    <w:rsid w:val="00777636"/>
    <w:rsid w:val="00777986"/>
    <w:rsid w:val="00777A87"/>
    <w:rsid w:val="00777BEB"/>
    <w:rsid w:val="00777F1A"/>
    <w:rsid w:val="00777FCA"/>
    <w:rsid w:val="00780063"/>
    <w:rsid w:val="00780605"/>
    <w:rsid w:val="007807D4"/>
    <w:rsid w:val="00780EE3"/>
    <w:rsid w:val="00780FD2"/>
    <w:rsid w:val="007810EF"/>
    <w:rsid w:val="00781B10"/>
    <w:rsid w:val="007823DF"/>
    <w:rsid w:val="007830C6"/>
    <w:rsid w:val="0078315F"/>
    <w:rsid w:val="0078340D"/>
    <w:rsid w:val="007837CF"/>
    <w:rsid w:val="007839B5"/>
    <w:rsid w:val="00784053"/>
    <w:rsid w:val="00784EAF"/>
    <w:rsid w:val="0078501C"/>
    <w:rsid w:val="00785C43"/>
    <w:rsid w:val="007861D0"/>
    <w:rsid w:val="007865DB"/>
    <w:rsid w:val="0078664A"/>
    <w:rsid w:val="007869EC"/>
    <w:rsid w:val="00787FA0"/>
    <w:rsid w:val="00792859"/>
    <w:rsid w:val="007929DF"/>
    <w:rsid w:val="00792D28"/>
    <w:rsid w:val="00792DF9"/>
    <w:rsid w:val="00792E44"/>
    <w:rsid w:val="00793921"/>
    <w:rsid w:val="00794174"/>
    <w:rsid w:val="007948D4"/>
    <w:rsid w:val="00794ECE"/>
    <w:rsid w:val="007958EE"/>
    <w:rsid w:val="00795935"/>
    <w:rsid w:val="0079597A"/>
    <w:rsid w:val="00795D19"/>
    <w:rsid w:val="00796424"/>
    <w:rsid w:val="00796A86"/>
    <w:rsid w:val="00796D65"/>
    <w:rsid w:val="00797016"/>
    <w:rsid w:val="00797354"/>
    <w:rsid w:val="007A02FC"/>
    <w:rsid w:val="007A08CE"/>
    <w:rsid w:val="007A0AF3"/>
    <w:rsid w:val="007A1326"/>
    <w:rsid w:val="007A180E"/>
    <w:rsid w:val="007A18BF"/>
    <w:rsid w:val="007A1D95"/>
    <w:rsid w:val="007A2306"/>
    <w:rsid w:val="007A2391"/>
    <w:rsid w:val="007A274F"/>
    <w:rsid w:val="007A315A"/>
    <w:rsid w:val="007A3517"/>
    <w:rsid w:val="007A3B00"/>
    <w:rsid w:val="007A3FBA"/>
    <w:rsid w:val="007A447C"/>
    <w:rsid w:val="007A45F0"/>
    <w:rsid w:val="007A4A0D"/>
    <w:rsid w:val="007A4AAC"/>
    <w:rsid w:val="007A4D25"/>
    <w:rsid w:val="007A4D5F"/>
    <w:rsid w:val="007A526C"/>
    <w:rsid w:val="007A52AB"/>
    <w:rsid w:val="007A57F4"/>
    <w:rsid w:val="007A5997"/>
    <w:rsid w:val="007A5B6C"/>
    <w:rsid w:val="007A654D"/>
    <w:rsid w:val="007A76CF"/>
    <w:rsid w:val="007A7B64"/>
    <w:rsid w:val="007A7BC7"/>
    <w:rsid w:val="007A7D32"/>
    <w:rsid w:val="007A7E8E"/>
    <w:rsid w:val="007A7F52"/>
    <w:rsid w:val="007B02B4"/>
    <w:rsid w:val="007B07BD"/>
    <w:rsid w:val="007B0B28"/>
    <w:rsid w:val="007B0C1D"/>
    <w:rsid w:val="007B1029"/>
    <w:rsid w:val="007B1083"/>
    <w:rsid w:val="007B14AF"/>
    <w:rsid w:val="007B1B36"/>
    <w:rsid w:val="007B1F18"/>
    <w:rsid w:val="007B2247"/>
    <w:rsid w:val="007B22BC"/>
    <w:rsid w:val="007B242E"/>
    <w:rsid w:val="007B2C3D"/>
    <w:rsid w:val="007B31B1"/>
    <w:rsid w:val="007B3FE9"/>
    <w:rsid w:val="007B463A"/>
    <w:rsid w:val="007B4856"/>
    <w:rsid w:val="007B596F"/>
    <w:rsid w:val="007B635C"/>
    <w:rsid w:val="007B6429"/>
    <w:rsid w:val="007B6767"/>
    <w:rsid w:val="007B67D6"/>
    <w:rsid w:val="007B688A"/>
    <w:rsid w:val="007B69C9"/>
    <w:rsid w:val="007B6EF6"/>
    <w:rsid w:val="007B751C"/>
    <w:rsid w:val="007B7765"/>
    <w:rsid w:val="007C0159"/>
    <w:rsid w:val="007C0816"/>
    <w:rsid w:val="007C0F4F"/>
    <w:rsid w:val="007C10FC"/>
    <w:rsid w:val="007C1697"/>
    <w:rsid w:val="007C182B"/>
    <w:rsid w:val="007C1A50"/>
    <w:rsid w:val="007C1C90"/>
    <w:rsid w:val="007C2292"/>
    <w:rsid w:val="007C29EB"/>
    <w:rsid w:val="007C2F53"/>
    <w:rsid w:val="007C2FFC"/>
    <w:rsid w:val="007C3252"/>
    <w:rsid w:val="007C3468"/>
    <w:rsid w:val="007C3A04"/>
    <w:rsid w:val="007C3A6F"/>
    <w:rsid w:val="007C3E78"/>
    <w:rsid w:val="007C3EA2"/>
    <w:rsid w:val="007C417A"/>
    <w:rsid w:val="007C4641"/>
    <w:rsid w:val="007C46E6"/>
    <w:rsid w:val="007C4DBF"/>
    <w:rsid w:val="007C4EBE"/>
    <w:rsid w:val="007C5403"/>
    <w:rsid w:val="007C54ED"/>
    <w:rsid w:val="007C57C8"/>
    <w:rsid w:val="007C5FF8"/>
    <w:rsid w:val="007C6636"/>
    <w:rsid w:val="007C73EE"/>
    <w:rsid w:val="007C7498"/>
    <w:rsid w:val="007C7731"/>
    <w:rsid w:val="007C7DFF"/>
    <w:rsid w:val="007D045C"/>
    <w:rsid w:val="007D0666"/>
    <w:rsid w:val="007D11DA"/>
    <w:rsid w:val="007D14F4"/>
    <w:rsid w:val="007D17D1"/>
    <w:rsid w:val="007D20E0"/>
    <w:rsid w:val="007D23B1"/>
    <w:rsid w:val="007D2543"/>
    <w:rsid w:val="007D32DD"/>
    <w:rsid w:val="007D3796"/>
    <w:rsid w:val="007D465D"/>
    <w:rsid w:val="007D4911"/>
    <w:rsid w:val="007D54E9"/>
    <w:rsid w:val="007D5E3A"/>
    <w:rsid w:val="007D611E"/>
    <w:rsid w:val="007D69B3"/>
    <w:rsid w:val="007D71DC"/>
    <w:rsid w:val="007D72C1"/>
    <w:rsid w:val="007D751A"/>
    <w:rsid w:val="007D7681"/>
    <w:rsid w:val="007D7977"/>
    <w:rsid w:val="007D7BBE"/>
    <w:rsid w:val="007D7E4C"/>
    <w:rsid w:val="007E055D"/>
    <w:rsid w:val="007E0765"/>
    <w:rsid w:val="007E1007"/>
    <w:rsid w:val="007E132F"/>
    <w:rsid w:val="007E1514"/>
    <w:rsid w:val="007E1E29"/>
    <w:rsid w:val="007E2257"/>
    <w:rsid w:val="007E2E3D"/>
    <w:rsid w:val="007E3951"/>
    <w:rsid w:val="007E3B1D"/>
    <w:rsid w:val="007E3C22"/>
    <w:rsid w:val="007E40C6"/>
    <w:rsid w:val="007E4451"/>
    <w:rsid w:val="007E4C07"/>
    <w:rsid w:val="007E515A"/>
    <w:rsid w:val="007E554F"/>
    <w:rsid w:val="007E575C"/>
    <w:rsid w:val="007E5B76"/>
    <w:rsid w:val="007E5C98"/>
    <w:rsid w:val="007E6888"/>
    <w:rsid w:val="007E6B53"/>
    <w:rsid w:val="007E6DB4"/>
    <w:rsid w:val="007E7052"/>
    <w:rsid w:val="007E761E"/>
    <w:rsid w:val="007F02A8"/>
    <w:rsid w:val="007F04F7"/>
    <w:rsid w:val="007F0918"/>
    <w:rsid w:val="007F097B"/>
    <w:rsid w:val="007F0CFA"/>
    <w:rsid w:val="007F1816"/>
    <w:rsid w:val="007F183B"/>
    <w:rsid w:val="007F1BF2"/>
    <w:rsid w:val="007F2623"/>
    <w:rsid w:val="007F2DE4"/>
    <w:rsid w:val="007F37D6"/>
    <w:rsid w:val="007F3940"/>
    <w:rsid w:val="007F4404"/>
    <w:rsid w:val="007F45A7"/>
    <w:rsid w:val="007F4DA4"/>
    <w:rsid w:val="007F512D"/>
    <w:rsid w:val="007F52FF"/>
    <w:rsid w:val="007F5663"/>
    <w:rsid w:val="007F60F0"/>
    <w:rsid w:val="007F67DE"/>
    <w:rsid w:val="007F6886"/>
    <w:rsid w:val="008008BB"/>
    <w:rsid w:val="00801710"/>
    <w:rsid w:val="00801FC5"/>
    <w:rsid w:val="008022D4"/>
    <w:rsid w:val="008023B4"/>
    <w:rsid w:val="00802D06"/>
    <w:rsid w:val="00802E86"/>
    <w:rsid w:val="00803EBC"/>
    <w:rsid w:val="00804BB3"/>
    <w:rsid w:val="00804DC6"/>
    <w:rsid w:val="0080534B"/>
    <w:rsid w:val="00805559"/>
    <w:rsid w:val="00805845"/>
    <w:rsid w:val="0080597C"/>
    <w:rsid w:val="008059A9"/>
    <w:rsid w:val="00805E04"/>
    <w:rsid w:val="00805FDE"/>
    <w:rsid w:val="008061F8"/>
    <w:rsid w:val="0080686F"/>
    <w:rsid w:val="00807A4F"/>
    <w:rsid w:val="00810021"/>
    <w:rsid w:val="00810159"/>
    <w:rsid w:val="0081064E"/>
    <w:rsid w:val="00810C73"/>
    <w:rsid w:val="00810E68"/>
    <w:rsid w:val="008111BD"/>
    <w:rsid w:val="008114F7"/>
    <w:rsid w:val="00811910"/>
    <w:rsid w:val="008125CD"/>
    <w:rsid w:val="00812902"/>
    <w:rsid w:val="0081347A"/>
    <w:rsid w:val="008140C4"/>
    <w:rsid w:val="0081443C"/>
    <w:rsid w:val="008145FE"/>
    <w:rsid w:val="00814C86"/>
    <w:rsid w:val="00814F27"/>
    <w:rsid w:val="008155B8"/>
    <w:rsid w:val="0081617E"/>
    <w:rsid w:val="008161C2"/>
    <w:rsid w:val="00816290"/>
    <w:rsid w:val="00816B70"/>
    <w:rsid w:val="00817274"/>
    <w:rsid w:val="008206AA"/>
    <w:rsid w:val="00820EB9"/>
    <w:rsid w:val="00823457"/>
    <w:rsid w:val="008239A4"/>
    <w:rsid w:val="00823DB8"/>
    <w:rsid w:val="0082424B"/>
    <w:rsid w:val="00824285"/>
    <w:rsid w:val="00824295"/>
    <w:rsid w:val="00824917"/>
    <w:rsid w:val="00825EA0"/>
    <w:rsid w:val="00825EE3"/>
    <w:rsid w:val="00826207"/>
    <w:rsid w:val="008268D5"/>
    <w:rsid w:val="00826A99"/>
    <w:rsid w:val="00827148"/>
    <w:rsid w:val="008273C1"/>
    <w:rsid w:val="00827D6E"/>
    <w:rsid w:val="0083056B"/>
    <w:rsid w:val="008314BE"/>
    <w:rsid w:val="00831667"/>
    <w:rsid w:val="00831B98"/>
    <w:rsid w:val="00831CDE"/>
    <w:rsid w:val="00831DB4"/>
    <w:rsid w:val="0083207A"/>
    <w:rsid w:val="00832339"/>
    <w:rsid w:val="00832776"/>
    <w:rsid w:val="00832810"/>
    <w:rsid w:val="00832B7E"/>
    <w:rsid w:val="00833287"/>
    <w:rsid w:val="00833951"/>
    <w:rsid w:val="00833A9E"/>
    <w:rsid w:val="00833B0F"/>
    <w:rsid w:val="00834161"/>
    <w:rsid w:val="0083427F"/>
    <w:rsid w:val="008344FF"/>
    <w:rsid w:val="00834F58"/>
    <w:rsid w:val="008357CF"/>
    <w:rsid w:val="0083580D"/>
    <w:rsid w:val="00835D58"/>
    <w:rsid w:val="00835D77"/>
    <w:rsid w:val="00835EB6"/>
    <w:rsid w:val="00836A13"/>
    <w:rsid w:val="00836BB0"/>
    <w:rsid w:val="00836C13"/>
    <w:rsid w:val="00836CCC"/>
    <w:rsid w:val="00836DCB"/>
    <w:rsid w:val="00837515"/>
    <w:rsid w:val="00837622"/>
    <w:rsid w:val="008376D2"/>
    <w:rsid w:val="0084028C"/>
    <w:rsid w:val="00840AEE"/>
    <w:rsid w:val="00841041"/>
    <w:rsid w:val="00841290"/>
    <w:rsid w:val="00841456"/>
    <w:rsid w:val="0084154C"/>
    <w:rsid w:val="00841A35"/>
    <w:rsid w:val="00842440"/>
    <w:rsid w:val="008425E9"/>
    <w:rsid w:val="008426C1"/>
    <w:rsid w:val="00842FB5"/>
    <w:rsid w:val="00843D9F"/>
    <w:rsid w:val="0084434B"/>
    <w:rsid w:val="00844886"/>
    <w:rsid w:val="00844A11"/>
    <w:rsid w:val="00845757"/>
    <w:rsid w:val="00845E1D"/>
    <w:rsid w:val="00846454"/>
    <w:rsid w:val="00846C0A"/>
    <w:rsid w:val="00846D56"/>
    <w:rsid w:val="00846DFD"/>
    <w:rsid w:val="00846E25"/>
    <w:rsid w:val="00847128"/>
    <w:rsid w:val="00847CB6"/>
    <w:rsid w:val="00847CE1"/>
    <w:rsid w:val="00847F64"/>
    <w:rsid w:val="0085003B"/>
    <w:rsid w:val="00851260"/>
    <w:rsid w:val="008514EC"/>
    <w:rsid w:val="0085166E"/>
    <w:rsid w:val="008519C4"/>
    <w:rsid w:val="00851D71"/>
    <w:rsid w:val="008523BD"/>
    <w:rsid w:val="0085240E"/>
    <w:rsid w:val="008525D9"/>
    <w:rsid w:val="008531B3"/>
    <w:rsid w:val="0085356C"/>
    <w:rsid w:val="00853A06"/>
    <w:rsid w:val="00853C11"/>
    <w:rsid w:val="00854394"/>
    <w:rsid w:val="00854432"/>
    <w:rsid w:val="00854718"/>
    <w:rsid w:val="00854C90"/>
    <w:rsid w:val="008551C8"/>
    <w:rsid w:val="0085563B"/>
    <w:rsid w:val="008564EC"/>
    <w:rsid w:val="00856719"/>
    <w:rsid w:val="0085694C"/>
    <w:rsid w:val="00856AB2"/>
    <w:rsid w:val="00856AD6"/>
    <w:rsid w:val="00856C2A"/>
    <w:rsid w:val="00856ED6"/>
    <w:rsid w:val="00856EE6"/>
    <w:rsid w:val="00857168"/>
    <w:rsid w:val="00857665"/>
    <w:rsid w:val="00861265"/>
    <w:rsid w:val="00861419"/>
    <w:rsid w:val="00861662"/>
    <w:rsid w:val="00861AAB"/>
    <w:rsid w:val="00861B83"/>
    <w:rsid w:val="00862254"/>
    <w:rsid w:val="0086289E"/>
    <w:rsid w:val="00862938"/>
    <w:rsid w:val="00862A15"/>
    <w:rsid w:val="00862B26"/>
    <w:rsid w:val="00862E8D"/>
    <w:rsid w:val="00863D15"/>
    <w:rsid w:val="00864281"/>
    <w:rsid w:val="008642A6"/>
    <w:rsid w:val="00864569"/>
    <w:rsid w:val="008648E5"/>
    <w:rsid w:val="00864A8F"/>
    <w:rsid w:val="00864D2C"/>
    <w:rsid w:val="0086508E"/>
    <w:rsid w:val="0086519D"/>
    <w:rsid w:val="00865422"/>
    <w:rsid w:val="008659F0"/>
    <w:rsid w:val="00866116"/>
    <w:rsid w:val="00866354"/>
    <w:rsid w:val="00866917"/>
    <w:rsid w:val="00866DD0"/>
    <w:rsid w:val="00866F04"/>
    <w:rsid w:val="008673C9"/>
    <w:rsid w:val="0086763D"/>
    <w:rsid w:val="0086766E"/>
    <w:rsid w:val="00867AD1"/>
    <w:rsid w:val="00867CD4"/>
    <w:rsid w:val="00867FE5"/>
    <w:rsid w:val="00870892"/>
    <w:rsid w:val="00870AED"/>
    <w:rsid w:val="00870ED3"/>
    <w:rsid w:val="008714D4"/>
    <w:rsid w:val="0087162F"/>
    <w:rsid w:val="00871AC0"/>
    <w:rsid w:val="00871B04"/>
    <w:rsid w:val="00871E2D"/>
    <w:rsid w:val="00872153"/>
    <w:rsid w:val="0087377D"/>
    <w:rsid w:val="00873E9B"/>
    <w:rsid w:val="008746D5"/>
    <w:rsid w:val="00874E1E"/>
    <w:rsid w:val="00874EEA"/>
    <w:rsid w:val="008750D5"/>
    <w:rsid w:val="0087549A"/>
    <w:rsid w:val="0087598A"/>
    <w:rsid w:val="00875B7D"/>
    <w:rsid w:val="00875CC1"/>
    <w:rsid w:val="00875D2C"/>
    <w:rsid w:val="0087600E"/>
    <w:rsid w:val="008763B3"/>
    <w:rsid w:val="00876CA6"/>
    <w:rsid w:val="00876E04"/>
    <w:rsid w:val="00877039"/>
    <w:rsid w:val="00877551"/>
    <w:rsid w:val="00877A8F"/>
    <w:rsid w:val="00877F61"/>
    <w:rsid w:val="00880F3E"/>
    <w:rsid w:val="0088111E"/>
    <w:rsid w:val="0088111F"/>
    <w:rsid w:val="00881BCD"/>
    <w:rsid w:val="00881E80"/>
    <w:rsid w:val="008822E7"/>
    <w:rsid w:val="00882A91"/>
    <w:rsid w:val="00882F14"/>
    <w:rsid w:val="00883867"/>
    <w:rsid w:val="00883B6D"/>
    <w:rsid w:val="008859C2"/>
    <w:rsid w:val="00885B6A"/>
    <w:rsid w:val="00885F5A"/>
    <w:rsid w:val="00885FED"/>
    <w:rsid w:val="00886357"/>
    <w:rsid w:val="0088661D"/>
    <w:rsid w:val="00886738"/>
    <w:rsid w:val="00886BC6"/>
    <w:rsid w:val="0088715F"/>
    <w:rsid w:val="008878DD"/>
    <w:rsid w:val="00887948"/>
    <w:rsid w:val="00887CDD"/>
    <w:rsid w:val="00887F24"/>
    <w:rsid w:val="00887F77"/>
    <w:rsid w:val="00890B8E"/>
    <w:rsid w:val="00890EE0"/>
    <w:rsid w:val="00891426"/>
    <w:rsid w:val="00891A16"/>
    <w:rsid w:val="0089268B"/>
    <w:rsid w:val="00892F9B"/>
    <w:rsid w:val="00893CA8"/>
    <w:rsid w:val="00894185"/>
    <w:rsid w:val="008942E4"/>
    <w:rsid w:val="008942F8"/>
    <w:rsid w:val="0089545E"/>
    <w:rsid w:val="00895CBA"/>
    <w:rsid w:val="00896885"/>
    <w:rsid w:val="008969C0"/>
    <w:rsid w:val="008969DF"/>
    <w:rsid w:val="00896A1B"/>
    <w:rsid w:val="00896A77"/>
    <w:rsid w:val="008972EB"/>
    <w:rsid w:val="0089798B"/>
    <w:rsid w:val="00897D8A"/>
    <w:rsid w:val="008A0133"/>
    <w:rsid w:val="008A0E14"/>
    <w:rsid w:val="008A1896"/>
    <w:rsid w:val="008A1AF3"/>
    <w:rsid w:val="008A29E6"/>
    <w:rsid w:val="008A2C70"/>
    <w:rsid w:val="008A306F"/>
    <w:rsid w:val="008A317B"/>
    <w:rsid w:val="008A31DD"/>
    <w:rsid w:val="008A367B"/>
    <w:rsid w:val="008A3863"/>
    <w:rsid w:val="008A3BA8"/>
    <w:rsid w:val="008A3C96"/>
    <w:rsid w:val="008A3DB7"/>
    <w:rsid w:val="008A3E26"/>
    <w:rsid w:val="008A423A"/>
    <w:rsid w:val="008A427F"/>
    <w:rsid w:val="008A441D"/>
    <w:rsid w:val="008A4640"/>
    <w:rsid w:val="008A480D"/>
    <w:rsid w:val="008A4891"/>
    <w:rsid w:val="008A53F2"/>
    <w:rsid w:val="008A5881"/>
    <w:rsid w:val="008A58C7"/>
    <w:rsid w:val="008A61E1"/>
    <w:rsid w:val="008A62E4"/>
    <w:rsid w:val="008A62F8"/>
    <w:rsid w:val="008A6B37"/>
    <w:rsid w:val="008A6DDA"/>
    <w:rsid w:val="008A731F"/>
    <w:rsid w:val="008A734C"/>
    <w:rsid w:val="008A739F"/>
    <w:rsid w:val="008A7FE4"/>
    <w:rsid w:val="008B022A"/>
    <w:rsid w:val="008B03EA"/>
    <w:rsid w:val="008B0524"/>
    <w:rsid w:val="008B0D94"/>
    <w:rsid w:val="008B0DAB"/>
    <w:rsid w:val="008B15F5"/>
    <w:rsid w:val="008B1D70"/>
    <w:rsid w:val="008B201C"/>
    <w:rsid w:val="008B2E98"/>
    <w:rsid w:val="008B2E9E"/>
    <w:rsid w:val="008B3451"/>
    <w:rsid w:val="008B3641"/>
    <w:rsid w:val="008B387D"/>
    <w:rsid w:val="008B3A63"/>
    <w:rsid w:val="008B3A7A"/>
    <w:rsid w:val="008B3CB0"/>
    <w:rsid w:val="008B3CC2"/>
    <w:rsid w:val="008B3D2B"/>
    <w:rsid w:val="008B3DE5"/>
    <w:rsid w:val="008B3EE1"/>
    <w:rsid w:val="008B4908"/>
    <w:rsid w:val="008B4C36"/>
    <w:rsid w:val="008B4D7D"/>
    <w:rsid w:val="008B4D92"/>
    <w:rsid w:val="008B51AA"/>
    <w:rsid w:val="008B51EE"/>
    <w:rsid w:val="008B5371"/>
    <w:rsid w:val="008B5440"/>
    <w:rsid w:val="008B552E"/>
    <w:rsid w:val="008B55CC"/>
    <w:rsid w:val="008B57BA"/>
    <w:rsid w:val="008B5926"/>
    <w:rsid w:val="008B5F12"/>
    <w:rsid w:val="008B65A4"/>
    <w:rsid w:val="008B6BBC"/>
    <w:rsid w:val="008B6CA1"/>
    <w:rsid w:val="008B7016"/>
    <w:rsid w:val="008B7353"/>
    <w:rsid w:val="008C042B"/>
    <w:rsid w:val="008C08FF"/>
    <w:rsid w:val="008C0B79"/>
    <w:rsid w:val="008C0D96"/>
    <w:rsid w:val="008C151D"/>
    <w:rsid w:val="008C15B5"/>
    <w:rsid w:val="008C19C2"/>
    <w:rsid w:val="008C22C4"/>
    <w:rsid w:val="008C25EE"/>
    <w:rsid w:val="008C2B0D"/>
    <w:rsid w:val="008C33BA"/>
    <w:rsid w:val="008C38F5"/>
    <w:rsid w:val="008C4344"/>
    <w:rsid w:val="008C4B3D"/>
    <w:rsid w:val="008C4F90"/>
    <w:rsid w:val="008C587E"/>
    <w:rsid w:val="008C6040"/>
    <w:rsid w:val="008C613A"/>
    <w:rsid w:val="008C6DFE"/>
    <w:rsid w:val="008C6FC5"/>
    <w:rsid w:val="008C714A"/>
    <w:rsid w:val="008C784C"/>
    <w:rsid w:val="008D006A"/>
    <w:rsid w:val="008D0DD5"/>
    <w:rsid w:val="008D100D"/>
    <w:rsid w:val="008D167D"/>
    <w:rsid w:val="008D2545"/>
    <w:rsid w:val="008D2A28"/>
    <w:rsid w:val="008D2D13"/>
    <w:rsid w:val="008D311A"/>
    <w:rsid w:val="008D37A9"/>
    <w:rsid w:val="008D5347"/>
    <w:rsid w:val="008D59F9"/>
    <w:rsid w:val="008D5C9E"/>
    <w:rsid w:val="008D5F79"/>
    <w:rsid w:val="008D5FF9"/>
    <w:rsid w:val="008D6BAC"/>
    <w:rsid w:val="008D6F80"/>
    <w:rsid w:val="008D7091"/>
    <w:rsid w:val="008D729E"/>
    <w:rsid w:val="008D7541"/>
    <w:rsid w:val="008D776A"/>
    <w:rsid w:val="008D7D6F"/>
    <w:rsid w:val="008D7E76"/>
    <w:rsid w:val="008E00A8"/>
    <w:rsid w:val="008E1199"/>
    <w:rsid w:val="008E1B07"/>
    <w:rsid w:val="008E1F5B"/>
    <w:rsid w:val="008E21A9"/>
    <w:rsid w:val="008E2841"/>
    <w:rsid w:val="008E2FE9"/>
    <w:rsid w:val="008E3180"/>
    <w:rsid w:val="008E3284"/>
    <w:rsid w:val="008E339C"/>
    <w:rsid w:val="008E3A8B"/>
    <w:rsid w:val="008E3B9E"/>
    <w:rsid w:val="008E4D99"/>
    <w:rsid w:val="008E50CD"/>
    <w:rsid w:val="008E5395"/>
    <w:rsid w:val="008E54D4"/>
    <w:rsid w:val="008E59AE"/>
    <w:rsid w:val="008E5E6E"/>
    <w:rsid w:val="008E61C3"/>
    <w:rsid w:val="008E62DE"/>
    <w:rsid w:val="008E65FF"/>
    <w:rsid w:val="008E6A5D"/>
    <w:rsid w:val="008E6BD5"/>
    <w:rsid w:val="008E7100"/>
    <w:rsid w:val="008E7303"/>
    <w:rsid w:val="008E75BF"/>
    <w:rsid w:val="008E78C4"/>
    <w:rsid w:val="008E7B4C"/>
    <w:rsid w:val="008E7D20"/>
    <w:rsid w:val="008F01E3"/>
    <w:rsid w:val="008F0314"/>
    <w:rsid w:val="008F0F68"/>
    <w:rsid w:val="008F1F38"/>
    <w:rsid w:val="008F28BA"/>
    <w:rsid w:val="008F3165"/>
    <w:rsid w:val="008F3406"/>
    <w:rsid w:val="008F3749"/>
    <w:rsid w:val="008F4140"/>
    <w:rsid w:val="008F44C6"/>
    <w:rsid w:val="008F4C91"/>
    <w:rsid w:val="008F4DB3"/>
    <w:rsid w:val="008F52C9"/>
    <w:rsid w:val="008F5AC4"/>
    <w:rsid w:val="008F5C96"/>
    <w:rsid w:val="008F62BB"/>
    <w:rsid w:val="008F66C9"/>
    <w:rsid w:val="008F6E36"/>
    <w:rsid w:val="008F7EA7"/>
    <w:rsid w:val="008F7FD3"/>
    <w:rsid w:val="009005F0"/>
    <w:rsid w:val="00900DA5"/>
    <w:rsid w:val="009016C4"/>
    <w:rsid w:val="00902313"/>
    <w:rsid w:val="00902B70"/>
    <w:rsid w:val="00902F9B"/>
    <w:rsid w:val="00903224"/>
    <w:rsid w:val="00903548"/>
    <w:rsid w:val="00903660"/>
    <w:rsid w:val="00903BCE"/>
    <w:rsid w:val="00903FAE"/>
    <w:rsid w:val="00904074"/>
    <w:rsid w:val="009043F0"/>
    <w:rsid w:val="00904AC5"/>
    <w:rsid w:val="00904D7F"/>
    <w:rsid w:val="009055B0"/>
    <w:rsid w:val="009056B3"/>
    <w:rsid w:val="00905810"/>
    <w:rsid w:val="00905863"/>
    <w:rsid w:val="00905BD3"/>
    <w:rsid w:val="009064D3"/>
    <w:rsid w:val="00906755"/>
    <w:rsid w:val="00906C77"/>
    <w:rsid w:val="0090739A"/>
    <w:rsid w:val="00907565"/>
    <w:rsid w:val="009075E1"/>
    <w:rsid w:val="00907A20"/>
    <w:rsid w:val="00907AB9"/>
    <w:rsid w:val="009105A0"/>
    <w:rsid w:val="00910617"/>
    <w:rsid w:val="009110FC"/>
    <w:rsid w:val="00911D73"/>
    <w:rsid w:val="00911EE1"/>
    <w:rsid w:val="00911F38"/>
    <w:rsid w:val="00912CC5"/>
    <w:rsid w:val="00912F94"/>
    <w:rsid w:val="0091326D"/>
    <w:rsid w:val="009137EB"/>
    <w:rsid w:val="0091383B"/>
    <w:rsid w:val="00913C1E"/>
    <w:rsid w:val="00914280"/>
    <w:rsid w:val="009144AE"/>
    <w:rsid w:val="00915497"/>
    <w:rsid w:val="00915951"/>
    <w:rsid w:val="00915B7E"/>
    <w:rsid w:val="009167E7"/>
    <w:rsid w:val="00916BD4"/>
    <w:rsid w:val="00916F0A"/>
    <w:rsid w:val="00916F75"/>
    <w:rsid w:val="00917AD6"/>
    <w:rsid w:val="009207A3"/>
    <w:rsid w:val="0092112F"/>
    <w:rsid w:val="009216DD"/>
    <w:rsid w:val="0092207E"/>
    <w:rsid w:val="00922C09"/>
    <w:rsid w:val="00923101"/>
    <w:rsid w:val="00923348"/>
    <w:rsid w:val="00923B9A"/>
    <w:rsid w:val="00923DFA"/>
    <w:rsid w:val="00924374"/>
    <w:rsid w:val="009245B3"/>
    <w:rsid w:val="00924711"/>
    <w:rsid w:val="00924C32"/>
    <w:rsid w:val="00924EF1"/>
    <w:rsid w:val="00925511"/>
    <w:rsid w:val="009256D6"/>
    <w:rsid w:val="00925B73"/>
    <w:rsid w:val="0092699E"/>
    <w:rsid w:val="00927299"/>
    <w:rsid w:val="0092751C"/>
    <w:rsid w:val="009275A2"/>
    <w:rsid w:val="009278F1"/>
    <w:rsid w:val="0092793F"/>
    <w:rsid w:val="00927BC7"/>
    <w:rsid w:val="00927CC0"/>
    <w:rsid w:val="00927E2B"/>
    <w:rsid w:val="009301E7"/>
    <w:rsid w:val="00930BC8"/>
    <w:rsid w:val="00930C60"/>
    <w:rsid w:val="009313A6"/>
    <w:rsid w:val="00931A84"/>
    <w:rsid w:val="00931D98"/>
    <w:rsid w:val="00932E38"/>
    <w:rsid w:val="00933B46"/>
    <w:rsid w:val="00933B7A"/>
    <w:rsid w:val="00934093"/>
    <w:rsid w:val="009344CA"/>
    <w:rsid w:val="00934AFD"/>
    <w:rsid w:val="0093504F"/>
    <w:rsid w:val="00935B67"/>
    <w:rsid w:val="00935DCB"/>
    <w:rsid w:val="00935EC6"/>
    <w:rsid w:val="0093622A"/>
    <w:rsid w:val="00936665"/>
    <w:rsid w:val="00936860"/>
    <w:rsid w:val="00940488"/>
    <w:rsid w:val="00940F82"/>
    <w:rsid w:val="00940FCE"/>
    <w:rsid w:val="009410B1"/>
    <w:rsid w:val="00941375"/>
    <w:rsid w:val="00941ADE"/>
    <w:rsid w:val="00942195"/>
    <w:rsid w:val="0094229E"/>
    <w:rsid w:val="009422C5"/>
    <w:rsid w:val="0094281A"/>
    <w:rsid w:val="00943373"/>
    <w:rsid w:val="009439E3"/>
    <w:rsid w:val="00943F46"/>
    <w:rsid w:val="0094414B"/>
    <w:rsid w:val="00944619"/>
    <w:rsid w:val="0094462D"/>
    <w:rsid w:val="00944768"/>
    <w:rsid w:val="00944CD9"/>
    <w:rsid w:val="00944CDA"/>
    <w:rsid w:val="00944EC2"/>
    <w:rsid w:val="00945086"/>
    <w:rsid w:val="00945379"/>
    <w:rsid w:val="0094537A"/>
    <w:rsid w:val="0094570B"/>
    <w:rsid w:val="00945A89"/>
    <w:rsid w:val="00946251"/>
    <w:rsid w:val="009463B7"/>
    <w:rsid w:val="00946A88"/>
    <w:rsid w:val="00946BED"/>
    <w:rsid w:val="00947171"/>
    <w:rsid w:val="009472D2"/>
    <w:rsid w:val="00947D82"/>
    <w:rsid w:val="009502CB"/>
    <w:rsid w:val="00950B04"/>
    <w:rsid w:val="009514A0"/>
    <w:rsid w:val="00951D4A"/>
    <w:rsid w:val="00951E21"/>
    <w:rsid w:val="009527E2"/>
    <w:rsid w:val="00952A27"/>
    <w:rsid w:val="00952BBE"/>
    <w:rsid w:val="00952F64"/>
    <w:rsid w:val="00952FCC"/>
    <w:rsid w:val="0095380C"/>
    <w:rsid w:val="00953E16"/>
    <w:rsid w:val="009545FB"/>
    <w:rsid w:val="00954F2C"/>
    <w:rsid w:val="009551DB"/>
    <w:rsid w:val="0095594F"/>
    <w:rsid w:val="0095598F"/>
    <w:rsid w:val="00955BA9"/>
    <w:rsid w:val="00955E62"/>
    <w:rsid w:val="0095657C"/>
    <w:rsid w:val="00956AC7"/>
    <w:rsid w:val="009578C6"/>
    <w:rsid w:val="00957E26"/>
    <w:rsid w:val="00957F2C"/>
    <w:rsid w:val="009601E9"/>
    <w:rsid w:val="00960525"/>
    <w:rsid w:val="00960651"/>
    <w:rsid w:val="00961C81"/>
    <w:rsid w:val="00961D6B"/>
    <w:rsid w:val="00961E61"/>
    <w:rsid w:val="00961EE1"/>
    <w:rsid w:val="00962018"/>
    <w:rsid w:val="009621CF"/>
    <w:rsid w:val="0096281B"/>
    <w:rsid w:val="00962917"/>
    <w:rsid w:val="00962A71"/>
    <w:rsid w:val="00962DA2"/>
    <w:rsid w:val="00962DA4"/>
    <w:rsid w:val="00962E1B"/>
    <w:rsid w:val="0096327E"/>
    <w:rsid w:val="0096359B"/>
    <w:rsid w:val="00963996"/>
    <w:rsid w:val="00963A84"/>
    <w:rsid w:val="00963BF2"/>
    <w:rsid w:val="00963E6B"/>
    <w:rsid w:val="0096440E"/>
    <w:rsid w:val="00964557"/>
    <w:rsid w:val="00964D25"/>
    <w:rsid w:val="00964D9B"/>
    <w:rsid w:val="009655C2"/>
    <w:rsid w:val="00965D68"/>
    <w:rsid w:val="00965E5D"/>
    <w:rsid w:val="00965F54"/>
    <w:rsid w:val="0096640A"/>
    <w:rsid w:val="00966572"/>
    <w:rsid w:val="00966639"/>
    <w:rsid w:val="00966BE7"/>
    <w:rsid w:val="009674E9"/>
    <w:rsid w:val="0096766E"/>
    <w:rsid w:val="0096788C"/>
    <w:rsid w:val="00967D88"/>
    <w:rsid w:val="00970FB2"/>
    <w:rsid w:val="00970FB5"/>
    <w:rsid w:val="0097163A"/>
    <w:rsid w:val="0097170C"/>
    <w:rsid w:val="0097257E"/>
    <w:rsid w:val="009729E0"/>
    <w:rsid w:val="00972ADE"/>
    <w:rsid w:val="009730A2"/>
    <w:rsid w:val="0097325A"/>
    <w:rsid w:val="009747D7"/>
    <w:rsid w:val="00974E44"/>
    <w:rsid w:val="00975380"/>
    <w:rsid w:val="009756F1"/>
    <w:rsid w:val="00975B41"/>
    <w:rsid w:val="00976407"/>
    <w:rsid w:val="00976426"/>
    <w:rsid w:val="00976D58"/>
    <w:rsid w:val="00976FC8"/>
    <w:rsid w:val="0097720E"/>
    <w:rsid w:val="00977D60"/>
    <w:rsid w:val="0098017E"/>
    <w:rsid w:val="0098023F"/>
    <w:rsid w:val="009812BE"/>
    <w:rsid w:val="00981624"/>
    <w:rsid w:val="00981920"/>
    <w:rsid w:val="00981FAB"/>
    <w:rsid w:val="00981FC4"/>
    <w:rsid w:val="0098211A"/>
    <w:rsid w:val="0098227E"/>
    <w:rsid w:val="0098294A"/>
    <w:rsid w:val="00982B01"/>
    <w:rsid w:val="009833F3"/>
    <w:rsid w:val="0098367E"/>
    <w:rsid w:val="00983DF4"/>
    <w:rsid w:val="009845DC"/>
    <w:rsid w:val="00984AA5"/>
    <w:rsid w:val="00984F6C"/>
    <w:rsid w:val="00984FB1"/>
    <w:rsid w:val="00985251"/>
    <w:rsid w:val="009857FF"/>
    <w:rsid w:val="00985A01"/>
    <w:rsid w:val="00985E65"/>
    <w:rsid w:val="00986274"/>
    <w:rsid w:val="009865BB"/>
    <w:rsid w:val="00986B70"/>
    <w:rsid w:val="00987103"/>
    <w:rsid w:val="009872CF"/>
    <w:rsid w:val="009875FE"/>
    <w:rsid w:val="00990581"/>
    <w:rsid w:val="00990B52"/>
    <w:rsid w:val="0099125F"/>
    <w:rsid w:val="0099149F"/>
    <w:rsid w:val="00991899"/>
    <w:rsid w:val="00993352"/>
    <w:rsid w:val="0099484E"/>
    <w:rsid w:val="00994EA9"/>
    <w:rsid w:val="00995045"/>
    <w:rsid w:val="0099507F"/>
    <w:rsid w:val="009952B1"/>
    <w:rsid w:val="0099603D"/>
    <w:rsid w:val="00996530"/>
    <w:rsid w:val="009976F2"/>
    <w:rsid w:val="009979D4"/>
    <w:rsid w:val="009A03E5"/>
    <w:rsid w:val="009A03EA"/>
    <w:rsid w:val="009A0AA7"/>
    <w:rsid w:val="009A0AE0"/>
    <w:rsid w:val="009A0C58"/>
    <w:rsid w:val="009A11AB"/>
    <w:rsid w:val="009A1324"/>
    <w:rsid w:val="009A1C64"/>
    <w:rsid w:val="009A1FF1"/>
    <w:rsid w:val="009A20EB"/>
    <w:rsid w:val="009A28DF"/>
    <w:rsid w:val="009A2C06"/>
    <w:rsid w:val="009A2D6D"/>
    <w:rsid w:val="009A3110"/>
    <w:rsid w:val="009A35AE"/>
    <w:rsid w:val="009A3FFB"/>
    <w:rsid w:val="009A4267"/>
    <w:rsid w:val="009A4BCF"/>
    <w:rsid w:val="009A4FAA"/>
    <w:rsid w:val="009A4FC5"/>
    <w:rsid w:val="009A5AB7"/>
    <w:rsid w:val="009A5D48"/>
    <w:rsid w:val="009A5F40"/>
    <w:rsid w:val="009A63A7"/>
    <w:rsid w:val="009A63C0"/>
    <w:rsid w:val="009A68ED"/>
    <w:rsid w:val="009A6A8B"/>
    <w:rsid w:val="009A717E"/>
    <w:rsid w:val="009A7414"/>
    <w:rsid w:val="009A7D0C"/>
    <w:rsid w:val="009B004C"/>
    <w:rsid w:val="009B09D8"/>
    <w:rsid w:val="009B101B"/>
    <w:rsid w:val="009B1D36"/>
    <w:rsid w:val="009B251F"/>
    <w:rsid w:val="009B336B"/>
    <w:rsid w:val="009B360F"/>
    <w:rsid w:val="009B3A08"/>
    <w:rsid w:val="009B3FCA"/>
    <w:rsid w:val="009B4465"/>
    <w:rsid w:val="009B4741"/>
    <w:rsid w:val="009B4D37"/>
    <w:rsid w:val="009B4E3B"/>
    <w:rsid w:val="009B5737"/>
    <w:rsid w:val="009B5B05"/>
    <w:rsid w:val="009B5B49"/>
    <w:rsid w:val="009B5BE4"/>
    <w:rsid w:val="009B6879"/>
    <w:rsid w:val="009B6BC6"/>
    <w:rsid w:val="009B712D"/>
    <w:rsid w:val="009B77E1"/>
    <w:rsid w:val="009C013D"/>
    <w:rsid w:val="009C089C"/>
    <w:rsid w:val="009C0F51"/>
    <w:rsid w:val="009C19D1"/>
    <w:rsid w:val="009C1C9F"/>
    <w:rsid w:val="009C1F75"/>
    <w:rsid w:val="009C26DF"/>
    <w:rsid w:val="009C27E7"/>
    <w:rsid w:val="009C2D63"/>
    <w:rsid w:val="009C3592"/>
    <w:rsid w:val="009C390A"/>
    <w:rsid w:val="009C39D5"/>
    <w:rsid w:val="009C3E18"/>
    <w:rsid w:val="009C4470"/>
    <w:rsid w:val="009C4E0A"/>
    <w:rsid w:val="009C54BA"/>
    <w:rsid w:val="009C55C0"/>
    <w:rsid w:val="009C575D"/>
    <w:rsid w:val="009C5B74"/>
    <w:rsid w:val="009C5E5E"/>
    <w:rsid w:val="009C62CA"/>
    <w:rsid w:val="009C6429"/>
    <w:rsid w:val="009C714B"/>
    <w:rsid w:val="009C7359"/>
    <w:rsid w:val="009C77A9"/>
    <w:rsid w:val="009D0BAD"/>
    <w:rsid w:val="009D0CEE"/>
    <w:rsid w:val="009D0D47"/>
    <w:rsid w:val="009D0D74"/>
    <w:rsid w:val="009D0E25"/>
    <w:rsid w:val="009D1942"/>
    <w:rsid w:val="009D1A39"/>
    <w:rsid w:val="009D1A9D"/>
    <w:rsid w:val="009D36F4"/>
    <w:rsid w:val="009D3775"/>
    <w:rsid w:val="009D3902"/>
    <w:rsid w:val="009D420B"/>
    <w:rsid w:val="009D4511"/>
    <w:rsid w:val="009D47F6"/>
    <w:rsid w:val="009D5044"/>
    <w:rsid w:val="009D529A"/>
    <w:rsid w:val="009D52D4"/>
    <w:rsid w:val="009D5BBF"/>
    <w:rsid w:val="009D6094"/>
    <w:rsid w:val="009D6574"/>
    <w:rsid w:val="009D6C79"/>
    <w:rsid w:val="009D6E3B"/>
    <w:rsid w:val="009D6FEE"/>
    <w:rsid w:val="009D736A"/>
    <w:rsid w:val="009D7909"/>
    <w:rsid w:val="009E0428"/>
    <w:rsid w:val="009E0F6A"/>
    <w:rsid w:val="009E0FD4"/>
    <w:rsid w:val="009E1CC7"/>
    <w:rsid w:val="009E2307"/>
    <w:rsid w:val="009E25A5"/>
    <w:rsid w:val="009E2798"/>
    <w:rsid w:val="009E29A3"/>
    <w:rsid w:val="009E2B72"/>
    <w:rsid w:val="009E3030"/>
    <w:rsid w:val="009E4D25"/>
    <w:rsid w:val="009E514B"/>
    <w:rsid w:val="009E5380"/>
    <w:rsid w:val="009E55F5"/>
    <w:rsid w:val="009E5B59"/>
    <w:rsid w:val="009E656E"/>
    <w:rsid w:val="009E66B1"/>
    <w:rsid w:val="009E6B22"/>
    <w:rsid w:val="009E6EFE"/>
    <w:rsid w:val="009E70B2"/>
    <w:rsid w:val="009E7F51"/>
    <w:rsid w:val="009F0A8F"/>
    <w:rsid w:val="009F0E0A"/>
    <w:rsid w:val="009F0FC9"/>
    <w:rsid w:val="009F1181"/>
    <w:rsid w:val="009F1968"/>
    <w:rsid w:val="009F1A35"/>
    <w:rsid w:val="009F1DB4"/>
    <w:rsid w:val="009F2060"/>
    <w:rsid w:val="009F2418"/>
    <w:rsid w:val="009F246A"/>
    <w:rsid w:val="009F30E5"/>
    <w:rsid w:val="009F3117"/>
    <w:rsid w:val="009F31BA"/>
    <w:rsid w:val="009F32FD"/>
    <w:rsid w:val="009F398D"/>
    <w:rsid w:val="009F3CD2"/>
    <w:rsid w:val="009F3DB6"/>
    <w:rsid w:val="009F41B5"/>
    <w:rsid w:val="009F4304"/>
    <w:rsid w:val="009F4E6A"/>
    <w:rsid w:val="009F4F57"/>
    <w:rsid w:val="009F5368"/>
    <w:rsid w:val="009F570D"/>
    <w:rsid w:val="009F5B91"/>
    <w:rsid w:val="009F5D0D"/>
    <w:rsid w:val="009F5D5D"/>
    <w:rsid w:val="009F6501"/>
    <w:rsid w:val="009F65C4"/>
    <w:rsid w:val="009F65C5"/>
    <w:rsid w:val="009F6BF3"/>
    <w:rsid w:val="009F726A"/>
    <w:rsid w:val="009F745D"/>
    <w:rsid w:val="009F76DB"/>
    <w:rsid w:val="009F7E8D"/>
    <w:rsid w:val="009F7FD0"/>
    <w:rsid w:val="00A001D7"/>
    <w:rsid w:val="00A001DE"/>
    <w:rsid w:val="00A00240"/>
    <w:rsid w:val="00A005D5"/>
    <w:rsid w:val="00A00B4B"/>
    <w:rsid w:val="00A0184E"/>
    <w:rsid w:val="00A0255D"/>
    <w:rsid w:val="00A02B6E"/>
    <w:rsid w:val="00A02BD7"/>
    <w:rsid w:val="00A02E17"/>
    <w:rsid w:val="00A0325B"/>
    <w:rsid w:val="00A03459"/>
    <w:rsid w:val="00A0360A"/>
    <w:rsid w:val="00A03A43"/>
    <w:rsid w:val="00A0533F"/>
    <w:rsid w:val="00A057EA"/>
    <w:rsid w:val="00A0599E"/>
    <w:rsid w:val="00A05B6F"/>
    <w:rsid w:val="00A069ED"/>
    <w:rsid w:val="00A06E60"/>
    <w:rsid w:val="00A071EC"/>
    <w:rsid w:val="00A078FA"/>
    <w:rsid w:val="00A07B05"/>
    <w:rsid w:val="00A07FDA"/>
    <w:rsid w:val="00A10124"/>
    <w:rsid w:val="00A101E2"/>
    <w:rsid w:val="00A10CD0"/>
    <w:rsid w:val="00A114FC"/>
    <w:rsid w:val="00A1221C"/>
    <w:rsid w:val="00A12A7A"/>
    <w:rsid w:val="00A131C9"/>
    <w:rsid w:val="00A13589"/>
    <w:rsid w:val="00A13663"/>
    <w:rsid w:val="00A145C7"/>
    <w:rsid w:val="00A14BA3"/>
    <w:rsid w:val="00A14DEB"/>
    <w:rsid w:val="00A1536C"/>
    <w:rsid w:val="00A1573A"/>
    <w:rsid w:val="00A15ACF"/>
    <w:rsid w:val="00A16033"/>
    <w:rsid w:val="00A162BC"/>
    <w:rsid w:val="00A17676"/>
    <w:rsid w:val="00A2028F"/>
    <w:rsid w:val="00A211EF"/>
    <w:rsid w:val="00A214BE"/>
    <w:rsid w:val="00A21AA2"/>
    <w:rsid w:val="00A21E6A"/>
    <w:rsid w:val="00A21E7A"/>
    <w:rsid w:val="00A222DF"/>
    <w:rsid w:val="00A22326"/>
    <w:rsid w:val="00A22835"/>
    <w:rsid w:val="00A22D48"/>
    <w:rsid w:val="00A22F78"/>
    <w:rsid w:val="00A23006"/>
    <w:rsid w:val="00A234F5"/>
    <w:rsid w:val="00A23CA4"/>
    <w:rsid w:val="00A245E6"/>
    <w:rsid w:val="00A24855"/>
    <w:rsid w:val="00A24D66"/>
    <w:rsid w:val="00A2532B"/>
    <w:rsid w:val="00A25997"/>
    <w:rsid w:val="00A261FB"/>
    <w:rsid w:val="00A26618"/>
    <w:rsid w:val="00A266E5"/>
    <w:rsid w:val="00A269E1"/>
    <w:rsid w:val="00A26BE4"/>
    <w:rsid w:val="00A27886"/>
    <w:rsid w:val="00A3015E"/>
    <w:rsid w:val="00A3031D"/>
    <w:rsid w:val="00A30615"/>
    <w:rsid w:val="00A30685"/>
    <w:rsid w:val="00A30804"/>
    <w:rsid w:val="00A31324"/>
    <w:rsid w:val="00A3134A"/>
    <w:rsid w:val="00A3177A"/>
    <w:rsid w:val="00A31ACD"/>
    <w:rsid w:val="00A3202D"/>
    <w:rsid w:val="00A32223"/>
    <w:rsid w:val="00A3275B"/>
    <w:rsid w:val="00A3285B"/>
    <w:rsid w:val="00A32F77"/>
    <w:rsid w:val="00A334B5"/>
    <w:rsid w:val="00A334F7"/>
    <w:rsid w:val="00A34167"/>
    <w:rsid w:val="00A348DF"/>
    <w:rsid w:val="00A34AAA"/>
    <w:rsid w:val="00A34CC6"/>
    <w:rsid w:val="00A34F05"/>
    <w:rsid w:val="00A35310"/>
    <w:rsid w:val="00A353A9"/>
    <w:rsid w:val="00A35456"/>
    <w:rsid w:val="00A3561B"/>
    <w:rsid w:val="00A3640E"/>
    <w:rsid w:val="00A36B54"/>
    <w:rsid w:val="00A36D75"/>
    <w:rsid w:val="00A37623"/>
    <w:rsid w:val="00A376BB"/>
    <w:rsid w:val="00A37BC1"/>
    <w:rsid w:val="00A407DA"/>
    <w:rsid w:val="00A412AA"/>
    <w:rsid w:val="00A4134C"/>
    <w:rsid w:val="00A41377"/>
    <w:rsid w:val="00A414AF"/>
    <w:rsid w:val="00A41572"/>
    <w:rsid w:val="00A41750"/>
    <w:rsid w:val="00A417AA"/>
    <w:rsid w:val="00A41979"/>
    <w:rsid w:val="00A41D38"/>
    <w:rsid w:val="00A41FF1"/>
    <w:rsid w:val="00A420AA"/>
    <w:rsid w:val="00A42362"/>
    <w:rsid w:val="00A430E0"/>
    <w:rsid w:val="00A432A4"/>
    <w:rsid w:val="00A434AD"/>
    <w:rsid w:val="00A43BBB"/>
    <w:rsid w:val="00A43F18"/>
    <w:rsid w:val="00A4507B"/>
    <w:rsid w:val="00A4571A"/>
    <w:rsid w:val="00A45840"/>
    <w:rsid w:val="00A45903"/>
    <w:rsid w:val="00A45C1B"/>
    <w:rsid w:val="00A460F4"/>
    <w:rsid w:val="00A462E7"/>
    <w:rsid w:val="00A463A4"/>
    <w:rsid w:val="00A464AC"/>
    <w:rsid w:val="00A46F33"/>
    <w:rsid w:val="00A4797D"/>
    <w:rsid w:val="00A47A17"/>
    <w:rsid w:val="00A47F6A"/>
    <w:rsid w:val="00A47FBA"/>
    <w:rsid w:val="00A507EF"/>
    <w:rsid w:val="00A509E3"/>
    <w:rsid w:val="00A50BF1"/>
    <w:rsid w:val="00A5122C"/>
    <w:rsid w:val="00A51519"/>
    <w:rsid w:val="00A517AC"/>
    <w:rsid w:val="00A51976"/>
    <w:rsid w:val="00A529F7"/>
    <w:rsid w:val="00A52FAD"/>
    <w:rsid w:val="00A531A0"/>
    <w:rsid w:val="00A5337D"/>
    <w:rsid w:val="00A533CF"/>
    <w:rsid w:val="00A53CEF"/>
    <w:rsid w:val="00A540EB"/>
    <w:rsid w:val="00A54BE3"/>
    <w:rsid w:val="00A56134"/>
    <w:rsid w:val="00A56469"/>
    <w:rsid w:val="00A5666C"/>
    <w:rsid w:val="00A5682F"/>
    <w:rsid w:val="00A569E0"/>
    <w:rsid w:val="00A56B38"/>
    <w:rsid w:val="00A56DD4"/>
    <w:rsid w:val="00A5744B"/>
    <w:rsid w:val="00A57A64"/>
    <w:rsid w:val="00A57CBB"/>
    <w:rsid w:val="00A60048"/>
    <w:rsid w:val="00A600BB"/>
    <w:rsid w:val="00A603F8"/>
    <w:rsid w:val="00A605A3"/>
    <w:rsid w:val="00A60637"/>
    <w:rsid w:val="00A60C9E"/>
    <w:rsid w:val="00A6117A"/>
    <w:rsid w:val="00A613B4"/>
    <w:rsid w:val="00A613C2"/>
    <w:rsid w:val="00A61494"/>
    <w:rsid w:val="00A61D39"/>
    <w:rsid w:val="00A620B4"/>
    <w:rsid w:val="00A62A20"/>
    <w:rsid w:val="00A62AFD"/>
    <w:rsid w:val="00A63063"/>
    <w:rsid w:val="00A630B1"/>
    <w:rsid w:val="00A6338D"/>
    <w:rsid w:val="00A63647"/>
    <w:rsid w:val="00A638F3"/>
    <w:rsid w:val="00A63D1A"/>
    <w:rsid w:val="00A63E9E"/>
    <w:rsid w:val="00A63ED2"/>
    <w:rsid w:val="00A641EB"/>
    <w:rsid w:val="00A64235"/>
    <w:rsid w:val="00A6431D"/>
    <w:rsid w:val="00A6441A"/>
    <w:rsid w:val="00A6449D"/>
    <w:rsid w:val="00A647C2"/>
    <w:rsid w:val="00A64A17"/>
    <w:rsid w:val="00A650DE"/>
    <w:rsid w:val="00A65845"/>
    <w:rsid w:val="00A65AC5"/>
    <w:rsid w:val="00A66121"/>
    <w:rsid w:val="00A669CD"/>
    <w:rsid w:val="00A66B0C"/>
    <w:rsid w:val="00A66F7A"/>
    <w:rsid w:val="00A66FB8"/>
    <w:rsid w:val="00A67592"/>
    <w:rsid w:val="00A67BDA"/>
    <w:rsid w:val="00A70A02"/>
    <w:rsid w:val="00A70DCB"/>
    <w:rsid w:val="00A70FBE"/>
    <w:rsid w:val="00A7110E"/>
    <w:rsid w:val="00A717DD"/>
    <w:rsid w:val="00A71803"/>
    <w:rsid w:val="00A71952"/>
    <w:rsid w:val="00A71985"/>
    <w:rsid w:val="00A72821"/>
    <w:rsid w:val="00A72FDB"/>
    <w:rsid w:val="00A73962"/>
    <w:rsid w:val="00A739EC"/>
    <w:rsid w:val="00A73B91"/>
    <w:rsid w:val="00A73CB1"/>
    <w:rsid w:val="00A742BF"/>
    <w:rsid w:val="00A743FC"/>
    <w:rsid w:val="00A74A5C"/>
    <w:rsid w:val="00A74D02"/>
    <w:rsid w:val="00A7514C"/>
    <w:rsid w:val="00A75695"/>
    <w:rsid w:val="00A75860"/>
    <w:rsid w:val="00A768F4"/>
    <w:rsid w:val="00A769CD"/>
    <w:rsid w:val="00A76D4D"/>
    <w:rsid w:val="00A770E5"/>
    <w:rsid w:val="00A77166"/>
    <w:rsid w:val="00A779CF"/>
    <w:rsid w:val="00A803F0"/>
    <w:rsid w:val="00A810A8"/>
    <w:rsid w:val="00A81107"/>
    <w:rsid w:val="00A81CAE"/>
    <w:rsid w:val="00A81E32"/>
    <w:rsid w:val="00A81F83"/>
    <w:rsid w:val="00A82161"/>
    <w:rsid w:val="00A826C5"/>
    <w:rsid w:val="00A82790"/>
    <w:rsid w:val="00A82975"/>
    <w:rsid w:val="00A82B74"/>
    <w:rsid w:val="00A82DFD"/>
    <w:rsid w:val="00A83440"/>
    <w:rsid w:val="00A839BE"/>
    <w:rsid w:val="00A84531"/>
    <w:rsid w:val="00A849EE"/>
    <w:rsid w:val="00A84C5E"/>
    <w:rsid w:val="00A8510C"/>
    <w:rsid w:val="00A85590"/>
    <w:rsid w:val="00A8569C"/>
    <w:rsid w:val="00A856E8"/>
    <w:rsid w:val="00A862EC"/>
    <w:rsid w:val="00A86A55"/>
    <w:rsid w:val="00A86A60"/>
    <w:rsid w:val="00A87D1C"/>
    <w:rsid w:val="00A900E1"/>
    <w:rsid w:val="00A90355"/>
    <w:rsid w:val="00A904C2"/>
    <w:rsid w:val="00A90567"/>
    <w:rsid w:val="00A9094A"/>
    <w:rsid w:val="00A909E9"/>
    <w:rsid w:val="00A90E20"/>
    <w:rsid w:val="00A91B8D"/>
    <w:rsid w:val="00A91EC2"/>
    <w:rsid w:val="00A92018"/>
    <w:rsid w:val="00A9211F"/>
    <w:rsid w:val="00A92414"/>
    <w:rsid w:val="00A92502"/>
    <w:rsid w:val="00A92CEA"/>
    <w:rsid w:val="00A9308E"/>
    <w:rsid w:val="00A94195"/>
    <w:rsid w:val="00A941F9"/>
    <w:rsid w:val="00A94E2E"/>
    <w:rsid w:val="00A94E9B"/>
    <w:rsid w:val="00A951E6"/>
    <w:rsid w:val="00A95AED"/>
    <w:rsid w:val="00A96327"/>
    <w:rsid w:val="00A964B4"/>
    <w:rsid w:val="00A96A03"/>
    <w:rsid w:val="00A96E22"/>
    <w:rsid w:val="00A96F27"/>
    <w:rsid w:val="00A97567"/>
    <w:rsid w:val="00AA0D8F"/>
    <w:rsid w:val="00AA1B23"/>
    <w:rsid w:val="00AA1C1A"/>
    <w:rsid w:val="00AA2238"/>
    <w:rsid w:val="00AA23C8"/>
    <w:rsid w:val="00AA24FE"/>
    <w:rsid w:val="00AA2885"/>
    <w:rsid w:val="00AA28CA"/>
    <w:rsid w:val="00AA3428"/>
    <w:rsid w:val="00AA346E"/>
    <w:rsid w:val="00AA3503"/>
    <w:rsid w:val="00AA3FC0"/>
    <w:rsid w:val="00AA45F6"/>
    <w:rsid w:val="00AA4A1A"/>
    <w:rsid w:val="00AA4F50"/>
    <w:rsid w:val="00AA4F5B"/>
    <w:rsid w:val="00AA58FC"/>
    <w:rsid w:val="00AA6498"/>
    <w:rsid w:val="00AA6C93"/>
    <w:rsid w:val="00AA722B"/>
    <w:rsid w:val="00AA78C1"/>
    <w:rsid w:val="00AB0CF8"/>
    <w:rsid w:val="00AB105A"/>
    <w:rsid w:val="00AB10DB"/>
    <w:rsid w:val="00AB1138"/>
    <w:rsid w:val="00AB171F"/>
    <w:rsid w:val="00AB18B9"/>
    <w:rsid w:val="00AB27BB"/>
    <w:rsid w:val="00AB364A"/>
    <w:rsid w:val="00AB36AA"/>
    <w:rsid w:val="00AB4AE3"/>
    <w:rsid w:val="00AB4E69"/>
    <w:rsid w:val="00AB5464"/>
    <w:rsid w:val="00AB5790"/>
    <w:rsid w:val="00AB598C"/>
    <w:rsid w:val="00AB5E10"/>
    <w:rsid w:val="00AB6E7B"/>
    <w:rsid w:val="00AB6FDA"/>
    <w:rsid w:val="00AB7CFF"/>
    <w:rsid w:val="00AC0646"/>
    <w:rsid w:val="00AC244D"/>
    <w:rsid w:val="00AC359F"/>
    <w:rsid w:val="00AC394C"/>
    <w:rsid w:val="00AC43E6"/>
    <w:rsid w:val="00AC4429"/>
    <w:rsid w:val="00AC45C1"/>
    <w:rsid w:val="00AC4A72"/>
    <w:rsid w:val="00AC4B6A"/>
    <w:rsid w:val="00AC4CDD"/>
    <w:rsid w:val="00AC50DD"/>
    <w:rsid w:val="00AC51C0"/>
    <w:rsid w:val="00AC59F8"/>
    <w:rsid w:val="00AC5AA1"/>
    <w:rsid w:val="00AC5C31"/>
    <w:rsid w:val="00AC5F16"/>
    <w:rsid w:val="00AC5FB7"/>
    <w:rsid w:val="00AC6099"/>
    <w:rsid w:val="00AC6361"/>
    <w:rsid w:val="00AC64CF"/>
    <w:rsid w:val="00AC6EF8"/>
    <w:rsid w:val="00AC734D"/>
    <w:rsid w:val="00AD00CA"/>
    <w:rsid w:val="00AD0317"/>
    <w:rsid w:val="00AD049F"/>
    <w:rsid w:val="00AD07CF"/>
    <w:rsid w:val="00AD0A35"/>
    <w:rsid w:val="00AD0B7C"/>
    <w:rsid w:val="00AD0D19"/>
    <w:rsid w:val="00AD16D3"/>
    <w:rsid w:val="00AD17D6"/>
    <w:rsid w:val="00AD190A"/>
    <w:rsid w:val="00AD1921"/>
    <w:rsid w:val="00AD19F5"/>
    <w:rsid w:val="00AD1DCC"/>
    <w:rsid w:val="00AD24FF"/>
    <w:rsid w:val="00AD268F"/>
    <w:rsid w:val="00AD2E5F"/>
    <w:rsid w:val="00AD345D"/>
    <w:rsid w:val="00AD408C"/>
    <w:rsid w:val="00AD41F1"/>
    <w:rsid w:val="00AD43B3"/>
    <w:rsid w:val="00AD504B"/>
    <w:rsid w:val="00AD534B"/>
    <w:rsid w:val="00AD5E5D"/>
    <w:rsid w:val="00AD633D"/>
    <w:rsid w:val="00AD649B"/>
    <w:rsid w:val="00AD674B"/>
    <w:rsid w:val="00AD6C01"/>
    <w:rsid w:val="00AD7104"/>
    <w:rsid w:val="00AD717F"/>
    <w:rsid w:val="00AD75A7"/>
    <w:rsid w:val="00AE183E"/>
    <w:rsid w:val="00AE3317"/>
    <w:rsid w:val="00AE3D9A"/>
    <w:rsid w:val="00AE4144"/>
    <w:rsid w:val="00AE448E"/>
    <w:rsid w:val="00AE4E65"/>
    <w:rsid w:val="00AE5B9E"/>
    <w:rsid w:val="00AE61C2"/>
    <w:rsid w:val="00AE61CF"/>
    <w:rsid w:val="00AE6280"/>
    <w:rsid w:val="00AE729D"/>
    <w:rsid w:val="00AE7324"/>
    <w:rsid w:val="00AE780E"/>
    <w:rsid w:val="00AF03B4"/>
    <w:rsid w:val="00AF059B"/>
    <w:rsid w:val="00AF0670"/>
    <w:rsid w:val="00AF0F45"/>
    <w:rsid w:val="00AF1028"/>
    <w:rsid w:val="00AF1037"/>
    <w:rsid w:val="00AF16DD"/>
    <w:rsid w:val="00AF2532"/>
    <w:rsid w:val="00AF28C9"/>
    <w:rsid w:val="00AF2BF2"/>
    <w:rsid w:val="00AF2FA4"/>
    <w:rsid w:val="00AF323A"/>
    <w:rsid w:val="00AF3E13"/>
    <w:rsid w:val="00AF3F1C"/>
    <w:rsid w:val="00AF434F"/>
    <w:rsid w:val="00AF450F"/>
    <w:rsid w:val="00AF46B5"/>
    <w:rsid w:val="00AF4E6F"/>
    <w:rsid w:val="00AF51E7"/>
    <w:rsid w:val="00AF5859"/>
    <w:rsid w:val="00AF587F"/>
    <w:rsid w:val="00AF5A84"/>
    <w:rsid w:val="00AF661E"/>
    <w:rsid w:val="00AF6F97"/>
    <w:rsid w:val="00AF70B9"/>
    <w:rsid w:val="00AF71F0"/>
    <w:rsid w:val="00AF75B2"/>
    <w:rsid w:val="00AF79C6"/>
    <w:rsid w:val="00AF79FD"/>
    <w:rsid w:val="00B00B19"/>
    <w:rsid w:val="00B00C7A"/>
    <w:rsid w:val="00B01C3B"/>
    <w:rsid w:val="00B0284E"/>
    <w:rsid w:val="00B02ACA"/>
    <w:rsid w:val="00B02D34"/>
    <w:rsid w:val="00B03690"/>
    <w:rsid w:val="00B03C07"/>
    <w:rsid w:val="00B03C9C"/>
    <w:rsid w:val="00B05974"/>
    <w:rsid w:val="00B06301"/>
    <w:rsid w:val="00B0630D"/>
    <w:rsid w:val="00B0636B"/>
    <w:rsid w:val="00B07384"/>
    <w:rsid w:val="00B07839"/>
    <w:rsid w:val="00B07DA8"/>
    <w:rsid w:val="00B07DE2"/>
    <w:rsid w:val="00B10379"/>
    <w:rsid w:val="00B10BDA"/>
    <w:rsid w:val="00B11981"/>
    <w:rsid w:val="00B11C82"/>
    <w:rsid w:val="00B11FED"/>
    <w:rsid w:val="00B12133"/>
    <w:rsid w:val="00B129E4"/>
    <w:rsid w:val="00B12C8D"/>
    <w:rsid w:val="00B12F18"/>
    <w:rsid w:val="00B13098"/>
    <w:rsid w:val="00B133B7"/>
    <w:rsid w:val="00B135CA"/>
    <w:rsid w:val="00B13FDC"/>
    <w:rsid w:val="00B14FFF"/>
    <w:rsid w:val="00B150B8"/>
    <w:rsid w:val="00B1530F"/>
    <w:rsid w:val="00B15357"/>
    <w:rsid w:val="00B15520"/>
    <w:rsid w:val="00B15C07"/>
    <w:rsid w:val="00B16561"/>
    <w:rsid w:val="00B165FC"/>
    <w:rsid w:val="00B16834"/>
    <w:rsid w:val="00B16A94"/>
    <w:rsid w:val="00B16EE7"/>
    <w:rsid w:val="00B16F4F"/>
    <w:rsid w:val="00B170CA"/>
    <w:rsid w:val="00B171B2"/>
    <w:rsid w:val="00B1753B"/>
    <w:rsid w:val="00B17553"/>
    <w:rsid w:val="00B177AD"/>
    <w:rsid w:val="00B1790E"/>
    <w:rsid w:val="00B17A1D"/>
    <w:rsid w:val="00B17A37"/>
    <w:rsid w:val="00B17C6C"/>
    <w:rsid w:val="00B20176"/>
    <w:rsid w:val="00B2063D"/>
    <w:rsid w:val="00B20A1D"/>
    <w:rsid w:val="00B20EB9"/>
    <w:rsid w:val="00B2134E"/>
    <w:rsid w:val="00B21915"/>
    <w:rsid w:val="00B21E95"/>
    <w:rsid w:val="00B222A0"/>
    <w:rsid w:val="00B22861"/>
    <w:rsid w:val="00B235E7"/>
    <w:rsid w:val="00B23C7E"/>
    <w:rsid w:val="00B244CC"/>
    <w:rsid w:val="00B24C15"/>
    <w:rsid w:val="00B24F70"/>
    <w:rsid w:val="00B2545C"/>
    <w:rsid w:val="00B255A0"/>
    <w:rsid w:val="00B258DB"/>
    <w:rsid w:val="00B2621C"/>
    <w:rsid w:val="00B2631E"/>
    <w:rsid w:val="00B264D4"/>
    <w:rsid w:val="00B2687D"/>
    <w:rsid w:val="00B26963"/>
    <w:rsid w:val="00B26ACC"/>
    <w:rsid w:val="00B272D5"/>
    <w:rsid w:val="00B274A1"/>
    <w:rsid w:val="00B27EB4"/>
    <w:rsid w:val="00B30247"/>
    <w:rsid w:val="00B3117B"/>
    <w:rsid w:val="00B3131D"/>
    <w:rsid w:val="00B3166D"/>
    <w:rsid w:val="00B319B3"/>
    <w:rsid w:val="00B31EB1"/>
    <w:rsid w:val="00B32495"/>
    <w:rsid w:val="00B326C2"/>
    <w:rsid w:val="00B328C7"/>
    <w:rsid w:val="00B32986"/>
    <w:rsid w:val="00B3299D"/>
    <w:rsid w:val="00B32B7D"/>
    <w:rsid w:val="00B33348"/>
    <w:rsid w:val="00B335A7"/>
    <w:rsid w:val="00B33A01"/>
    <w:rsid w:val="00B33F60"/>
    <w:rsid w:val="00B344EA"/>
    <w:rsid w:val="00B348A9"/>
    <w:rsid w:val="00B34E2A"/>
    <w:rsid w:val="00B35087"/>
    <w:rsid w:val="00B35210"/>
    <w:rsid w:val="00B35264"/>
    <w:rsid w:val="00B352CD"/>
    <w:rsid w:val="00B355AA"/>
    <w:rsid w:val="00B3566C"/>
    <w:rsid w:val="00B35978"/>
    <w:rsid w:val="00B35A88"/>
    <w:rsid w:val="00B36663"/>
    <w:rsid w:val="00B36BD0"/>
    <w:rsid w:val="00B36C7B"/>
    <w:rsid w:val="00B3729C"/>
    <w:rsid w:val="00B374B5"/>
    <w:rsid w:val="00B374F4"/>
    <w:rsid w:val="00B37B46"/>
    <w:rsid w:val="00B400F8"/>
    <w:rsid w:val="00B4065F"/>
    <w:rsid w:val="00B40717"/>
    <w:rsid w:val="00B40ED9"/>
    <w:rsid w:val="00B40FD9"/>
    <w:rsid w:val="00B426E8"/>
    <w:rsid w:val="00B426FA"/>
    <w:rsid w:val="00B42BDE"/>
    <w:rsid w:val="00B43C08"/>
    <w:rsid w:val="00B43CAA"/>
    <w:rsid w:val="00B446E8"/>
    <w:rsid w:val="00B4479F"/>
    <w:rsid w:val="00B44806"/>
    <w:rsid w:val="00B44BFC"/>
    <w:rsid w:val="00B45948"/>
    <w:rsid w:val="00B45BA8"/>
    <w:rsid w:val="00B46183"/>
    <w:rsid w:val="00B46560"/>
    <w:rsid w:val="00B46753"/>
    <w:rsid w:val="00B46D38"/>
    <w:rsid w:val="00B475F1"/>
    <w:rsid w:val="00B47605"/>
    <w:rsid w:val="00B4784D"/>
    <w:rsid w:val="00B47E23"/>
    <w:rsid w:val="00B50F4C"/>
    <w:rsid w:val="00B51F19"/>
    <w:rsid w:val="00B5238D"/>
    <w:rsid w:val="00B527E6"/>
    <w:rsid w:val="00B52866"/>
    <w:rsid w:val="00B52BC4"/>
    <w:rsid w:val="00B52EB8"/>
    <w:rsid w:val="00B5321C"/>
    <w:rsid w:val="00B53E1B"/>
    <w:rsid w:val="00B55B7A"/>
    <w:rsid w:val="00B5608B"/>
    <w:rsid w:val="00B569C1"/>
    <w:rsid w:val="00B57384"/>
    <w:rsid w:val="00B57BBB"/>
    <w:rsid w:val="00B57C69"/>
    <w:rsid w:val="00B604AB"/>
    <w:rsid w:val="00B60E6C"/>
    <w:rsid w:val="00B61841"/>
    <w:rsid w:val="00B61A5C"/>
    <w:rsid w:val="00B61C8F"/>
    <w:rsid w:val="00B61FFE"/>
    <w:rsid w:val="00B63180"/>
    <w:rsid w:val="00B635D7"/>
    <w:rsid w:val="00B63F45"/>
    <w:rsid w:val="00B64DC6"/>
    <w:rsid w:val="00B64EA2"/>
    <w:rsid w:val="00B655B2"/>
    <w:rsid w:val="00B6671F"/>
    <w:rsid w:val="00B66A1B"/>
    <w:rsid w:val="00B6717C"/>
    <w:rsid w:val="00B6745A"/>
    <w:rsid w:val="00B678CE"/>
    <w:rsid w:val="00B7022C"/>
    <w:rsid w:val="00B703EC"/>
    <w:rsid w:val="00B706A4"/>
    <w:rsid w:val="00B7096E"/>
    <w:rsid w:val="00B718E1"/>
    <w:rsid w:val="00B718F2"/>
    <w:rsid w:val="00B71B8D"/>
    <w:rsid w:val="00B72008"/>
    <w:rsid w:val="00B726FA"/>
    <w:rsid w:val="00B72B78"/>
    <w:rsid w:val="00B72DAE"/>
    <w:rsid w:val="00B72DF0"/>
    <w:rsid w:val="00B736BC"/>
    <w:rsid w:val="00B738D3"/>
    <w:rsid w:val="00B7444F"/>
    <w:rsid w:val="00B74C2C"/>
    <w:rsid w:val="00B74EBE"/>
    <w:rsid w:val="00B7504E"/>
    <w:rsid w:val="00B75086"/>
    <w:rsid w:val="00B75090"/>
    <w:rsid w:val="00B750EE"/>
    <w:rsid w:val="00B75713"/>
    <w:rsid w:val="00B758C1"/>
    <w:rsid w:val="00B75D30"/>
    <w:rsid w:val="00B75DB0"/>
    <w:rsid w:val="00B760CD"/>
    <w:rsid w:val="00B767F6"/>
    <w:rsid w:val="00B77125"/>
    <w:rsid w:val="00B77155"/>
    <w:rsid w:val="00B7725A"/>
    <w:rsid w:val="00B775ED"/>
    <w:rsid w:val="00B77691"/>
    <w:rsid w:val="00B800B9"/>
    <w:rsid w:val="00B805FB"/>
    <w:rsid w:val="00B80870"/>
    <w:rsid w:val="00B80ADB"/>
    <w:rsid w:val="00B80D37"/>
    <w:rsid w:val="00B81047"/>
    <w:rsid w:val="00B810BC"/>
    <w:rsid w:val="00B81AE4"/>
    <w:rsid w:val="00B81E81"/>
    <w:rsid w:val="00B81EB4"/>
    <w:rsid w:val="00B81EEA"/>
    <w:rsid w:val="00B82634"/>
    <w:rsid w:val="00B82A0B"/>
    <w:rsid w:val="00B8324B"/>
    <w:rsid w:val="00B83B9B"/>
    <w:rsid w:val="00B83EF7"/>
    <w:rsid w:val="00B84139"/>
    <w:rsid w:val="00B844E7"/>
    <w:rsid w:val="00B84BC9"/>
    <w:rsid w:val="00B84EA8"/>
    <w:rsid w:val="00B8585F"/>
    <w:rsid w:val="00B85968"/>
    <w:rsid w:val="00B863DB"/>
    <w:rsid w:val="00B86E25"/>
    <w:rsid w:val="00B8775B"/>
    <w:rsid w:val="00B87AC0"/>
    <w:rsid w:val="00B90222"/>
    <w:rsid w:val="00B90C1C"/>
    <w:rsid w:val="00B90F3A"/>
    <w:rsid w:val="00B913B1"/>
    <w:rsid w:val="00B91C43"/>
    <w:rsid w:val="00B92D0F"/>
    <w:rsid w:val="00B92D1B"/>
    <w:rsid w:val="00B92DED"/>
    <w:rsid w:val="00B92EF2"/>
    <w:rsid w:val="00B930D3"/>
    <w:rsid w:val="00B93100"/>
    <w:rsid w:val="00B933C7"/>
    <w:rsid w:val="00B935DC"/>
    <w:rsid w:val="00B937F3"/>
    <w:rsid w:val="00B939B1"/>
    <w:rsid w:val="00B93D67"/>
    <w:rsid w:val="00B9412A"/>
    <w:rsid w:val="00B9415A"/>
    <w:rsid w:val="00B9420A"/>
    <w:rsid w:val="00B94621"/>
    <w:rsid w:val="00B946C5"/>
    <w:rsid w:val="00B9488C"/>
    <w:rsid w:val="00B95AF9"/>
    <w:rsid w:val="00B95B04"/>
    <w:rsid w:val="00B962DA"/>
    <w:rsid w:val="00B973E9"/>
    <w:rsid w:val="00B976BB"/>
    <w:rsid w:val="00B978EF"/>
    <w:rsid w:val="00B97E42"/>
    <w:rsid w:val="00BA0520"/>
    <w:rsid w:val="00BA0B01"/>
    <w:rsid w:val="00BA0DAF"/>
    <w:rsid w:val="00BA19B3"/>
    <w:rsid w:val="00BA2071"/>
    <w:rsid w:val="00BA2A88"/>
    <w:rsid w:val="00BA2DBF"/>
    <w:rsid w:val="00BA3054"/>
    <w:rsid w:val="00BA37AF"/>
    <w:rsid w:val="00BA384A"/>
    <w:rsid w:val="00BA425A"/>
    <w:rsid w:val="00BA44FA"/>
    <w:rsid w:val="00BA4DC7"/>
    <w:rsid w:val="00BA5502"/>
    <w:rsid w:val="00BA57EF"/>
    <w:rsid w:val="00BA6076"/>
    <w:rsid w:val="00BA63B7"/>
    <w:rsid w:val="00BA65CF"/>
    <w:rsid w:val="00BA7115"/>
    <w:rsid w:val="00BA7677"/>
    <w:rsid w:val="00BA776B"/>
    <w:rsid w:val="00BA7846"/>
    <w:rsid w:val="00BA7ED2"/>
    <w:rsid w:val="00BB05C4"/>
    <w:rsid w:val="00BB067E"/>
    <w:rsid w:val="00BB0EC7"/>
    <w:rsid w:val="00BB1236"/>
    <w:rsid w:val="00BB169F"/>
    <w:rsid w:val="00BB1773"/>
    <w:rsid w:val="00BB18C9"/>
    <w:rsid w:val="00BB201A"/>
    <w:rsid w:val="00BB262C"/>
    <w:rsid w:val="00BB2E9A"/>
    <w:rsid w:val="00BB2EAB"/>
    <w:rsid w:val="00BB34A1"/>
    <w:rsid w:val="00BB35B0"/>
    <w:rsid w:val="00BB3613"/>
    <w:rsid w:val="00BB3B04"/>
    <w:rsid w:val="00BB3C74"/>
    <w:rsid w:val="00BB3F70"/>
    <w:rsid w:val="00BB4970"/>
    <w:rsid w:val="00BB4A4D"/>
    <w:rsid w:val="00BB4A83"/>
    <w:rsid w:val="00BB50A8"/>
    <w:rsid w:val="00BB52B6"/>
    <w:rsid w:val="00BB5C42"/>
    <w:rsid w:val="00BB5CA5"/>
    <w:rsid w:val="00BB61F0"/>
    <w:rsid w:val="00BB6294"/>
    <w:rsid w:val="00BB7044"/>
    <w:rsid w:val="00BB70D0"/>
    <w:rsid w:val="00BB7518"/>
    <w:rsid w:val="00BB774B"/>
    <w:rsid w:val="00BC0986"/>
    <w:rsid w:val="00BC1571"/>
    <w:rsid w:val="00BC1578"/>
    <w:rsid w:val="00BC163B"/>
    <w:rsid w:val="00BC2027"/>
    <w:rsid w:val="00BC2294"/>
    <w:rsid w:val="00BC253F"/>
    <w:rsid w:val="00BC28AB"/>
    <w:rsid w:val="00BC2A48"/>
    <w:rsid w:val="00BC35C6"/>
    <w:rsid w:val="00BC374B"/>
    <w:rsid w:val="00BC418B"/>
    <w:rsid w:val="00BC438C"/>
    <w:rsid w:val="00BC48F3"/>
    <w:rsid w:val="00BC4B46"/>
    <w:rsid w:val="00BC5ED9"/>
    <w:rsid w:val="00BC6347"/>
    <w:rsid w:val="00BC648B"/>
    <w:rsid w:val="00BC682B"/>
    <w:rsid w:val="00BC712C"/>
    <w:rsid w:val="00BC72AA"/>
    <w:rsid w:val="00BC7400"/>
    <w:rsid w:val="00BC748D"/>
    <w:rsid w:val="00BD0409"/>
    <w:rsid w:val="00BD069B"/>
    <w:rsid w:val="00BD09B8"/>
    <w:rsid w:val="00BD09DA"/>
    <w:rsid w:val="00BD130B"/>
    <w:rsid w:val="00BD19ED"/>
    <w:rsid w:val="00BD201E"/>
    <w:rsid w:val="00BD273C"/>
    <w:rsid w:val="00BD2AA0"/>
    <w:rsid w:val="00BD2B4F"/>
    <w:rsid w:val="00BD2F07"/>
    <w:rsid w:val="00BD31FB"/>
    <w:rsid w:val="00BD393E"/>
    <w:rsid w:val="00BD3990"/>
    <w:rsid w:val="00BD3B29"/>
    <w:rsid w:val="00BD3D58"/>
    <w:rsid w:val="00BD3E65"/>
    <w:rsid w:val="00BD3F45"/>
    <w:rsid w:val="00BD4414"/>
    <w:rsid w:val="00BD4CFD"/>
    <w:rsid w:val="00BD4F36"/>
    <w:rsid w:val="00BD5426"/>
    <w:rsid w:val="00BD57C3"/>
    <w:rsid w:val="00BD5B97"/>
    <w:rsid w:val="00BD5E29"/>
    <w:rsid w:val="00BD6126"/>
    <w:rsid w:val="00BD65FE"/>
    <w:rsid w:val="00BD6BA4"/>
    <w:rsid w:val="00BD6D22"/>
    <w:rsid w:val="00BD6DB9"/>
    <w:rsid w:val="00BD78C5"/>
    <w:rsid w:val="00BD78CE"/>
    <w:rsid w:val="00BD7BF8"/>
    <w:rsid w:val="00BD7E36"/>
    <w:rsid w:val="00BE061A"/>
    <w:rsid w:val="00BE0863"/>
    <w:rsid w:val="00BE0CBF"/>
    <w:rsid w:val="00BE186C"/>
    <w:rsid w:val="00BE188C"/>
    <w:rsid w:val="00BE1C2F"/>
    <w:rsid w:val="00BE1D03"/>
    <w:rsid w:val="00BE1EEE"/>
    <w:rsid w:val="00BE2228"/>
    <w:rsid w:val="00BE230B"/>
    <w:rsid w:val="00BE2A6A"/>
    <w:rsid w:val="00BE2B25"/>
    <w:rsid w:val="00BE315D"/>
    <w:rsid w:val="00BE322E"/>
    <w:rsid w:val="00BE3400"/>
    <w:rsid w:val="00BE34C8"/>
    <w:rsid w:val="00BE3FCA"/>
    <w:rsid w:val="00BE4078"/>
    <w:rsid w:val="00BE479C"/>
    <w:rsid w:val="00BE4B36"/>
    <w:rsid w:val="00BE4FF4"/>
    <w:rsid w:val="00BE58DA"/>
    <w:rsid w:val="00BE5905"/>
    <w:rsid w:val="00BE5AF5"/>
    <w:rsid w:val="00BE5EAE"/>
    <w:rsid w:val="00BE5F4B"/>
    <w:rsid w:val="00BE61FD"/>
    <w:rsid w:val="00BE6897"/>
    <w:rsid w:val="00BE68B7"/>
    <w:rsid w:val="00BE6B11"/>
    <w:rsid w:val="00BE6C01"/>
    <w:rsid w:val="00BE6FD6"/>
    <w:rsid w:val="00BE76BB"/>
    <w:rsid w:val="00BE7DE8"/>
    <w:rsid w:val="00BE7F6A"/>
    <w:rsid w:val="00BE7F73"/>
    <w:rsid w:val="00BF0223"/>
    <w:rsid w:val="00BF07F5"/>
    <w:rsid w:val="00BF0BAF"/>
    <w:rsid w:val="00BF10CB"/>
    <w:rsid w:val="00BF1862"/>
    <w:rsid w:val="00BF1C52"/>
    <w:rsid w:val="00BF2034"/>
    <w:rsid w:val="00BF2642"/>
    <w:rsid w:val="00BF278F"/>
    <w:rsid w:val="00BF298B"/>
    <w:rsid w:val="00BF2A58"/>
    <w:rsid w:val="00BF2F8A"/>
    <w:rsid w:val="00BF347C"/>
    <w:rsid w:val="00BF3CCE"/>
    <w:rsid w:val="00BF3DD6"/>
    <w:rsid w:val="00BF3EAC"/>
    <w:rsid w:val="00BF4402"/>
    <w:rsid w:val="00BF451E"/>
    <w:rsid w:val="00BF4F60"/>
    <w:rsid w:val="00BF5AE9"/>
    <w:rsid w:val="00BF5E34"/>
    <w:rsid w:val="00BF5E5F"/>
    <w:rsid w:val="00BF5FBA"/>
    <w:rsid w:val="00BF6194"/>
    <w:rsid w:val="00BF6B87"/>
    <w:rsid w:val="00BF6E78"/>
    <w:rsid w:val="00BF7614"/>
    <w:rsid w:val="00BF7AF5"/>
    <w:rsid w:val="00BF7B82"/>
    <w:rsid w:val="00C00B2E"/>
    <w:rsid w:val="00C0111B"/>
    <w:rsid w:val="00C01215"/>
    <w:rsid w:val="00C017F4"/>
    <w:rsid w:val="00C018B0"/>
    <w:rsid w:val="00C01F90"/>
    <w:rsid w:val="00C021E7"/>
    <w:rsid w:val="00C026F8"/>
    <w:rsid w:val="00C0336B"/>
    <w:rsid w:val="00C03627"/>
    <w:rsid w:val="00C0379C"/>
    <w:rsid w:val="00C03D19"/>
    <w:rsid w:val="00C0477A"/>
    <w:rsid w:val="00C04EAB"/>
    <w:rsid w:val="00C05950"/>
    <w:rsid w:val="00C059BA"/>
    <w:rsid w:val="00C0622C"/>
    <w:rsid w:val="00C0671E"/>
    <w:rsid w:val="00C06D12"/>
    <w:rsid w:val="00C07153"/>
    <w:rsid w:val="00C0726C"/>
    <w:rsid w:val="00C0736C"/>
    <w:rsid w:val="00C07667"/>
    <w:rsid w:val="00C07681"/>
    <w:rsid w:val="00C077D5"/>
    <w:rsid w:val="00C07913"/>
    <w:rsid w:val="00C07D19"/>
    <w:rsid w:val="00C103A6"/>
    <w:rsid w:val="00C104DD"/>
    <w:rsid w:val="00C105CC"/>
    <w:rsid w:val="00C1069E"/>
    <w:rsid w:val="00C10CA5"/>
    <w:rsid w:val="00C111CE"/>
    <w:rsid w:val="00C113BA"/>
    <w:rsid w:val="00C115B9"/>
    <w:rsid w:val="00C11CF5"/>
    <w:rsid w:val="00C12061"/>
    <w:rsid w:val="00C12387"/>
    <w:rsid w:val="00C12C7E"/>
    <w:rsid w:val="00C12CE7"/>
    <w:rsid w:val="00C1311E"/>
    <w:rsid w:val="00C138FC"/>
    <w:rsid w:val="00C1396E"/>
    <w:rsid w:val="00C139F7"/>
    <w:rsid w:val="00C13DB6"/>
    <w:rsid w:val="00C141F9"/>
    <w:rsid w:val="00C14553"/>
    <w:rsid w:val="00C14CEE"/>
    <w:rsid w:val="00C14F8D"/>
    <w:rsid w:val="00C15478"/>
    <w:rsid w:val="00C16359"/>
    <w:rsid w:val="00C16572"/>
    <w:rsid w:val="00C16C5A"/>
    <w:rsid w:val="00C1784F"/>
    <w:rsid w:val="00C1796A"/>
    <w:rsid w:val="00C17D78"/>
    <w:rsid w:val="00C17ECE"/>
    <w:rsid w:val="00C2038D"/>
    <w:rsid w:val="00C204E5"/>
    <w:rsid w:val="00C205D9"/>
    <w:rsid w:val="00C20F41"/>
    <w:rsid w:val="00C21415"/>
    <w:rsid w:val="00C21ADA"/>
    <w:rsid w:val="00C21B43"/>
    <w:rsid w:val="00C21BEA"/>
    <w:rsid w:val="00C21CAF"/>
    <w:rsid w:val="00C2227F"/>
    <w:rsid w:val="00C22F03"/>
    <w:rsid w:val="00C232EA"/>
    <w:rsid w:val="00C2349A"/>
    <w:rsid w:val="00C23560"/>
    <w:rsid w:val="00C2475B"/>
    <w:rsid w:val="00C24E1E"/>
    <w:rsid w:val="00C25CA7"/>
    <w:rsid w:val="00C261C9"/>
    <w:rsid w:val="00C27512"/>
    <w:rsid w:val="00C27BC2"/>
    <w:rsid w:val="00C3065D"/>
    <w:rsid w:val="00C310CD"/>
    <w:rsid w:val="00C3113D"/>
    <w:rsid w:val="00C31220"/>
    <w:rsid w:val="00C31744"/>
    <w:rsid w:val="00C31F15"/>
    <w:rsid w:val="00C31FCD"/>
    <w:rsid w:val="00C3207E"/>
    <w:rsid w:val="00C321F3"/>
    <w:rsid w:val="00C324BF"/>
    <w:rsid w:val="00C33C27"/>
    <w:rsid w:val="00C33CB4"/>
    <w:rsid w:val="00C33E11"/>
    <w:rsid w:val="00C3443F"/>
    <w:rsid w:val="00C34B45"/>
    <w:rsid w:val="00C35189"/>
    <w:rsid w:val="00C353B9"/>
    <w:rsid w:val="00C35713"/>
    <w:rsid w:val="00C35778"/>
    <w:rsid w:val="00C35A33"/>
    <w:rsid w:val="00C35AF3"/>
    <w:rsid w:val="00C364DF"/>
    <w:rsid w:val="00C36B64"/>
    <w:rsid w:val="00C36CE9"/>
    <w:rsid w:val="00C36D0E"/>
    <w:rsid w:val="00C36F2C"/>
    <w:rsid w:val="00C373F3"/>
    <w:rsid w:val="00C3785E"/>
    <w:rsid w:val="00C378F4"/>
    <w:rsid w:val="00C37D50"/>
    <w:rsid w:val="00C37FE5"/>
    <w:rsid w:val="00C4045A"/>
    <w:rsid w:val="00C405FE"/>
    <w:rsid w:val="00C407B6"/>
    <w:rsid w:val="00C4095D"/>
    <w:rsid w:val="00C40F02"/>
    <w:rsid w:val="00C41102"/>
    <w:rsid w:val="00C41338"/>
    <w:rsid w:val="00C4151E"/>
    <w:rsid w:val="00C41C86"/>
    <w:rsid w:val="00C422EB"/>
    <w:rsid w:val="00C42527"/>
    <w:rsid w:val="00C42A71"/>
    <w:rsid w:val="00C44199"/>
    <w:rsid w:val="00C446CE"/>
    <w:rsid w:val="00C44A20"/>
    <w:rsid w:val="00C44ADE"/>
    <w:rsid w:val="00C44BB9"/>
    <w:rsid w:val="00C44DF8"/>
    <w:rsid w:val="00C45A79"/>
    <w:rsid w:val="00C461AE"/>
    <w:rsid w:val="00C466E9"/>
    <w:rsid w:val="00C46871"/>
    <w:rsid w:val="00C468A9"/>
    <w:rsid w:val="00C46B14"/>
    <w:rsid w:val="00C46BAF"/>
    <w:rsid w:val="00C470B2"/>
    <w:rsid w:val="00C472FD"/>
    <w:rsid w:val="00C478F2"/>
    <w:rsid w:val="00C479A6"/>
    <w:rsid w:val="00C503A4"/>
    <w:rsid w:val="00C51287"/>
    <w:rsid w:val="00C51352"/>
    <w:rsid w:val="00C51442"/>
    <w:rsid w:val="00C51B5C"/>
    <w:rsid w:val="00C51B93"/>
    <w:rsid w:val="00C5200D"/>
    <w:rsid w:val="00C5288E"/>
    <w:rsid w:val="00C52BB9"/>
    <w:rsid w:val="00C53151"/>
    <w:rsid w:val="00C536AB"/>
    <w:rsid w:val="00C54876"/>
    <w:rsid w:val="00C54AB2"/>
    <w:rsid w:val="00C552C8"/>
    <w:rsid w:val="00C5550D"/>
    <w:rsid w:val="00C55688"/>
    <w:rsid w:val="00C55CEF"/>
    <w:rsid w:val="00C55E34"/>
    <w:rsid w:val="00C55F5B"/>
    <w:rsid w:val="00C56B1C"/>
    <w:rsid w:val="00C56F18"/>
    <w:rsid w:val="00C572D4"/>
    <w:rsid w:val="00C57638"/>
    <w:rsid w:val="00C600E6"/>
    <w:rsid w:val="00C600F8"/>
    <w:rsid w:val="00C60473"/>
    <w:rsid w:val="00C60C63"/>
    <w:rsid w:val="00C61401"/>
    <w:rsid w:val="00C617CD"/>
    <w:rsid w:val="00C61D19"/>
    <w:rsid w:val="00C62609"/>
    <w:rsid w:val="00C627F2"/>
    <w:rsid w:val="00C62DD1"/>
    <w:rsid w:val="00C6307A"/>
    <w:rsid w:val="00C63697"/>
    <w:rsid w:val="00C63CE7"/>
    <w:rsid w:val="00C63D8D"/>
    <w:rsid w:val="00C64421"/>
    <w:rsid w:val="00C6456D"/>
    <w:rsid w:val="00C646A2"/>
    <w:rsid w:val="00C64BA5"/>
    <w:rsid w:val="00C6511E"/>
    <w:rsid w:val="00C65728"/>
    <w:rsid w:val="00C657E9"/>
    <w:rsid w:val="00C65FB3"/>
    <w:rsid w:val="00C668E8"/>
    <w:rsid w:val="00C66C67"/>
    <w:rsid w:val="00C66F6E"/>
    <w:rsid w:val="00C677DD"/>
    <w:rsid w:val="00C67C99"/>
    <w:rsid w:val="00C67E02"/>
    <w:rsid w:val="00C7024A"/>
    <w:rsid w:val="00C70338"/>
    <w:rsid w:val="00C7076C"/>
    <w:rsid w:val="00C70B3E"/>
    <w:rsid w:val="00C70DBF"/>
    <w:rsid w:val="00C71879"/>
    <w:rsid w:val="00C71AA4"/>
    <w:rsid w:val="00C72283"/>
    <w:rsid w:val="00C723F0"/>
    <w:rsid w:val="00C726C0"/>
    <w:rsid w:val="00C730A2"/>
    <w:rsid w:val="00C732FF"/>
    <w:rsid w:val="00C7339E"/>
    <w:rsid w:val="00C73F1D"/>
    <w:rsid w:val="00C7493D"/>
    <w:rsid w:val="00C74974"/>
    <w:rsid w:val="00C74B56"/>
    <w:rsid w:val="00C74E81"/>
    <w:rsid w:val="00C75719"/>
    <w:rsid w:val="00C75753"/>
    <w:rsid w:val="00C762D1"/>
    <w:rsid w:val="00C765B4"/>
    <w:rsid w:val="00C7664F"/>
    <w:rsid w:val="00C7675F"/>
    <w:rsid w:val="00C76D24"/>
    <w:rsid w:val="00C76F04"/>
    <w:rsid w:val="00C76FA6"/>
    <w:rsid w:val="00C7793C"/>
    <w:rsid w:val="00C77D3A"/>
    <w:rsid w:val="00C801C1"/>
    <w:rsid w:val="00C80C21"/>
    <w:rsid w:val="00C80DAA"/>
    <w:rsid w:val="00C8103B"/>
    <w:rsid w:val="00C811A0"/>
    <w:rsid w:val="00C8145D"/>
    <w:rsid w:val="00C81636"/>
    <w:rsid w:val="00C81C75"/>
    <w:rsid w:val="00C82A0B"/>
    <w:rsid w:val="00C82B44"/>
    <w:rsid w:val="00C82B76"/>
    <w:rsid w:val="00C8319A"/>
    <w:rsid w:val="00C8325A"/>
    <w:rsid w:val="00C8327B"/>
    <w:rsid w:val="00C833C2"/>
    <w:rsid w:val="00C83575"/>
    <w:rsid w:val="00C83592"/>
    <w:rsid w:val="00C83D28"/>
    <w:rsid w:val="00C83D54"/>
    <w:rsid w:val="00C84175"/>
    <w:rsid w:val="00C84B87"/>
    <w:rsid w:val="00C84F58"/>
    <w:rsid w:val="00C850F3"/>
    <w:rsid w:val="00C85760"/>
    <w:rsid w:val="00C85D6F"/>
    <w:rsid w:val="00C85EC6"/>
    <w:rsid w:val="00C87723"/>
    <w:rsid w:val="00C878D0"/>
    <w:rsid w:val="00C9244D"/>
    <w:rsid w:val="00C9278A"/>
    <w:rsid w:val="00C928A2"/>
    <w:rsid w:val="00C92AB6"/>
    <w:rsid w:val="00C92B9D"/>
    <w:rsid w:val="00C930CC"/>
    <w:rsid w:val="00C940FC"/>
    <w:rsid w:val="00C94156"/>
    <w:rsid w:val="00C943E4"/>
    <w:rsid w:val="00C9455D"/>
    <w:rsid w:val="00C9472E"/>
    <w:rsid w:val="00C94FE5"/>
    <w:rsid w:val="00C9524D"/>
    <w:rsid w:val="00C9564D"/>
    <w:rsid w:val="00C958C1"/>
    <w:rsid w:val="00C95C84"/>
    <w:rsid w:val="00C95F3A"/>
    <w:rsid w:val="00C969A7"/>
    <w:rsid w:val="00C96ACA"/>
    <w:rsid w:val="00C96BBB"/>
    <w:rsid w:val="00C97389"/>
    <w:rsid w:val="00C977D7"/>
    <w:rsid w:val="00C97CD9"/>
    <w:rsid w:val="00C97D07"/>
    <w:rsid w:val="00CA019A"/>
    <w:rsid w:val="00CA01AD"/>
    <w:rsid w:val="00CA0350"/>
    <w:rsid w:val="00CA0C31"/>
    <w:rsid w:val="00CA0DDF"/>
    <w:rsid w:val="00CA1572"/>
    <w:rsid w:val="00CA1CD0"/>
    <w:rsid w:val="00CA2A41"/>
    <w:rsid w:val="00CA3606"/>
    <w:rsid w:val="00CA3CE8"/>
    <w:rsid w:val="00CA44D0"/>
    <w:rsid w:val="00CA4857"/>
    <w:rsid w:val="00CA5344"/>
    <w:rsid w:val="00CA55B6"/>
    <w:rsid w:val="00CA583D"/>
    <w:rsid w:val="00CA58B5"/>
    <w:rsid w:val="00CA5F33"/>
    <w:rsid w:val="00CA5FBB"/>
    <w:rsid w:val="00CA5FF2"/>
    <w:rsid w:val="00CA68A5"/>
    <w:rsid w:val="00CA6E57"/>
    <w:rsid w:val="00CA71D3"/>
    <w:rsid w:val="00CA7215"/>
    <w:rsid w:val="00CA744D"/>
    <w:rsid w:val="00CA7659"/>
    <w:rsid w:val="00CA7D5F"/>
    <w:rsid w:val="00CA7DCC"/>
    <w:rsid w:val="00CA7E4D"/>
    <w:rsid w:val="00CB0765"/>
    <w:rsid w:val="00CB0789"/>
    <w:rsid w:val="00CB0849"/>
    <w:rsid w:val="00CB0A3D"/>
    <w:rsid w:val="00CB0EBD"/>
    <w:rsid w:val="00CB1136"/>
    <w:rsid w:val="00CB188B"/>
    <w:rsid w:val="00CB1915"/>
    <w:rsid w:val="00CB1B7A"/>
    <w:rsid w:val="00CB2402"/>
    <w:rsid w:val="00CB2B70"/>
    <w:rsid w:val="00CB2FEF"/>
    <w:rsid w:val="00CB35E6"/>
    <w:rsid w:val="00CB3685"/>
    <w:rsid w:val="00CB3BAC"/>
    <w:rsid w:val="00CB3E13"/>
    <w:rsid w:val="00CB4043"/>
    <w:rsid w:val="00CB491B"/>
    <w:rsid w:val="00CB4AF9"/>
    <w:rsid w:val="00CB5026"/>
    <w:rsid w:val="00CB5549"/>
    <w:rsid w:val="00CB626A"/>
    <w:rsid w:val="00CB6280"/>
    <w:rsid w:val="00CB6A8C"/>
    <w:rsid w:val="00CB6E6D"/>
    <w:rsid w:val="00CB7333"/>
    <w:rsid w:val="00CB7921"/>
    <w:rsid w:val="00CB7C1A"/>
    <w:rsid w:val="00CB7CF1"/>
    <w:rsid w:val="00CC0213"/>
    <w:rsid w:val="00CC0508"/>
    <w:rsid w:val="00CC13DA"/>
    <w:rsid w:val="00CC1417"/>
    <w:rsid w:val="00CC16DC"/>
    <w:rsid w:val="00CC1AFC"/>
    <w:rsid w:val="00CC1BF9"/>
    <w:rsid w:val="00CC2261"/>
    <w:rsid w:val="00CC27E5"/>
    <w:rsid w:val="00CC2947"/>
    <w:rsid w:val="00CC2C4A"/>
    <w:rsid w:val="00CC345A"/>
    <w:rsid w:val="00CC348A"/>
    <w:rsid w:val="00CC349C"/>
    <w:rsid w:val="00CC36DE"/>
    <w:rsid w:val="00CC3CD3"/>
    <w:rsid w:val="00CC3D40"/>
    <w:rsid w:val="00CC3E52"/>
    <w:rsid w:val="00CC4323"/>
    <w:rsid w:val="00CC4E08"/>
    <w:rsid w:val="00CC4F25"/>
    <w:rsid w:val="00CC534E"/>
    <w:rsid w:val="00CC54A2"/>
    <w:rsid w:val="00CC5729"/>
    <w:rsid w:val="00CC5BC9"/>
    <w:rsid w:val="00CC722E"/>
    <w:rsid w:val="00CC72ED"/>
    <w:rsid w:val="00CC765F"/>
    <w:rsid w:val="00CD1272"/>
    <w:rsid w:val="00CD1391"/>
    <w:rsid w:val="00CD16FE"/>
    <w:rsid w:val="00CD1CE7"/>
    <w:rsid w:val="00CD1D87"/>
    <w:rsid w:val="00CD1DEA"/>
    <w:rsid w:val="00CD27C0"/>
    <w:rsid w:val="00CD3E32"/>
    <w:rsid w:val="00CD3E35"/>
    <w:rsid w:val="00CD4B37"/>
    <w:rsid w:val="00CD4E3B"/>
    <w:rsid w:val="00CD4F2F"/>
    <w:rsid w:val="00CD51AE"/>
    <w:rsid w:val="00CD58DE"/>
    <w:rsid w:val="00CD5DD1"/>
    <w:rsid w:val="00CD5E0E"/>
    <w:rsid w:val="00CD5F69"/>
    <w:rsid w:val="00CD61F6"/>
    <w:rsid w:val="00CD6318"/>
    <w:rsid w:val="00CD670A"/>
    <w:rsid w:val="00CD6825"/>
    <w:rsid w:val="00CD6851"/>
    <w:rsid w:val="00CD6B4F"/>
    <w:rsid w:val="00CD70C1"/>
    <w:rsid w:val="00CD745C"/>
    <w:rsid w:val="00CD77E6"/>
    <w:rsid w:val="00CD7C4A"/>
    <w:rsid w:val="00CD7D98"/>
    <w:rsid w:val="00CD7FFB"/>
    <w:rsid w:val="00CE00C8"/>
    <w:rsid w:val="00CE14AC"/>
    <w:rsid w:val="00CE1525"/>
    <w:rsid w:val="00CE1637"/>
    <w:rsid w:val="00CE1721"/>
    <w:rsid w:val="00CE1859"/>
    <w:rsid w:val="00CE272A"/>
    <w:rsid w:val="00CE28F6"/>
    <w:rsid w:val="00CE3051"/>
    <w:rsid w:val="00CE3252"/>
    <w:rsid w:val="00CE37A4"/>
    <w:rsid w:val="00CE4A3A"/>
    <w:rsid w:val="00CE4FE7"/>
    <w:rsid w:val="00CE50A0"/>
    <w:rsid w:val="00CE5EC6"/>
    <w:rsid w:val="00CE62D7"/>
    <w:rsid w:val="00CE6713"/>
    <w:rsid w:val="00CE6738"/>
    <w:rsid w:val="00CE6DB5"/>
    <w:rsid w:val="00CE700C"/>
    <w:rsid w:val="00CE70F4"/>
    <w:rsid w:val="00CE7223"/>
    <w:rsid w:val="00CE77BF"/>
    <w:rsid w:val="00CE7AEF"/>
    <w:rsid w:val="00CE7B5A"/>
    <w:rsid w:val="00CE7EFD"/>
    <w:rsid w:val="00CF0017"/>
    <w:rsid w:val="00CF03FD"/>
    <w:rsid w:val="00CF05B7"/>
    <w:rsid w:val="00CF157D"/>
    <w:rsid w:val="00CF1629"/>
    <w:rsid w:val="00CF16D5"/>
    <w:rsid w:val="00CF1722"/>
    <w:rsid w:val="00CF18FA"/>
    <w:rsid w:val="00CF1ADC"/>
    <w:rsid w:val="00CF1AE8"/>
    <w:rsid w:val="00CF1CED"/>
    <w:rsid w:val="00CF1CFC"/>
    <w:rsid w:val="00CF1E25"/>
    <w:rsid w:val="00CF1E75"/>
    <w:rsid w:val="00CF1FEF"/>
    <w:rsid w:val="00CF23CB"/>
    <w:rsid w:val="00CF2471"/>
    <w:rsid w:val="00CF369D"/>
    <w:rsid w:val="00CF3873"/>
    <w:rsid w:val="00CF38F3"/>
    <w:rsid w:val="00CF3CB9"/>
    <w:rsid w:val="00CF43E7"/>
    <w:rsid w:val="00CF4724"/>
    <w:rsid w:val="00CF55C1"/>
    <w:rsid w:val="00CF5961"/>
    <w:rsid w:val="00CF5D59"/>
    <w:rsid w:val="00CF60DC"/>
    <w:rsid w:val="00CF6222"/>
    <w:rsid w:val="00CF6F03"/>
    <w:rsid w:val="00CF7305"/>
    <w:rsid w:val="00CF76A1"/>
    <w:rsid w:val="00CF770A"/>
    <w:rsid w:val="00CF7D5A"/>
    <w:rsid w:val="00D010CA"/>
    <w:rsid w:val="00D01D09"/>
    <w:rsid w:val="00D01FCE"/>
    <w:rsid w:val="00D01FEC"/>
    <w:rsid w:val="00D02228"/>
    <w:rsid w:val="00D028C8"/>
    <w:rsid w:val="00D033BF"/>
    <w:rsid w:val="00D03A35"/>
    <w:rsid w:val="00D0421B"/>
    <w:rsid w:val="00D04EC3"/>
    <w:rsid w:val="00D05575"/>
    <w:rsid w:val="00D05604"/>
    <w:rsid w:val="00D05DB4"/>
    <w:rsid w:val="00D06064"/>
    <w:rsid w:val="00D061D4"/>
    <w:rsid w:val="00D06D7D"/>
    <w:rsid w:val="00D073AB"/>
    <w:rsid w:val="00D07425"/>
    <w:rsid w:val="00D07892"/>
    <w:rsid w:val="00D1027F"/>
    <w:rsid w:val="00D1063F"/>
    <w:rsid w:val="00D1105D"/>
    <w:rsid w:val="00D118C0"/>
    <w:rsid w:val="00D11949"/>
    <w:rsid w:val="00D11C08"/>
    <w:rsid w:val="00D1352B"/>
    <w:rsid w:val="00D13710"/>
    <w:rsid w:val="00D13A30"/>
    <w:rsid w:val="00D13D9F"/>
    <w:rsid w:val="00D13DF6"/>
    <w:rsid w:val="00D15151"/>
    <w:rsid w:val="00D153EF"/>
    <w:rsid w:val="00D15AB8"/>
    <w:rsid w:val="00D163F4"/>
    <w:rsid w:val="00D1680F"/>
    <w:rsid w:val="00D17881"/>
    <w:rsid w:val="00D17AD7"/>
    <w:rsid w:val="00D17E8F"/>
    <w:rsid w:val="00D20961"/>
    <w:rsid w:val="00D20C56"/>
    <w:rsid w:val="00D20FF2"/>
    <w:rsid w:val="00D21462"/>
    <w:rsid w:val="00D21533"/>
    <w:rsid w:val="00D21EBF"/>
    <w:rsid w:val="00D222AE"/>
    <w:rsid w:val="00D22C6D"/>
    <w:rsid w:val="00D22D5F"/>
    <w:rsid w:val="00D24458"/>
    <w:rsid w:val="00D25561"/>
    <w:rsid w:val="00D2667E"/>
    <w:rsid w:val="00D26D10"/>
    <w:rsid w:val="00D275B1"/>
    <w:rsid w:val="00D302BD"/>
    <w:rsid w:val="00D30393"/>
    <w:rsid w:val="00D30C96"/>
    <w:rsid w:val="00D31B68"/>
    <w:rsid w:val="00D31E11"/>
    <w:rsid w:val="00D32139"/>
    <w:rsid w:val="00D3274A"/>
    <w:rsid w:val="00D335A6"/>
    <w:rsid w:val="00D33CEA"/>
    <w:rsid w:val="00D34B3D"/>
    <w:rsid w:val="00D351A0"/>
    <w:rsid w:val="00D355F9"/>
    <w:rsid w:val="00D35DE6"/>
    <w:rsid w:val="00D35FB1"/>
    <w:rsid w:val="00D3604E"/>
    <w:rsid w:val="00D36098"/>
    <w:rsid w:val="00D368C9"/>
    <w:rsid w:val="00D368D4"/>
    <w:rsid w:val="00D36AA2"/>
    <w:rsid w:val="00D371E4"/>
    <w:rsid w:val="00D37818"/>
    <w:rsid w:val="00D37970"/>
    <w:rsid w:val="00D37B24"/>
    <w:rsid w:val="00D37DDB"/>
    <w:rsid w:val="00D40271"/>
    <w:rsid w:val="00D40C2E"/>
    <w:rsid w:val="00D40DAA"/>
    <w:rsid w:val="00D40F75"/>
    <w:rsid w:val="00D41224"/>
    <w:rsid w:val="00D421C1"/>
    <w:rsid w:val="00D42578"/>
    <w:rsid w:val="00D42F73"/>
    <w:rsid w:val="00D433B0"/>
    <w:rsid w:val="00D434DD"/>
    <w:rsid w:val="00D43DEB"/>
    <w:rsid w:val="00D43E90"/>
    <w:rsid w:val="00D43F40"/>
    <w:rsid w:val="00D4412D"/>
    <w:rsid w:val="00D443D3"/>
    <w:rsid w:val="00D4469E"/>
    <w:rsid w:val="00D44BC8"/>
    <w:rsid w:val="00D44FC8"/>
    <w:rsid w:val="00D45077"/>
    <w:rsid w:val="00D4518A"/>
    <w:rsid w:val="00D451D3"/>
    <w:rsid w:val="00D455D6"/>
    <w:rsid w:val="00D45B8B"/>
    <w:rsid w:val="00D464E1"/>
    <w:rsid w:val="00D46546"/>
    <w:rsid w:val="00D467D5"/>
    <w:rsid w:val="00D46841"/>
    <w:rsid w:val="00D46971"/>
    <w:rsid w:val="00D46FCA"/>
    <w:rsid w:val="00D5034E"/>
    <w:rsid w:val="00D5099B"/>
    <w:rsid w:val="00D50A60"/>
    <w:rsid w:val="00D512A8"/>
    <w:rsid w:val="00D512B0"/>
    <w:rsid w:val="00D51E4C"/>
    <w:rsid w:val="00D523DC"/>
    <w:rsid w:val="00D524FB"/>
    <w:rsid w:val="00D525C8"/>
    <w:rsid w:val="00D52A38"/>
    <w:rsid w:val="00D52C37"/>
    <w:rsid w:val="00D52EEB"/>
    <w:rsid w:val="00D542F5"/>
    <w:rsid w:val="00D54AD2"/>
    <w:rsid w:val="00D54B01"/>
    <w:rsid w:val="00D54C5E"/>
    <w:rsid w:val="00D55694"/>
    <w:rsid w:val="00D55FC3"/>
    <w:rsid w:val="00D56167"/>
    <w:rsid w:val="00D5673E"/>
    <w:rsid w:val="00D567CC"/>
    <w:rsid w:val="00D57374"/>
    <w:rsid w:val="00D57635"/>
    <w:rsid w:val="00D57713"/>
    <w:rsid w:val="00D57A17"/>
    <w:rsid w:val="00D57D02"/>
    <w:rsid w:val="00D57E5C"/>
    <w:rsid w:val="00D60199"/>
    <w:rsid w:val="00D60415"/>
    <w:rsid w:val="00D6057B"/>
    <w:rsid w:val="00D606F8"/>
    <w:rsid w:val="00D60B4D"/>
    <w:rsid w:val="00D60BC6"/>
    <w:rsid w:val="00D6107A"/>
    <w:rsid w:val="00D61141"/>
    <w:rsid w:val="00D612A3"/>
    <w:rsid w:val="00D61692"/>
    <w:rsid w:val="00D61EC2"/>
    <w:rsid w:val="00D6207B"/>
    <w:rsid w:val="00D62431"/>
    <w:rsid w:val="00D62BE1"/>
    <w:rsid w:val="00D63108"/>
    <w:rsid w:val="00D6351D"/>
    <w:rsid w:val="00D63854"/>
    <w:rsid w:val="00D63BEB"/>
    <w:rsid w:val="00D63D8A"/>
    <w:rsid w:val="00D64002"/>
    <w:rsid w:val="00D64514"/>
    <w:rsid w:val="00D64857"/>
    <w:rsid w:val="00D65244"/>
    <w:rsid w:val="00D65327"/>
    <w:rsid w:val="00D65C30"/>
    <w:rsid w:val="00D660CF"/>
    <w:rsid w:val="00D66A44"/>
    <w:rsid w:val="00D672A9"/>
    <w:rsid w:val="00D67441"/>
    <w:rsid w:val="00D67640"/>
    <w:rsid w:val="00D67A28"/>
    <w:rsid w:val="00D67A3D"/>
    <w:rsid w:val="00D7029D"/>
    <w:rsid w:val="00D70359"/>
    <w:rsid w:val="00D7057F"/>
    <w:rsid w:val="00D7081E"/>
    <w:rsid w:val="00D70BD0"/>
    <w:rsid w:val="00D714A7"/>
    <w:rsid w:val="00D71A23"/>
    <w:rsid w:val="00D71F1B"/>
    <w:rsid w:val="00D728A7"/>
    <w:rsid w:val="00D731DD"/>
    <w:rsid w:val="00D73251"/>
    <w:rsid w:val="00D7327A"/>
    <w:rsid w:val="00D73973"/>
    <w:rsid w:val="00D73B29"/>
    <w:rsid w:val="00D73C47"/>
    <w:rsid w:val="00D73DFC"/>
    <w:rsid w:val="00D7405B"/>
    <w:rsid w:val="00D74946"/>
    <w:rsid w:val="00D74DA8"/>
    <w:rsid w:val="00D74F86"/>
    <w:rsid w:val="00D753CC"/>
    <w:rsid w:val="00D75AE7"/>
    <w:rsid w:val="00D7607B"/>
    <w:rsid w:val="00D762C0"/>
    <w:rsid w:val="00D762EC"/>
    <w:rsid w:val="00D7649B"/>
    <w:rsid w:val="00D766B7"/>
    <w:rsid w:val="00D76713"/>
    <w:rsid w:val="00D76810"/>
    <w:rsid w:val="00D7691A"/>
    <w:rsid w:val="00D80294"/>
    <w:rsid w:val="00D802C4"/>
    <w:rsid w:val="00D808D0"/>
    <w:rsid w:val="00D81529"/>
    <w:rsid w:val="00D816FF"/>
    <w:rsid w:val="00D81878"/>
    <w:rsid w:val="00D82972"/>
    <w:rsid w:val="00D82B6C"/>
    <w:rsid w:val="00D8314F"/>
    <w:rsid w:val="00D842A2"/>
    <w:rsid w:val="00D84C55"/>
    <w:rsid w:val="00D84C5C"/>
    <w:rsid w:val="00D8509B"/>
    <w:rsid w:val="00D85B00"/>
    <w:rsid w:val="00D85B23"/>
    <w:rsid w:val="00D85C29"/>
    <w:rsid w:val="00D85DBC"/>
    <w:rsid w:val="00D86154"/>
    <w:rsid w:val="00D861A1"/>
    <w:rsid w:val="00D86285"/>
    <w:rsid w:val="00D86367"/>
    <w:rsid w:val="00D86912"/>
    <w:rsid w:val="00D86C02"/>
    <w:rsid w:val="00D86EEE"/>
    <w:rsid w:val="00D87B47"/>
    <w:rsid w:val="00D87F2E"/>
    <w:rsid w:val="00D9072A"/>
    <w:rsid w:val="00D91422"/>
    <w:rsid w:val="00D9154E"/>
    <w:rsid w:val="00D91724"/>
    <w:rsid w:val="00D91B09"/>
    <w:rsid w:val="00D91B35"/>
    <w:rsid w:val="00D9258C"/>
    <w:rsid w:val="00D925DD"/>
    <w:rsid w:val="00D928A6"/>
    <w:rsid w:val="00D929E8"/>
    <w:rsid w:val="00D92A96"/>
    <w:rsid w:val="00D92C10"/>
    <w:rsid w:val="00D92FE7"/>
    <w:rsid w:val="00D92FFC"/>
    <w:rsid w:val="00D932CE"/>
    <w:rsid w:val="00D93B59"/>
    <w:rsid w:val="00D93D50"/>
    <w:rsid w:val="00D940D8"/>
    <w:rsid w:val="00D94835"/>
    <w:rsid w:val="00D94D4E"/>
    <w:rsid w:val="00D94D52"/>
    <w:rsid w:val="00D954F9"/>
    <w:rsid w:val="00D95AF3"/>
    <w:rsid w:val="00D9605F"/>
    <w:rsid w:val="00D9672D"/>
    <w:rsid w:val="00D96A91"/>
    <w:rsid w:val="00D9752B"/>
    <w:rsid w:val="00D9797E"/>
    <w:rsid w:val="00D97E5F"/>
    <w:rsid w:val="00D97F24"/>
    <w:rsid w:val="00DA0297"/>
    <w:rsid w:val="00DA02BC"/>
    <w:rsid w:val="00DA048C"/>
    <w:rsid w:val="00DA1377"/>
    <w:rsid w:val="00DA17F5"/>
    <w:rsid w:val="00DA1832"/>
    <w:rsid w:val="00DA1E0F"/>
    <w:rsid w:val="00DA2754"/>
    <w:rsid w:val="00DA312B"/>
    <w:rsid w:val="00DA386D"/>
    <w:rsid w:val="00DA3E58"/>
    <w:rsid w:val="00DA42AE"/>
    <w:rsid w:val="00DA471C"/>
    <w:rsid w:val="00DA4C8F"/>
    <w:rsid w:val="00DA4CA9"/>
    <w:rsid w:val="00DA4FAC"/>
    <w:rsid w:val="00DA580D"/>
    <w:rsid w:val="00DA5CA3"/>
    <w:rsid w:val="00DA5CF7"/>
    <w:rsid w:val="00DA5F26"/>
    <w:rsid w:val="00DA61A1"/>
    <w:rsid w:val="00DA65EA"/>
    <w:rsid w:val="00DA6CBB"/>
    <w:rsid w:val="00DA6DEA"/>
    <w:rsid w:val="00DA76CE"/>
    <w:rsid w:val="00DA7ADE"/>
    <w:rsid w:val="00DB0105"/>
    <w:rsid w:val="00DB0195"/>
    <w:rsid w:val="00DB023B"/>
    <w:rsid w:val="00DB0265"/>
    <w:rsid w:val="00DB0A7E"/>
    <w:rsid w:val="00DB0EA0"/>
    <w:rsid w:val="00DB11D9"/>
    <w:rsid w:val="00DB17F2"/>
    <w:rsid w:val="00DB1E74"/>
    <w:rsid w:val="00DB31F5"/>
    <w:rsid w:val="00DB33B0"/>
    <w:rsid w:val="00DB3A34"/>
    <w:rsid w:val="00DB3BE1"/>
    <w:rsid w:val="00DB3C73"/>
    <w:rsid w:val="00DB46F6"/>
    <w:rsid w:val="00DB4CCB"/>
    <w:rsid w:val="00DB4CF8"/>
    <w:rsid w:val="00DB5660"/>
    <w:rsid w:val="00DB58F3"/>
    <w:rsid w:val="00DB5D7F"/>
    <w:rsid w:val="00DB6995"/>
    <w:rsid w:val="00DB69D2"/>
    <w:rsid w:val="00DB7379"/>
    <w:rsid w:val="00DB7B97"/>
    <w:rsid w:val="00DC0899"/>
    <w:rsid w:val="00DC1B58"/>
    <w:rsid w:val="00DC22EC"/>
    <w:rsid w:val="00DC2950"/>
    <w:rsid w:val="00DC3023"/>
    <w:rsid w:val="00DC366B"/>
    <w:rsid w:val="00DC36F9"/>
    <w:rsid w:val="00DC3779"/>
    <w:rsid w:val="00DC3BFE"/>
    <w:rsid w:val="00DC44D4"/>
    <w:rsid w:val="00DC4BD4"/>
    <w:rsid w:val="00DC5457"/>
    <w:rsid w:val="00DC6559"/>
    <w:rsid w:val="00DC65CE"/>
    <w:rsid w:val="00DC69C1"/>
    <w:rsid w:val="00DC6D61"/>
    <w:rsid w:val="00DC7540"/>
    <w:rsid w:val="00DC756F"/>
    <w:rsid w:val="00DC7861"/>
    <w:rsid w:val="00DC7FC0"/>
    <w:rsid w:val="00DD0202"/>
    <w:rsid w:val="00DD0352"/>
    <w:rsid w:val="00DD0470"/>
    <w:rsid w:val="00DD061C"/>
    <w:rsid w:val="00DD0D23"/>
    <w:rsid w:val="00DD195D"/>
    <w:rsid w:val="00DD2787"/>
    <w:rsid w:val="00DD2A46"/>
    <w:rsid w:val="00DD2C1F"/>
    <w:rsid w:val="00DD2C38"/>
    <w:rsid w:val="00DD303C"/>
    <w:rsid w:val="00DD35AB"/>
    <w:rsid w:val="00DD41E0"/>
    <w:rsid w:val="00DD422B"/>
    <w:rsid w:val="00DD47BA"/>
    <w:rsid w:val="00DD47D3"/>
    <w:rsid w:val="00DD58F6"/>
    <w:rsid w:val="00DD5EC9"/>
    <w:rsid w:val="00DD60BA"/>
    <w:rsid w:val="00DD63CC"/>
    <w:rsid w:val="00DD71CA"/>
    <w:rsid w:val="00DD75E3"/>
    <w:rsid w:val="00DD76A1"/>
    <w:rsid w:val="00DD77FE"/>
    <w:rsid w:val="00DD7A9E"/>
    <w:rsid w:val="00DE018C"/>
    <w:rsid w:val="00DE07DB"/>
    <w:rsid w:val="00DE0B8C"/>
    <w:rsid w:val="00DE0CC6"/>
    <w:rsid w:val="00DE1510"/>
    <w:rsid w:val="00DE1891"/>
    <w:rsid w:val="00DE1A7A"/>
    <w:rsid w:val="00DE219E"/>
    <w:rsid w:val="00DE25EC"/>
    <w:rsid w:val="00DE268B"/>
    <w:rsid w:val="00DE2D02"/>
    <w:rsid w:val="00DE2FBA"/>
    <w:rsid w:val="00DE3D79"/>
    <w:rsid w:val="00DE4636"/>
    <w:rsid w:val="00DE47FC"/>
    <w:rsid w:val="00DE4904"/>
    <w:rsid w:val="00DE4934"/>
    <w:rsid w:val="00DE4A58"/>
    <w:rsid w:val="00DE526A"/>
    <w:rsid w:val="00DE5285"/>
    <w:rsid w:val="00DE543F"/>
    <w:rsid w:val="00DE5B98"/>
    <w:rsid w:val="00DE699D"/>
    <w:rsid w:val="00DE6A09"/>
    <w:rsid w:val="00DE711B"/>
    <w:rsid w:val="00DE724A"/>
    <w:rsid w:val="00DE7869"/>
    <w:rsid w:val="00DE7CE3"/>
    <w:rsid w:val="00DF0197"/>
    <w:rsid w:val="00DF039A"/>
    <w:rsid w:val="00DF03FA"/>
    <w:rsid w:val="00DF0A5A"/>
    <w:rsid w:val="00DF0ACE"/>
    <w:rsid w:val="00DF0AE1"/>
    <w:rsid w:val="00DF0CF3"/>
    <w:rsid w:val="00DF10E5"/>
    <w:rsid w:val="00DF16D5"/>
    <w:rsid w:val="00DF1752"/>
    <w:rsid w:val="00DF251A"/>
    <w:rsid w:val="00DF27D5"/>
    <w:rsid w:val="00DF2FFE"/>
    <w:rsid w:val="00DF36E8"/>
    <w:rsid w:val="00DF38A0"/>
    <w:rsid w:val="00DF3A47"/>
    <w:rsid w:val="00DF4024"/>
    <w:rsid w:val="00DF4F25"/>
    <w:rsid w:val="00DF5644"/>
    <w:rsid w:val="00DF710D"/>
    <w:rsid w:val="00DF7501"/>
    <w:rsid w:val="00DF7976"/>
    <w:rsid w:val="00E00C1E"/>
    <w:rsid w:val="00E00D98"/>
    <w:rsid w:val="00E00F19"/>
    <w:rsid w:val="00E01386"/>
    <w:rsid w:val="00E0179E"/>
    <w:rsid w:val="00E0186F"/>
    <w:rsid w:val="00E025F3"/>
    <w:rsid w:val="00E02652"/>
    <w:rsid w:val="00E02926"/>
    <w:rsid w:val="00E02F8A"/>
    <w:rsid w:val="00E02FDA"/>
    <w:rsid w:val="00E0393F"/>
    <w:rsid w:val="00E03D49"/>
    <w:rsid w:val="00E04803"/>
    <w:rsid w:val="00E04B8D"/>
    <w:rsid w:val="00E057BC"/>
    <w:rsid w:val="00E059DD"/>
    <w:rsid w:val="00E05BD0"/>
    <w:rsid w:val="00E073DB"/>
    <w:rsid w:val="00E076AB"/>
    <w:rsid w:val="00E107C1"/>
    <w:rsid w:val="00E111D9"/>
    <w:rsid w:val="00E112BC"/>
    <w:rsid w:val="00E112F9"/>
    <w:rsid w:val="00E11EF9"/>
    <w:rsid w:val="00E1216E"/>
    <w:rsid w:val="00E121BB"/>
    <w:rsid w:val="00E12764"/>
    <w:rsid w:val="00E129FE"/>
    <w:rsid w:val="00E12B3E"/>
    <w:rsid w:val="00E14399"/>
    <w:rsid w:val="00E1479A"/>
    <w:rsid w:val="00E147B1"/>
    <w:rsid w:val="00E148E3"/>
    <w:rsid w:val="00E14C1D"/>
    <w:rsid w:val="00E14CD2"/>
    <w:rsid w:val="00E154AE"/>
    <w:rsid w:val="00E15582"/>
    <w:rsid w:val="00E15C36"/>
    <w:rsid w:val="00E15D19"/>
    <w:rsid w:val="00E15F33"/>
    <w:rsid w:val="00E165D4"/>
    <w:rsid w:val="00E16DD7"/>
    <w:rsid w:val="00E1711E"/>
    <w:rsid w:val="00E17D30"/>
    <w:rsid w:val="00E20300"/>
    <w:rsid w:val="00E203F2"/>
    <w:rsid w:val="00E21206"/>
    <w:rsid w:val="00E2176E"/>
    <w:rsid w:val="00E217A3"/>
    <w:rsid w:val="00E219C9"/>
    <w:rsid w:val="00E21A4A"/>
    <w:rsid w:val="00E21D03"/>
    <w:rsid w:val="00E21E92"/>
    <w:rsid w:val="00E22AB1"/>
    <w:rsid w:val="00E232BF"/>
    <w:rsid w:val="00E24517"/>
    <w:rsid w:val="00E24CC5"/>
    <w:rsid w:val="00E25159"/>
    <w:rsid w:val="00E2519C"/>
    <w:rsid w:val="00E254E6"/>
    <w:rsid w:val="00E25659"/>
    <w:rsid w:val="00E257F0"/>
    <w:rsid w:val="00E2663B"/>
    <w:rsid w:val="00E2684A"/>
    <w:rsid w:val="00E27723"/>
    <w:rsid w:val="00E27D03"/>
    <w:rsid w:val="00E309E7"/>
    <w:rsid w:val="00E30F90"/>
    <w:rsid w:val="00E316E3"/>
    <w:rsid w:val="00E3176F"/>
    <w:rsid w:val="00E31931"/>
    <w:rsid w:val="00E32487"/>
    <w:rsid w:val="00E32502"/>
    <w:rsid w:val="00E328D8"/>
    <w:rsid w:val="00E33E1E"/>
    <w:rsid w:val="00E34196"/>
    <w:rsid w:val="00E34BB9"/>
    <w:rsid w:val="00E34C1D"/>
    <w:rsid w:val="00E34D0D"/>
    <w:rsid w:val="00E34D57"/>
    <w:rsid w:val="00E34F62"/>
    <w:rsid w:val="00E35252"/>
    <w:rsid w:val="00E35A07"/>
    <w:rsid w:val="00E35A0A"/>
    <w:rsid w:val="00E35CBA"/>
    <w:rsid w:val="00E36130"/>
    <w:rsid w:val="00E36419"/>
    <w:rsid w:val="00E36454"/>
    <w:rsid w:val="00E36DE2"/>
    <w:rsid w:val="00E376E2"/>
    <w:rsid w:val="00E37F55"/>
    <w:rsid w:val="00E4002C"/>
    <w:rsid w:val="00E40346"/>
    <w:rsid w:val="00E403F1"/>
    <w:rsid w:val="00E41257"/>
    <w:rsid w:val="00E416F6"/>
    <w:rsid w:val="00E41857"/>
    <w:rsid w:val="00E41C48"/>
    <w:rsid w:val="00E41DCC"/>
    <w:rsid w:val="00E4223E"/>
    <w:rsid w:val="00E42420"/>
    <w:rsid w:val="00E427F5"/>
    <w:rsid w:val="00E42C4C"/>
    <w:rsid w:val="00E42DAA"/>
    <w:rsid w:val="00E43244"/>
    <w:rsid w:val="00E43B6C"/>
    <w:rsid w:val="00E43FFA"/>
    <w:rsid w:val="00E44285"/>
    <w:rsid w:val="00E4444B"/>
    <w:rsid w:val="00E44491"/>
    <w:rsid w:val="00E44D33"/>
    <w:rsid w:val="00E454DA"/>
    <w:rsid w:val="00E454FC"/>
    <w:rsid w:val="00E455E4"/>
    <w:rsid w:val="00E458DE"/>
    <w:rsid w:val="00E464FE"/>
    <w:rsid w:val="00E465D1"/>
    <w:rsid w:val="00E46C97"/>
    <w:rsid w:val="00E46EA4"/>
    <w:rsid w:val="00E5044C"/>
    <w:rsid w:val="00E50560"/>
    <w:rsid w:val="00E50CED"/>
    <w:rsid w:val="00E51513"/>
    <w:rsid w:val="00E51910"/>
    <w:rsid w:val="00E51BC3"/>
    <w:rsid w:val="00E51F07"/>
    <w:rsid w:val="00E52204"/>
    <w:rsid w:val="00E52530"/>
    <w:rsid w:val="00E5254C"/>
    <w:rsid w:val="00E52E3E"/>
    <w:rsid w:val="00E53167"/>
    <w:rsid w:val="00E533E5"/>
    <w:rsid w:val="00E535C6"/>
    <w:rsid w:val="00E53E7C"/>
    <w:rsid w:val="00E542CE"/>
    <w:rsid w:val="00E54620"/>
    <w:rsid w:val="00E54FC7"/>
    <w:rsid w:val="00E55340"/>
    <w:rsid w:val="00E5551D"/>
    <w:rsid w:val="00E555E8"/>
    <w:rsid w:val="00E55687"/>
    <w:rsid w:val="00E5571A"/>
    <w:rsid w:val="00E55847"/>
    <w:rsid w:val="00E55B36"/>
    <w:rsid w:val="00E5617A"/>
    <w:rsid w:val="00E561A3"/>
    <w:rsid w:val="00E56DBD"/>
    <w:rsid w:val="00E56ED7"/>
    <w:rsid w:val="00E5789B"/>
    <w:rsid w:val="00E57CB6"/>
    <w:rsid w:val="00E60013"/>
    <w:rsid w:val="00E6003E"/>
    <w:rsid w:val="00E601FD"/>
    <w:rsid w:val="00E6104C"/>
    <w:rsid w:val="00E61125"/>
    <w:rsid w:val="00E6118B"/>
    <w:rsid w:val="00E61E58"/>
    <w:rsid w:val="00E621A0"/>
    <w:rsid w:val="00E62B68"/>
    <w:rsid w:val="00E62D65"/>
    <w:rsid w:val="00E6305A"/>
    <w:rsid w:val="00E63274"/>
    <w:rsid w:val="00E634D1"/>
    <w:rsid w:val="00E63580"/>
    <w:rsid w:val="00E63CB2"/>
    <w:rsid w:val="00E63D17"/>
    <w:rsid w:val="00E63FEE"/>
    <w:rsid w:val="00E6416C"/>
    <w:rsid w:val="00E64379"/>
    <w:rsid w:val="00E64579"/>
    <w:rsid w:val="00E645F9"/>
    <w:rsid w:val="00E6535C"/>
    <w:rsid w:val="00E65534"/>
    <w:rsid w:val="00E65BDB"/>
    <w:rsid w:val="00E67050"/>
    <w:rsid w:val="00E67360"/>
    <w:rsid w:val="00E67638"/>
    <w:rsid w:val="00E67771"/>
    <w:rsid w:val="00E678B7"/>
    <w:rsid w:val="00E67B4F"/>
    <w:rsid w:val="00E67FD8"/>
    <w:rsid w:val="00E7103F"/>
    <w:rsid w:val="00E71068"/>
    <w:rsid w:val="00E71124"/>
    <w:rsid w:val="00E712DA"/>
    <w:rsid w:val="00E716B3"/>
    <w:rsid w:val="00E71BF2"/>
    <w:rsid w:val="00E71E40"/>
    <w:rsid w:val="00E728F3"/>
    <w:rsid w:val="00E72DB8"/>
    <w:rsid w:val="00E73722"/>
    <w:rsid w:val="00E73C4C"/>
    <w:rsid w:val="00E73C6D"/>
    <w:rsid w:val="00E74590"/>
    <w:rsid w:val="00E748FC"/>
    <w:rsid w:val="00E74F88"/>
    <w:rsid w:val="00E75478"/>
    <w:rsid w:val="00E75F39"/>
    <w:rsid w:val="00E76CF2"/>
    <w:rsid w:val="00E77754"/>
    <w:rsid w:val="00E77A53"/>
    <w:rsid w:val="00E77D2F"/>
    <w:rsid w:val="00E77DD9"/>
    <w:rsid w:val="00E77E0B"/>
    <w:rsid w:val="00E80CCE"/>
    <w:rsid w:val="00E80E1F"/>
    <w:rsid w:val="00E81286"/>
    <w:rsid w:val="00E818C1"/>
    <w:rsid w:val="00E818E3"/>
    <w:rsid w:val="00E823BF"/>
    <w:rsid w:val="00E823FB"/>
    <w:rsid w:val="00E82455"/>
    <w:rsid w:val="00E8334C"/>
    <w:rsid w:val="00E83836"/>
    <w:rsid w:val="00E84306"/>
    <w:rsid w:val="00E8502D"/>
    <w:rsid w:val="00E85045"/>
    <w:rsid w:val="00E8526F"/>
    <w:rsid w:val="00E8527B"/>
    <w:rsid w:val="00E85664"/>
    <w:rsid w:val="00E861B0"/>
    <w:rsid w:val="00E86343"/>
    <w:rsid w:val="00E86AF4"/>
    <w:rsid w:val="00E86EE0"/>
    <w:rsid w:val="00E8715F"/>
    <w:rsid w:val="00E8774A"/>
    <w:rsid w:val="00E912C4"/>
    <w:rsid w:val="00E9151B"/>
    <w:rsid w:val="00E9183E"/>
    <w:rsid w:val="00E91EB9"/>
    <w:rsid w:val="00E9203A"/>
    <w:rsid w:val="00E922EF"/>
    <w:rsid w:val="00E9240B"/>
    <w:rsid w:val="00E92796"/>
    <w:rsid w:val="00E92985"/>
    <w:rsid w:val="00E92D78"/>
    <w:rsid w:val="00E934B3"/>
    <w:rsid w:val="00E93933"/>
    <w:rsid w:val="00E939F0"/>
    <w:rsid w:val="00E93A83"/>
    <w:rsid w:val="00E941B0"/>
    <w:rsid w:val="00E943C3"/>
    <w:rsid w:val="00E95002"/>
    <w:rsid w:val="00E950D4"/>
    <w:rsid w:val="00E95628"/>
    <w:rsid w:val="00E95B41"/>
    <w:rsid w:val="00E95B61"/>
    <w:rsid w:val="00E9600D"/>
    <w:rsid w:val="00E9707A"/>
    <w:rsid w:val="00E9708F"/>
    <w:rsid w:val="00E9747E"/>
    <w:rsid w:val="00E976AB"/>
    <w:rsid w:val="00E97CA9"/>
    <w:rsid w:val="00E97CEF"/>
    <w:rsid w:val="00EA0716"/>
    <w:rsid w:val="00EA084C"/>
    <w:rsid w:val="00EA09EC"/>
    <w:rsid w:val="00EA0A8F"/>
    <w:rsid w:val="00EA0CAE"/>
    <w:rsid w:val="00EA0DE3"/>
    <w:rsid w:val="00EA15A3"/>
    <w:rsid w:val="00EA19AC"/>
    <w:rsid w:val="00EA1E0F"/>
    <w:rsid w:val="00EA23D8"/>
    <w:rsid w:val="00EA2516"/>
    <w:rsid w:val="00EA25C0"/>
    <w:rsid w:val="00EA2615"/>
    <w:rsid w:val="00EA262C"/>
    <w:rsid w:val="00EA29A5"/>
    <w:rsid w:val="00EA302D"/>
    <w:rsid w:val="00EA303E"/>
    <w:rsid w:val="00EA352C"/>
    <w:rsid w:val="00EA356C"/>
    <w:rsid w:val="00EA3775"/>
    <w:rsid w:val="00EA40D1"/>
    <w:rsid w:val="00EA4257"/>
    <w:rsid w:val="00EA4992"/>
    <w:rsid w:val="00EA4D2E"/>
    <w:rsid w:val="00EA5086"/>
    <w:rsid w:val="00EA5A9A"/>
    <w:rsid w:val="00EA5B62"/>
    <w:rsid w:val="00EA5F59"/>
    <w:rsid w:val="00EA606D"/>
    <w:rsid w:val="00EA6917"/>
    <w:rsid w:val="00EA6DA5"/>
    <w:rsid w:val="00EA6FF1"/>
    <w:rsid w:val="00EA74B8"/>
    <w:rsid w:val="00EA7559"/>
    <w:rsid w:val="00EA7A04"/>
    <w:rsid w:val="00EB00AE"/>
    <w:rsid w:val="00EB0136"/>
    <w:rsid w:val="00EB01DE"/>
    <w:rsid w:val="00EB11D8"/>
    <w:rsid w:val="00EB14EB"/>
    <w:rsid w:val="00EB1E06"/>
    <w:rsid w:val="00EB20BD"/>
    <w:rsid w:val="00EB261D"/>
    <w:rsid w:val="00EB33A6"/>
    <w:rsid w:val="00EB353A"/>
    <w:rsid w:val="00EB3BC0"/>
    <w:rsid w:val="00EB3F64"/>
    <w:rsid w:val="00EB4389"/>
    <w:rsid w:val="00EB477A"/>
    <w:rsid w:val="00EB48C9"/>
    <w:rsid w:val="00EB4A7C"/>
    <w:rsid w:val="00EB546C"/>
    <w:rsid w:val="00EB5C08"/>
    <w:rsid w:val="00EB5D41"/>
    <w:rsid w:val="00EB631B"/>
    <w:rsid w:val="00EB66D0"/>
    <w:rsid w:val="00EB67D5"/>
    <w:rsid w:val="00EB6891"/>
    <w:rsid w:val="00EB7128"/>
    <w:rsid w:val="00EB72B1"/>
    <w:rsid w:val="00EB74A3"/>
    <w:rsid w:val="00EB752C"/>
    <w:rsid w:val="00EB7785"/>
    <w:rsid w:val="00EB7F96"/>
    <w:rsid w:val="00EB7FFA"/>
    <w:rsid w:val="00EC0895"/>
    <w:rsid w:val="00EC0C01"/>
    <w:rsid w:val="00EC0FB6"/>
    <w:rsid w:val="00EC14A5"/>
    <w:rsid w:val="00EC167A"/>
    <w:rsid w:val="00EC17C5"/>
    <w:rsid w:val="00EC1ADF"/>
    <w:rsid w:val="00EC1E6C"/>
    <w:rsid w:val="00EC1EA5"/>
    <w:rsid w:val="00EC2BDB"/>
    <w:rsid w:val="00EC2D17"/>
    <w:rsid w:val="00EC3585"/>
    <w:rsid w:val="00EC38DA"/>
    <w:rsid w:val="00EC38DD"/>
    <w:rsid w:val="00EC38FC"/>
    <w:rsid w:val="00EC4069"/>
    <w:rsid w:val="00EC41CD"/>
    <w:rsid w:val="00EC47E4"/>
    <w:rsid w:val="00EC4D75"/>
    <w:rsid w:val="00EC5633"/>
    <w:rsid w:val="00EC57E7"/>
    <w:rsid w:val="00EC5BC3"/>
    <w:rsid w:val="00EC5BF0"/>
    <w:rsid w:val="00EC5F74"/>
    <w:rsid w:val="00EC68A3"/>
    <w:rsid w:val="00EC69AF"/>
    <w:rsid w:val="00EC6E23"/>
    <w:rsid w:val="00EC77BE"/>
    <w:rsid w:val="00EC7B22"/>
    <w:rsid w:val="00EC7B6E"/>
    <w:rsid w:val="00EC7E8B"/>
    <w:rsid w:val="00ED00D2"/>
    <w:rsid w:val="00ED0158"/>
    <w:rsid w:val="00ED01A6"/>
    <w:rsid w:val="00ED02D7"/>
    <w:rsid w:val="00ED0530"/>
    <w:rsid w:val="00ED0A58"/>
    <w:rsid w:val="00ED0AED"/>
    <w:rsid w:val="00ED0B17"/>
    <w:rsid w:val="00ED0B4B"/>
    <w:rsid w:val="00ED1770"/>
    <w:rsid w:val="00ED185F"/>
    <w:rsid w:val="00ED2025"/>
    <w:rsid w:val="00ED296D"/>
    <w:rsid w:val="00ED2987"/>
    <w:rsid w:val="00ED29CF"/>
    <w:rsid w:val="00ED2A9D"/>
    <w:rsid w:val="00ED3593"/>
    <w:rsid w:val="00ED4BBB"/>
    <w:rsid w:val="00ED61DE"/>
    <w:rsid w:val="00ED6CC1"/>
    <w:rsid w:val="00ED71BC"/>
    <w:rsid w:val="00ED73E5"/>
    <w:rsid w:val="00ED7545"/>
    <w:rsid w:val="00ED7D65"/>
    <w:rsid w:val="00EE0231"/>
    <w:rsid w:val="00EE0688"/>
    <w:rsid w:val="00EE0BEC"/>
    <w:rsid w:val="00EE0C5B"/>
    <w:rsid w:val="00EE0CD9"/>
    <w:rsid w:val="00EE0E23"/>
    <w:rsid w:val="00EE0E6E"/>
    <w:rsid w:val="00EE1005"/>
    <w:rsid w:val="00EE12CD"/>
    <w:rsid w:val="00EE157A"/>
    <w:rsid w:val="00EE1FAC"/>
    <w:rsid w:val="00EE1FB4"/>
    <w:rsid w:val="00EE21E2"/>
    <w:rsid w:val="00EE2863"/>
    <w:rsid w:val="00EE28AE"/>
    <w:rsid w:val="00EE2F4C"/>
    <w:rsid w:val="00EE3145"/>
    <w:rsid w:val="00EE38A3"/>
    <w:rsid w:val="00EE39CC"/>
    <w:rsid w:val="00EE3AD1"/>
    <w:rsid w:val="00EE3CF8"/>
    <w:rsid w:val="00EE3E13"/>
    <w:rsid w:val="00EE3EEF"/>
    <w:rsid w:val="00EE4289"/>
    <w:rsid w:val="00EE4711"/>
    <w:rsid w:val="00EE4BFC"/>
    <w:rsid w:val="00EE4FFC"/>
    <w:rsid w:val="00EE5054"/>
    <w:rsid w:val="00EE5B07"/>
    <w:rsid w:val="00EE5C73"/>
    <w:rsid w:val="00EE5E04"/>
    <w:rsid w:val="00EE5F25"/>
    <w:rsid w:val="00EE60E2"/>
    <w:rsid w:val="00EE6107"/>
    <w:rsid w:val="00EE618F"/>
    <w:rsid w:val="00EE66AB"/>
    <w:rsid w:val="00EE6B9E"/>
    <w:rsid w:val="00EE744A"/>
    <w:rsid w:val="00EE7A0E"/>
    <w:rsid w:val="00EE7BF4"/>
    <w:rsid w:val="00EE7DEF"/>
    <w:rsid w:val="00EE7F58"/>
    <w:rsid w:val="00EF0300"/>
    <w:rsid w:val="00EF036A"/>
    <w:rsid w:val="00EF191B"/>
    <w:rsid w:val="00EF19F9"/>
    <w:rsid w:val="00EF2820"/>
    <w:rsid w:val="00EF2899"/>
    <w:rsid w:val="00EF28A9"/>
    <w:rsid w:val="00EF2A1F"/>
    <w:rsid w:val="00EF30E1"/>
    <w:rsid w:val="00EF3343"/>
    <w:rsid w:val="00EF37E4"/>
    <w:rsid w:val="00EF3844"/>
    <w:rsid w:val="00EF3A0D"/>
    <w:rsid w:val="00EF3CAF"/>
    <w:rsid w:val="00EF4061"/>
    <w:rsid w:val="00EF46BF"/>
    <w:rsid w:val="00EF49B0"/>
    <w:rsid w:val="00EF4C06"/>
    <w:rsid w:val="00EF4D0C"/>
    <w:rsid w:val="00EF5A3A"/>
    <w:rsid w:val="00EF5DE5"/>
    <w:rsid w:val="00EF5F74"/>
    <w:rsid w:val="00EF605E"/>
    <w:rsid w:val="00EF637B"/>
    <w:rsid w:val="00EF65A4"/>
    <w:rsid w:val="00EF6AFE"/>
    <w:rsid w:val="00EF6DEC"/>
    <w:rsid w:val="00EF71BA"/>
    <w:rsid w:val="00F004B2"/>
    <w:rsid w:val="00F00C92"/>
    <w:rsid w:val="00F01706"/>
    <w:rsid w:val="00F02150"/>
    <w:rsid w:val="00F022FA"/>
    <w:rsid w:val="00F02549"/>
    <w:rsid w:val="00F02A63"/>
    <w:rsid w:val="00F02BF8"/>
    <w:rsid w:val="00F033E1"/>
    <w:rsid w:val="00F04584"/>
    <w:rsid w:val="00F04A5F"/>
    <w:rsid w:val="00F04C5F"/>
    <w:rsid w:val="00F04E8F"/>
    <w:rsid w:val="00F05154"/>
    <w:rsid w:val="00F0566A"/>
    <w:rsid w:val="00F05D7E"/>
    <w:rsid w:val="00F05F3F"/>
    <w:rsid w:val="00F05F46"/>
    <w:rsid w:val="00F0672D"/>
    <w:rsid w:val="00F07109"/>
    <w:rsid w:val="00F07444"/>
    <w:rsid w:val="00F07660"/>
    <w:rsid w:val="00F0771C"/>
    <w:rsid w:val="00F07947"/>
    <w:rsid w:val="00F07A8E"/>
    <w:rsid w:val="00F07AC2"/>
    <w:rsid w:val="00F07BC1"/>
    <w:rsid w:val="00F07CCA"/>
    <w:rsid w:val="00F10038"/>
    <w:rsid w:val="00F103AB"/>
    <w:rsid w:val="00F104E3"/>
    <w:rsid w:val="00F1057C"/>
    <w:rsid w:val="00F10A5E"/>
    <w:rsid w:val="00F10CB2"/>
    <w:rsid w:val="00F10ED4"/>
    <w:rsid w:val="00F11102"/>
    <w:rsid w:val="00F11436"/>
    <w:rsid w:val="00F114E6"/>
    <w:rsid w:val="00F1242E"/>
    <w:rsid w:val="00F1289E"/>
    <w:rsid w:val="00F1504D"/>
    <w:rsid w:val="00F150EA"/>
    <w:rsid w:val="00F15294"/>
    <w:rsid w:val="00F1562B"/>
    <w:rsid w:val="00F1587A"/>
    <w:rsid w:val="00F15CF8"/>
    <w:rsid w:val="00F16470"/>
    <w:rsid w:val="00F16C05"/>
    <w:rsid w:val="00F1727B"/>
    <w:rsid w:val="00F17C2E"/>
    <w:rsid w:val="00F201B0"/>
    <w:rsid w:val="00F2075B"/>
    <w:rsid w:val="00F208CF"/>
    <w:rsid w:val="00F20AA5"/>
    <w:rsid w:val="00F20EEE"/>
    <w:rsid w:val="00F20FC2"/>
    <w:rsid w:val="00F211ED"/>
    <w:rsid w:val="00F21264"/>
    <w:rsid w:val="00F21C86"/>
    <w:rsid w:val="00F21E3E"/>
    <w:rsid w:val="00F21ED0"/>
    <w:rsid w:val="00F22006"/>
    <w:rsid w:val="00F22273"/>
    <w:rsid w:val="00F22E4F"/>
    <w:rsid w:val="00F23AB7"/>
    <w:rsid w:val="00F23D0E"/>
    <w:rsid w:val="00F24476"/>
    <w:rsid w:val="00F24F62"/>
    <w:rsid w:val="00F25A2E"/>
    <w:rsid w:val="00F25B6F"/>
    <w:rsid w:val="00F25EE7"/>
    <w:rsid w:val="00F26771"/>
    <w:rsid w:val="00F27CA0"/>
    <w:rsid w:val="00F30712"/>
    <w:rsid w:val="00F30720"/>
    <w:rsid w:val="00F307D8"/>
    <w:rsid w:val="00F309B7"/>
    <w:rsid w:val="00F30AD0"/>
    <w:rsid w:val="00F3119B"/>
    <w:rsid w:val="00F31227"/>
    <w:rsid w:val="00F31373"/>
    <w:rsid w:val="00F31792"/>
    <w:rsid w:val="00F319DE"/>
    <w:rsid w:val="00F32099"/>
    <w:rsid w:val="00F32ADB"/>
    <w:rsid w:val="00F32E8E"/>
    <w:rsid w:val="00F337AB"/>
    <w:rsid w:val="00F337B4"/>
    <w:rsid w:val="00F33BDC"/>
    <w:rsid w:val="00F33E39"/>
    <w:rsid w:val="00F34485"/>
    <w:rsid w:val="00F349D3"/>
    <w:rsid w:val="00F34DAE"/>
    <w:rsid w:val="00F34E37"/>
    <w:rsid w:val="00F35139"/>
    <w:rsid w:val="00F3577E"/>
    <w:rsid w:val="00F35AC0"/>
    <w:rsid w:val="00F35B14"/>
    <w:rsid w:val="00F35C80"/>
    <w:rsid w:val="00F35D7E"/>
    <w:rsid w:val="00F36E33"/>
    <w:rsid w:val="00F3756E"/>
    <w:rsid w:val="00F378C9"/>
    <w:rsid w:val="00F37C1F"/>
    <w:rsid w:val="00F37F51"/>
    <w:rsid w:val="00F40070"/>
    <w:rsid w:val="00F40DF7"/>
    <w:rsid w:val="00F413B6"/>
    <w:rsid w:val="00F4143B"/>
    <w:rsid w:val="00F41501"/>
    <w:rsid w:val="00F41E5B"/>
    <w:rsid w:val="00F42FF9"/>
    <w:rsid w:val="00F43505"/>
    <w:rsid w:val="00F436F5"/>
    <w:rsid w:val="00F43772"/>
    <w:rsid w:val="00F43D85"/>
    <w:rsid w:val="00F43EAD"/>
    <w:rsid w:val="00F4412B"/>
    <w:rsid w:val="00F44438"/>
    <w:rsid w:val="00F4475B"/>
    <w:rsid w:val="00F44A01"/>
    <w:rsid w:val="00F44EC2"/>
    <w:rsid w:val="00F456BF"/>
    <w:rsid w:val="00F459EC"/>
    <w:rsid w:val="00F4616F"/>
    <w:rsid w:val="00F46C46"/>
    <w:rsid w:val="00F472F2"/>
    <w:rsid w:val="00F47C6A"/>
    <w:rsid w:val="00F5090B"/>
    <w:rsid w:val="00F50F73"/>
    <w:rsid w:val="00F51278"/>
    <w:rsid w:val="00F51913"/>
    <w:rsid w:val="00F51AD1"/>
    <w:rsid w:val="00F520CE"/>
    <w:rsid w:val="00F5246E"/>
    <w:rsid w:val="00F5266C"/>
    <w:rsid w:val="00F527EF"/>
    <w:rsid w:val="00F52F8B"/>
    <w:rsid w:val="00F5319D"/>
    <w:rsid w:val="00F535D1"/>
    <w:rsid w:val="00F53E02"/>
    <w:rsid w:val="00F54357"/>
    <w:rsid w:val="00F54492"/>
    <w:rsid w:val="00F544FD"/>
    <w:rsid w:val="00F54572"/>
    <w:rsid w:val="00F54641"/>
    <w:rsid w:val="00F546C9"/>
    <w:rsid w:val="00F5489C"/>
    <w:rsid w:val="00F551EB"/>
    <w:rsid w:val="00F55D26"/>
    <w:rsid w:val="00F56585"/>
    <w:rsid w:val="00F5668F"/>
    <w:rsid w:val="00F56762"/>
    <w:rsid w:val="00F57973"/>
    <w:rsid w:val="00F57DE5"/>
    <w:rsid w:val="00F602FA"/>
    <w:rsid w:val="00F60996"/>
    <w:rsid w:val="00F61AD6"/>
    <w:rsid w:val="00F61ED7"/>
    <w:rsid w:val="00F62792"/>
    <w:rsid w:val="00F62B90"/>
    <w:rsid w:val="00F63262"/>
    <w:rsid w:val="00F637E5"/>
    <w:rsid w:val="00F63824"/>
    <w:rsid w:val="00F639A6"/>
    <w:rsid w:val="00F639BB"/>
    <w:rsid w:val="00F63A70"/>
    <w:rsid w:val="00F63A7E"/>
    <w:rsid w:val="00F63DDC"/>
    <w:rsid w:val="00F63E0B"/>
    <w:rsid w:val="00F64115"/>
    <w:rsid w:val="00F6502F"/>
    <w:rsid w:val="00F65336"/>
    <w:rsid w:val="00F654CB"/>
    <w:rsid w:val="00F65796"/>
    <w:rsid w:val="00F65826"/>
    <w:rsid w:val="00F658CC"/>
    <w:rsid w:val="00F65ACD"/>
    <w:rsid w:val="00F660E8"/>
    <w:rsid w:val="00F661E2"/>
    <w:rsid w:val="00F663BF"/>
    <w:rsid w:val="00F66A22"/>
    <w:rsid w:val="00F66DEF"/>
    <w:rsid w:val="00F67510"/>
    <w:rsid w:val="00F67D9A"/>
    <w:rsid w:val="00F70242"/>
    <w:rsid w:val="00F70D5B"/>
    <w:rsid w:val="00F7100F"/>
    <w:rsid w:val="00F715CE"/>
    <w:rsid w:val="00F715DD"/>
    <w:rsid w:val="00F718FE"/>
    <w:rsid w:val="00F72513"/>
    <w:rsid w:val="00F72C74"/>
    <w:rsid w:val="00F72C94"/>
    <w:rsid w:val="00F72D81"/>
    <w:rsid w:val="00F7335D"/>
    <w:rsid w:val="00F73520"/>
    <w:rsid w:val="00F736D7"/>
    <w:rsid w:val="00F73A0D"/>
    <w:rsid w:val="00F73C9C"/>
    <w:rsid w:val="00F753FA"/>
    <w:rsid w:val="00F75536"/>
    <w:rsid w:val="00F7558E"/>
    <w:rsid w:val="00F759A5"/>
    <w:rsid w:val="00F75AB6"/>
    <w:rsid w:val="00F75C4E"/>
    <w:rsid w:val="00F75E91"/>
    <w:rsid w:val="00F766EC"/>
    <w:rsid w:val="00F76B0E"/>
    <w:rsid w:val="00F76FD9"/>
    <w:rsid w:val="00F771ED"/>
    <w:rsid w:val="00F7769D"/>
    <w:rsid w:val="00F77863"/>
    <w:rsid w:val="00F77C8B"/>
    <w:rsid w:val="00F77F64"/>
    <w:rsid w:val="00F80369"/>
    <w:rsid w:val="00F805B3"/>
    <w:rsid w:val="00F8079D"/>
    <w:rsid w:val="00F8086A"/>
    <w:rsid w:val="00F80B1B"/>
    <w:rsid w:val="00F80C40"/>
    <w:rsid w:val="00F81406"/>
    <w:rsid w:val="00F81661"/>
    <w:rsid w:val="00F81726"/>
    <w:rsid w:val="00F81BBE"/>
    <w:rsid w:val="00F81FA1"/>
    <w:rsid w:val="00F8248F"/>
    <w:rsid w:val="00F82724"/>
    <w:rsid w:val="00F82892"/>
    <w:rsid w:val="00F82B55"/>
    <w:rsid w:val="00F833EC"/>
    <w:rsid w:val="00F83547"/>
    <w:rsid w:val="00F836B6"/>
    <w:rsid w:val="00F84051"/>
    <w:rsid w:val="00F84A4D"/>
    <w:rsid w:val="00F84B6F"/>
    <w:rsid w:val="00F86070"/>
    <w:rsid w:val="00F864D6"/>
    <w:rsid w:val="00F86720"/>
    <w:rsid w:val="00F8704C"/>
    <w:rsid w:val="00F8746F"/>
    <w:rsid w:val="00F875C8"/>
    <w:rsid w:val="00F87694"/>
    <w:rsid w:val="00F87A77"/>
    <w:rsid w:val="00F87B62"/>
    <w:rsid w:val="00F90074"/>
    <w:rsid w:val="00F90191"/>
    <w:rsid w:val="00F90992"/>
    <w:rsid w:val="00F90ABF"/>
    <w:rsid w:val="00F9118E"/>
    <w:rsid w:val="00F915C9"/>
    <w:rsid w:val="00F91B15"/>
    <w:rsid w:val="00F92258"/>
    <w:rsid w:val="00F93B34"/>
    <w:rsid w:val="00F94676"/>
    <w:rsid w:val="00F94BD6"/>
    <w:rsid w:val="00F9561B"/>
    <w:rsid w:val="00F956EE"/>
    <w:rsid w:val="00F95730"/>
    <w:rsid w:val="00F95C48"/>
    <w:rsid w:val="00F95E27"/>
    <w:rsid w:val="00F9647A"/>
    <w:rsid w:val="00F964E8"/>
    <w:rsid w:val="00F9676D"/>
    <w:rsid w:val="00F969C4"/>
    <w:rsid w:val="00F96D78"/>
    <w:rsid w:val="00F9703E"/>
    <w:rsid w:val="00F97128"/>
    <w:rsid w:val="00F97561"/>
    <w:rsid w:val="00F97C91"/>
    <w:rsid w:val="00F97DE8"/>
    <w:rsid w:val="00F97E53"/>
    <w:rsid w:val="00F97EE9"/>
    <w:rsid w:val="00FA00ED"/>
    <w:rsid w:val="00FA01FE"/>
    <w:rsid w:val="00FA0CEF"/>
    <w:rsid w:val="00FA1586"/>
    <w:rsid w:val="00FA17DC"/>
    <w:rsid w:val="00FA1A21"/>
    <w:rsid w:val="00FA1B20"/>
    <w:rsid w:val="00FA1EDC"/>
    <w:rsid w:val="00FA1F56"/>
    <w:rsid w:val="00FA26B1"/>
    <w:rsid w:val="00FA2DBA"/>
    <w:rsid w:val="00FA3513"/>
    <w:rsid w:val="00FA39F7"/>
    <w:rsid w:val="00FA3D10"/>
    <w:rsid w:val="00FA3F07"/>
    <w:rsid w:val="00FA48DC"/>
    <w:rsid w:val="00FA4A33"/>
    <w:rsid w:val="00FA4A8E"/>
    <w:rsid w:val="00FA4FD4"/>
    <w:rsid w:val="00FA58A8"/>
    <w:rsid w:val="00FA58E7"/>
    <w:rsid w:val="00FA5C9F"/>
    <w:rsid w:val="00FA5CF2"/>
    <w:rsid w:val="00FA614C"/>
    <w:rsid w:val="00FA64EF"/>
    <w:rsid w:val="00FA6680"/>
    <w:rsid w:val="00FA68DC"/>
    <w:rsid w:val="00FA698E"/>
    <w:rsid w:val="00FA6CF3"/>
    <w:rsid w:val="00FA738C"/>
    <w:rsid w:val="00FA7A28"/>
    <w:rsid w:val="00FA7E5F"/>
    <w:rsid w:val="00FB01AE"/>
    <w:rsid w:val="00FB01F2"/>
    <w:rsid w:val="00FB03FC"/>
    <w:rsid w:val="00FB0E02"/>
    <w:rsid w:val="00FB10A8"/>
    <w:rsid w:val="00FB1909"/>
    <w:rsid w:val="00FB1F41"/>
    <w:rsid w:val="00FB2224"/>
    <w:rsid w:val="00FB226D"/>
    <w:rsid w:val="00FB2B72"/>
    <w:rsid w:val="00FB2D58"/>
    <w:rsid w:val="00FB2E96"/>
    <w:rsid w:val="00FB30E5"/>
    <w:rsid w:val="00FB4DCE"/>
    <w:rsid w:val="00FB55B8"/>
    <w:rsid w:val="00FB63BE"/>
    <w:rsid w:val="00FB66BB"/>
    <w:rsid w:val="00FB684F"/>
    <w:rsid w:val="00FB6B7B"/>
    <w:rsid w:val="00FB7056"/>
    <w:rsid w:val="00FB7237"/>
    <w:rsid w:val="00FB791C"/>
    <w:rsid w:val="00FB79E3"/>
    <w:rsid w:val="00FB7E66"/>
    <w:rsid w:val="00FC0020"/>
    <w:rsid w:val="00FC0C20"/>
    <w:rsid w:val="00FC1FBB"/>
    <w:rsid w:val="00FC23F7"/>
    <w:rsid w:val="00FC2DD7"/>
    <w:rsid w:val="00FC440D"/>
    <w:rsid w:val="00FC4D1F"/>
    <w:rsid w:val="00FC4EEC"/>
    <w:rsid w:val="00FC4F2C"/>
    <w:rsid w:val="00FC53E4"/>
    <w:rsid w:val="00FC5467"/>
    <w:rsid w:val="00FC57D8"/>
    <w:rsid w:val="00FC57FB"/>
    <w:rsid w:val="00FC5965"/>
    <w:rsid w:val="00FC6411"/>
    <w:rsid w:val="00FC67BA"/>
    <w:rsid w:val="00FC70B1"/>
    <w:rsid w:val="00FC7216"/>
    <w:rsid w:val="00FC73E1"/>
    <w:rsid w:val="00FC7A4D"/>
    <w:rsid w:val="00FD00C1"/>
    <w:rsid w:val="00FD0FF9"/>
    <w:rsid w:val="00FD1189"/>
    <w:rsid w:val="00FD167F"/>
    <w:rsid w:val="00FD18AB"/>
    <w:rsid w:val="00FD1B30"/>
    <w:rsid w:val="00FD1D65"/>
    <w:rsid w:val="00FD1E69"/>
    <w:rsid w:val="00FD216C"/>
    <w:rsid w:val="00FD22FF"/>
    <w:rsid w:val="00FD236E"/>
    <w:rsid w:val="00FD261E"/>
    <w:rsid w:val="00FD29DE"/>
    <w:rsid w:val="00FD32BD"/>
    <w:rsid w:val="00FD3612"/>
    <w:rsid w:val="00FD39E1"/>
    <w:rsid w:val="00FD3DAE"/>
    <w:rsid w:val="00FD3E62"/>
    <w:rsid w:val="00FD3E6E"/>
    <w:rsid w:val="00FD4A87"/>
    <w:rsid w:val="00FD4E31"/>
    <w:rsid w:val="00FD5133"/>
    <w:rsid w:val="00FD5350"/>
    <w:rsid w:val="00FD5774"/>
    <w:rsid w:val="00FD656B"/>
    <w:rsid w:val="00FD6962"/>
    <w:rsid w:val="00FD714A"/>
    <w:rsid w:val="00FD716C"/>
    <w:rsid w:val="00FD7B86"/>
    <w:rsid w:val="00FD7BFB"/>
    <w:rsid w:val="00FE0600"/>
    <w:rsid w:val="00FE09C7"/>
    <w:rsid w:val="00FE0DEE"/>
    <w:rsid w:val="00FE1385"/>
    <w:rsid w:val="00FE1745"/>
    <w:rsid w:val="00FE181A"/>
    <w:rsid w:val="00FE19F5"/>
    <w:rsid w:val="00FE1A3C"/>
    <w:rsid w:val="00FE1D2D"/>
    <w:rsid w:val="00FE22BC"/>
    <w:rsid w:val="00FE22F0"/>
    <w:rsid w:val="00FE22FE"/>
    <w:rsid w:val="00FE23A6"/>
    <w:rsid w:val="00FE2592"/>
    <w:rsid w:val="00FE2622"/>
    <w:rsid w:val="00FE284F"/>
    <w:rsid w:val="00FE2CC4"/>
    <w:rsid w:val="00FE3C69"/>
    <w:rsid w:val="00FE44D7"/>
    <w:rsid w:val="00FE4BDF"/>
    <w:rsid w:val="00FE4BEB"/>
    <w:rsid w:val="00FE518A"/>
    <w:rsid w:val="00FE51DF"/>
    <w:rsid w:val="00FE5296"/>
    <w:rsid w:val="00FE540E"/>
    <w:rsid w:val="00FE57F3"/>
    <w:rsid w:val="00FE627C"/>
    <w:rsid w:val="00FE64C7"/>
    <w:rsid w:val="00FE6551"/>
    <w:rsid w:val="00FE671B"/>
    <w:rsid w:val="00FE68C6"/>
    <w:rsid w:val="00FE6B9C"/>
    <w:rsid w:val="00FE6D8C"/>
    <w:rsid w:val="00FF02C3"/>
    <w:rsid w:val="00FF0D21"/>
    <w:rsid w:val="00FF0DB8"/>
    <w:rsid w:val="00FF0E70"/>
    <w:rsid w:val="00FF19AB"/>
    <w:rsid w:val="00FF1BC5"/>
    <w:rsid w:val="00FF1D76"/>
    <w:rsid w:val="00FF1F18"/>
    <w:rsid w:val="00FF1FE7"/>
    <w:rsid w:val="00FF2FE7"/>
    <w:rsid w:val="00FF385F"/>
    <w:rsid w:val="00FF49BF"/>
    <w:rsid w:val="00FF54CD"/>
    <w:rsid w:val="00FF5845"/>
    <w:rsid w:val="00FF5DF7"/>
    <w:rsid w:val="00FF5EBF"/>
    <w:rsid w:val="00FF616C"/>
    <w:rsid w:val="00FF678F"/>
    <w:rsid w:val="00FF6D14"/>
    <w:rsid w:val="00FF6F81"/>
    <w:rsid w:val="00FF76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18ABDA8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000000" w:themeColor="text1"/>
        <w:sz w:val="21"/>
        <w:szCs w:val="21"/>
        <w:lang w:val="en-GB" w:eastAsia="en-US" w:bidi="ar-SA"/>
      </w:rPr>
    </w:rPrDefault>
    <w:pPrDefault>
      <w:pPr>
        <w:spacing w:after="240" w:line="240" w:lineRule="atLeast"/>
      </w:pPr>
    </w:pPrDefault>
  </w:docDefaults>
  <w:latentStyles w:defLockedState="0" w:defUIPriority="99" w:defSemiHidden="0" w:defUnhideWhenUsed="0" w:defQFormat="0" w:count="375">
    <w:lsdException w:name="Normal" w:uiPriority="7" w:qFormat="1"/>
    <w:lsdException w:name="heading 1" w:uiPriority="1"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14" w:unhideWhenUsed="1"/>
    <w:lsdException w:name="List Bullet" w:semiHidden="1" w:uiPriority="14" w:unhideWhenUsed="1" w:qFormat="1"/>
    <w:lsdException w:name="List Number" w:semiHidden="1" w:uiPriority="14" w:unhideWhenUsed="1" w:qFormat="1"/>
    <w:lsdException w:name="List 2" w:semiHidden="1" w:uiPriority="14" w:unhideWhenUsed="1"/>
    <w:lsdException w:name="List 3" w:semiHidden="1" w:uiPriority="14" w:unhideWhenUsed="1"/>
    <w:lsdException w:name="List 4" w:semiHidden="1" w:uiPriority="14" w:unhideWhenUsed="1"/>
    <w:lsdException w:name="List 5" w:semiHidden="1" w:uiPriority="14" w:unhideWhenUsed="1"/>
    <w:lsdException w:name="List Bullet 2" w:semiHidden="1" w:uiPriority="14" w:unhideWhenUsed="1"/>
    <w:lsdException w:name="List Bullet 3" w:semiHidden="1" w:uiPriority="14" w:unhideWhenUsed="1"/>
    <w:lsdException w:name="List Bullet 4" w:semiHidden="1" w:uiPriority="14" w:unhideWhenUsed="1"/>
    <w:lsdException w:name="List Bullet 5" w:semiHidden="1" w:uiPriority="14" w:unhideWhenUsed="1"/>
    <w:lsdException w:name="List Number 2" w:uiPriority="14"/>
    <w:lsdException w:name="List Number 3" w:uiPriority="14"/>
    <w:lsdException w:name="List Number 4" w:semiHidden="1" w:uiPriority="14" w:unhideWhenUsed="1"/>
    <w:lsdException w:name="List Number 5" w:semiHidden="1" w:uiPriority="14"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iPriority="14" w:unhideWhenUsed="1"/>
    <w:lsdException w:name="List Continue 2" w:semiHidden="1" w:uiPriority="14" w:unhideWhenUsed="1"/>
    <w:lsdException w:name="List Continue 3" w:semiHidden="1" w:uiPriority="14" w:unhideWhenUsed="1"/>
    <w:lsdException w:name="List Continue 4" w:semiHidden="1" w:uiPriority="14" w:unhideWhenUsed="1"/>
    <w:lsdException w:name="List Continue 5" w:semiHidden="1" w:uiPriority="14"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7"/>
    <w:qFormat/>
    <w:rsid w:val="009439E3"/>
    <w:pPr>
      <w:spacing w:after="0" w:line="240" w:lineRule="auto"/>
    </w:pPr>
    <w:rPr>
      <w:rFonts w:ascii="Times New Roman" w:hAnsi="Times New Roman" w:cs="Times New Roman"/>
      <w:color w:val="auto"/>
      <w:sz w:val="24"/>
      <w:szCs w:val="24"/>
      <w:lang w:val="en-US"/>
    </w:rPr>
  </w:style>
  <w:style w:type="paragraph" w:styleId="Heading1">
    <w:name w:val="heading 1"/>
    <w:basedOn w:val="Normal"/>
    <w:next w:val="BodyText"/>
    <w:link w:val="Heading1Char"/>
    <w:uiPriority w:val="1"/>
    <w:qFormat/>
    <w:rsid w:val="00470945"/>
    <w:pPr>
      <w:keepNext/>
      <w:keepLines/>
      <w:numPr>
        <w:numId w:val="4"/>
      </w:numPr>
      <w:spacing w:after="120" w:line="400" w:lineRule="exact"/>
      <w:outlineLvl w:val="0"/>
    </w:pPr>
    <w:rPr>
      <w:rFonts w:asciiTheme="majorHAnsi" w:eastAsiaTheme="majorEastAsia" w:hAnsiTheme="majorHAnsi" w:cstheme="majorBidi"/>
      <w:bCs/>
      <w:color w:val="000000" w:themeColor="text2"/>
      <w:sz w:val="40"/>
      <w:szCs w:val="28"/>
      <w:lang w:bidi="en-US"/>
    </w:rPr>
  </w:style>
  <w:style w:type="paragraph" w:styleId="Heading2">
    <w:name w:val="heading 2"/>
    <w:basedOn w:val="Normal"/>
    <w:next w:val="BodyText"/>
    <w:link w:val="Heading2Char"/>
    <w:uiPriority w:val="9"/>
    <w:qFormat/>
    <w:rsid w:val="00304349"/>
    <w:pPr>
      <w:keepNext/>
      <w:keepLines/>
      <w:numPr>
        <w:ilvl w:val="1"/>
        <w:numId w:val="4"/>
      </w:numPr>
      <w:tabs>
        <w:tab w:val="left" w:pos="720"/>
      </w:tabs>
      <w:spacing w:after="60" w:line="360" w:lineRule="exact"/>
      <w:outlineLvl w:val="1"/>
    </w:pPr>
    <w:rPr>
      <w:rFonts w:asciiTheme="majorHAnsi" w:eastAsiaTheme="majorEastAsia" w:hAnsiTheme="majorHAnsi" w:cstheme="majorHAnsi"/>
      <w:bCs/>
      <w:sz w:val="36"/>
      <w:szCs w:val="26"/>
      <w:lang w:bidi="en-US"/>
    </w:rPr>
  </w:style>
  <w:style w:type="paragraph" w:styleId="Heading3">
    <w:name w:val="heading 3"/>
    <w:basedOn w:val="Normal"/>
    <w:next w:val="BodyText"/>
    <w:link w:val="Heading3Char"/>
    <w:qFormat/>
    <w:rsid w:val="003247A0"/>
    <w:pPr>
      <w:keepNext/>
      <w:keepLines/>
      <w:numPr>
        <w:ilvl w:val="2"/>
        <w:numId w:val="4"/>
      </w:numPr>
      <w:tabs>
        <w:tab w:val="left" w:pos="720"/>
      </w:tabs>
      <w:spacing w:after="60" w:line="280" w:lineRule="exact"/>
      <w:outlineLvl w:val="2"/>
    </w:pPr>
    <w:rPr>
      <w:rFonts w:asciiTheme="majorHAnsi" w:eastAsiaTheme="majorEastAsia" w:hAnsiTheme="majorHAnsi" w:cstheme="majorHAnsi"/>
      <w:bCs/>
      <w:sz w:val="28"/>
      <w:szCs w:val="22"/>
      <w:lang w:bidi="en-US"/>
    </w:rPr>
  </w:style>
  <w:style w:type="paragraph" w:styleId="Heading4">
    <w:name w:val="heading 4"/>
    <w:basedOn w:val="Normal"/>
    <w:next w:val="BodyText"/>
    <w:link w:val="Heading4Char"/>
    <w:autoRedefine/>
    <w:uiPriority w:val="9"/>
    <w:unhideWhenUsed/>
    <w:qFormat/>
    <w:rsid w:val="00557FC9"/>
    <w:pPr>
      <w:keepNext/>
      <w:keepLines/>
      <w:numPr>
        <w:ilvl w:val="3"/>
        <w:numId w:val="4"/>
      </w:numPr>
      <w:spacing w:after="60" w:line="240" w:lineRule="exact"/>
      <w:outlineLvl w:val="3"/>
    </w:pPr>
    <w:rPr>
      <w:rFonts w:asciiTheme="majorHAnsi" w:eastAsiaTheme="majorEastAsia" w:hAnsiTheme="majorHAnsi" w:cstheme="majorBidi"/>
      <w:bCs/>
      <w:iCs/>
      <w:szCs w:val="22"/>
      <w:lang w:bidi="en-US"/>
    </w:rPr>
  </w:style>
  <w:style w:type="paragraph" w:styleId="Heading5">
    <w:name w:val="heading 5"/>
    <w:basedOn w:val="Normal"/>
    <w:next w:val="BodyText"/>
    <w:link w:val="Heading5Char"/>
    <w:uiPriority w:val="9"/>
    <w:unhideWhenUsed/>
    <w:rsid w:val="00E50560"/>
    <w:pPr>
      <w:keepNext/>
      <w:keepLines/>
      <w:numPr>
        <w:ilvl w:val="4"/>
        <w:numId w:val="4"/>
      </w:numPr>
      <w:spacing w:after="60" w:line="210" w:lineRule="exact"/>
      <w:outlineLvl w:val="4"/>
    </w:pPr>
    <w:rPr>
      <w:rFonts w:asciiTheme="majorHAnsi" w:eastAsiaTheme="majorEastAsia" w:hAnsiTheme="majorHAnsi" w:cstheme="majorBidi"/>
      <w:color w:val="000000" w:themeColor="text2"/>
      <w:sz w:val="22"/>
      <w:szCs w:val="22"/>
      <w:lang w:bidi="en-US"/>
    </w:rPr>
  </w:style>
  <w:style w:type="paragraph" w:styleId="Heading6">
    <w:name w:val="heading 6"/>
    <w:basedOn w:val="Normal"/>
    <w:next w:val="BodyText"/>
    <w:link w:val="Heading6Char"/>
    <w:uiPriority w:val="9"/>
    <w:semiHidden/>
    <w:unhideWhenUsed/>
    <w:rsid w:val="002C1E97"/>
    <w:pPr>
      <w:keepNext/>
      <w:keepLines/>
      <w:numPr>
        <w:ilvl w:val="5"/>
        <w:numId w:val="4"/>
      </w:numPr>
      <w:spacing w:after="60"/>
      <w:outlineLvl w:val="5"/>
    </w:pPr>
    <w:rPr>
      <w:rFonts w:asciiTheme="majorHAnsi" w:eastAsiaTheme="majorEastAsia" w:hAnsiTheme="majorHAnsi" w:cstheme="majorBidi"/>
      <w:iCs/>
      <w:sz w:val="22"/>
      <w:szCs w:val="22"/>
      <w:lang w:bidi="en-US"/>
    </w:rPr>
  </w:style>
  <w:style w:type="paragraph" w:styleId="Heading7">
    <w:name w:val="heading 7"/>
    <w:basedOn w:val="Normal"/>
    <w:next w:val="BodyText"/>
    <w:link w:val="Heading7Char"/>
    <w:uiPriority w:val="9"/>
    <w:semiHidden/>
    <w:unhideWhenUsed/>
    <w:rsid w:val="002C1E97"/>
    <w:pPr>
      <w:keepNext/>
      <w:keepLines/>
      <w:numPr>
        <w:ilvl w:val="6"/>
        <w:numId w:val="4"/>
      </w:numPr>
      <w:spacing w:after="60"/>
      <w:outlineLvl w:val="6"/>
    </w:pPr>
    <w:rPr>
      <w:rFonts w:asciiTheme="majorHAnsi" w:eastAsiaTheme="majorEastAsia" w:hAnsiTheme="majorHAnsi" w:cstheme="majorBidi"/>
      <w:iCs/>
      <w:sz w:val="22"/>
      <w:szCs w:val="22"/>
      <w:lang w:bidi="en-US"/>
    </w:rPr>
  </w:style>
  <w:style w:type="paragraph" w:styleId="Heading8">
    <w:name w:val="heading 8"/>
    <w:basedOn w:val="Normal"/>
    <w:next w:val="BodyText"/>
    <w:link w:val="Heading8Char"/>
    <w:uiPriority w:val="9"/>
    <w:semiHidden/>
    <w:unhideWhenUsed/>
    <w:qFormat/>
    <w:rsid w:val="002C1E97"/>
    <w:pPr>
      <w:keepNext/>
      <w:keepLines/>
      <w:numPr>
        <w:ilvl w:val="7"/>
        <w:numId w:val="4"/>
      </w:numPr>
      <w:spacing w:after="60"/>
      <w:outlineLvl w:val="7"/>
    </w:pPr>
    <w:rPr>
      <w:rFonts w:asciiTheme="majorHAnsi" w:eastAsiaTheme="majorEastAsia" w:hAnsiTheme="majorHAnsi" w:cstheme="majorBidi"/>
      <w:sz w:val="22"/>
      <w:szCs w:val="20"/>
      <w:lang w:bidi="en-US"/>
    </w:rPr>
  </w:style>
  <w:style w:type="paragraph" w:styleId="Heading9">
    <w:name w:val="heading 9"/>
    <w:basedOn w:val="Normal"/>
    <w:next w:val="BodyText"/>
    <w:link w:val="Heading9Char"/>
    <w:uiPriority w:val="9"/>
    <w:semiHidden/>
    <w:unhideWhenUsed/>
    <w:qFormat/>
    <w:rsid w:val="002C1E97"/>
    <w:pPr>
      <w:keepNext/>
      <w:keepLines/>
      <w:numPr>
        <w:ilvl w:val="8"/>
        <w:numId w:val="4"/>
      </w:numPr>
      <w:spacing w:after="60"/>
      <w:outlineLvl w:val="8"/>
    </w:pPr>
    <w:rPr>
      <w:rFonts w:asciiTheme="majorHAnsi" w:eastAsiaTheme="majorEastAsia" w:hAnsiTheme="majorHAnsi" w:cstheme="majorBidi"/>
      <w:iCs/>
      <w:sz w:val="22"/>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C1E97"/>
    <w:rPr>
      <w:rFonts w:asciiTheme="minorHAnsi" w:eastAsiaTheme="minorEastAsia" w:hAnsiTheme="minorHAnsi" w:cstheme="minorBidi"/>
      <w:sz w:val="22"/>
      <w:szCs w:val="22"/>
      <w:lang w:bidi="en-US"/>
    </w:rPr>
  </w:style>
  <w:style w:type="character" w:customStyle="1" w:styleId="BodyTextChar">
    <w:name w:val="Body Text Char"/>
    <w:basedOn w:val="DefaultParagraphFont"/>
    <w:link w:val="BodyText"/>
    <w:rsid w:val="00B758C1"/>
  </w:style>
  <w:style w:type="character" w:customStyle="1" w:styleId="Heading1Char">
    <w:name w:val="Heading 1 Char"/>
    <w:basedOn w:val="DefaultParagraphFont"/>
    <w:link w:val="Heading1"/>
    <w:uiPriority w:val="1"/>
    <w:rsid w:val="00470945"/>
    <w:rPr>
      <w:rFonts w:asciiTheme="majorHAnsi" w:eastAsiaTheme="majorEastAsia" w:hAnsiTheme="majorHAnsi" w:cstheme="majorBidi"/>
      <w:bCs/>
      <w:color w:val="000000" w:themeColor="text2"/>
      <w:sz w:val="40"/>
      <w:szCs w:val="28"/>
      <w:lang w:val="en-US" w:bidi="en-US"/>
    </w:rPr>
  </w:style>
  <w:style w:type="paragraph" w:styleId="TOCHeading">
    <w:name w:val="TOC Heading"/>
    <w:basedOn w:val="Heading1"/>
    <w:next w:val="BodyText"/>
    <w:uiPriority w:val="39"/>
    <w:unhideWhenUsed/>
    <w:qFormat/>
    <w:rsid w:val="00DD303C"/>
    <w:pPr>
      <w:numPr>
        <w:numId w:val="0"/>
      </w:numPr>
      <w:spacing w:before="480" w:after="0" w:line="276" w:lineRule="auto"/>
      <w:outlineLvl w:val="9"/>
    </w:pPr>
  </w:style>
  <w:style w:type="character" w:customStyle="1" w:styleId="Heading2Char">
    <w:name w:val="Heading 2 Char"/>
    <w:basedOn w:val="DefaultParagraphFont"/>
    <w:link w:val="Heading2"/>
    <w:uiPriority w:val="9"/>
    <w:rsid w:val="00304349"/>
    <w:rPr>
      <w:rFonts w:asciiTheme="majorHAnsi" w:eastAsiaTheme="majorEastAsia" w:hAnsiTheme="majorHAnsi" w:cstheme="majorHAnsi"/>
      <w:bCs/>
      <w:color w:val="auto"/>
      <w:sz w:val="36"/>
      <w:szCs w:val="26"/>
      <w:lang w:val="en-US" w:bidi="en-US"/>
    </w:rPr>
  </w:style>
  <w:style w:type="character" w:customStyle="1" w:styleId="Heading3Char">
    <w:name w:val="Heading 3 Char"/>
    <w:basedOn w:val="DefaultParagraphFont"/>
    <w:link w:val="Heading3"/>
    <w:rsid w:val="003247A0"/>
    <w:rPr>
      <w:rFonts w:asciiTheme="majorHAnsi" w:eastAsiaTheme="majorEastAsia" w:hAnsiTheme="majorHAnsi" w:cstheme="majorHAnsi"/>
      <w:bCs/>
      <w:color w:val="auto"/>
      <w:sz w:val="28"/>
      <w:szCs w:val="22"/>
      <w:lang w:val="en-US" w:bidi="en-US"/>
    </w:rPr>
  </w:style>
  <w:style w:type="character" w:customStyle="1" w:styleId="Heading4Char">
    <w:name w:val="Heading 4 Char"/>
    <w:basedOn w:val="DefaultParagraphFont"/>
    <w:link w:val="Heading4"/>
    <w:uiPriority w:val="9"/>
    <w:rsid w:val="00557FC9"/>
    <w:rPr>
      <w:rFonts w:asciiTheme="majorHAnsi" w:eastAsiaTheme="majorEastAsia" w:hAnsiTheme="majorHAnsi" w:cstheme="majorBidi"/>
      <w:bCs/>
      <w:iCs/>
      <w:color w:val="auto"/>
      <w:sz w:val="24"/>
      <w:szCs w:val="22"/>
      <w:lang w:val="en-US" w:bidi="en-US"/>
    </w:rPr>
  </w:style>
  <w:style w:type="character" w:customStyle="1" w:styleId="Heading5Char">
    <w:name w:val="Heading 5 Char"/>
    <w:basedOn w:val="DefaultParagraphFont"/>
    <w:link w:val="Heading5"/>
    <w:uiPriority w:val="9"/>
    <w:rsid w:val="002649B9"/>
    <w:rPr>
      <w:rFonts w:asciiTheme="majorHAnsi" w:eastAsiaTheme="majorEastAsia" w:hAnsiTheme="majorHAnsi" w:cstheme="majorBidi"/>
      <w:color w:val="000000" w:themeColor="text2"/>
      <w:sz w:val="22"/>
      <w:szCs w:val="22"/>
      <w:lang w:val="en-US" w:bidi="en-US"/>
    </w:rPr>
  </w:style>
  <w:style w:type="character" w:customStyle="1" w:styleId="Heading6Char">
    <w:name w:val="Heading 6 Char"/>
    <w:basedOn w:val="DefaultParagraphFont"/>
    <w:link w:val="Heading6"/>
    <w:uiPriority w:val="9"/>
    <w:semiHidden/>
    <w:rsid w:val="002649B9"/>
    <w:rPr>
      <w:rFonts w:asciiTheme="majorHAnsi" w:eastAsiaTheme="majorEastAsia" w:hAnsiTheme="majorHAnsi" w:cstheme="majorBidi"/>
      <w:iCs/>
      <w:color w:val="auto"/>
      <w:sz w:val="22"/>
      <w:szCs w:val="22"/>
      <w:lang w:val="en-US" w:bidi="en-US"/>
    </w:rPr>
  </w:style>
  <w:style w:type="character" w:customStyle="1" w:styleId="Heading7Char">
    <w:name w:val="Heading 7 Char"/>
    <w:basedOn w:val="DefaultParagraphFont"/>
    <w:link w:val="Heading7"/>
    <w:uiPriority w:val="9"/>
    <w:semiHidden/>
    <w:rsid w:val="002649B9"/>
    <w:rPr>
      <w:rFonts w:asciiTheme="majorHAnsi" w:eastAsiaTheme="majorEastAsia" w:hAnsiTheme="majorHAnsi" w:cstheme="majorBidi"/>
      <w:iCs/>
      <w:color w:val="auto"/>
      <w:sz w:val="22"/>
      <w:szCs w:val="22"/>
      <w:lang w:val="en-US" w:bidi="en-US"/>
    </w:rPr>
  </w:style>
  <w:style w:type="character" w:customStyle="1" w:styleId="Heading8Char">
    <w:name w:val="Heading 8 Char"/>
    <w:basedOn w:val="DefaultParagraphFont"/>
    <w:link w:val="Heading8"/>
    <w:uiPriority w:val="9"/>
    <w:semiHidden/>
    <w:rsid w:val="002C1E97"/>
    <w:rPr>
      <w:rFonts w:asciiTheme="majorHAnsi" w:eastAsiaTheme="majorEastAsia" w:hAnsiTheme="majorHAnsi" w:cstheme="majorBidi"/>
      <w:color w:val="auto"/>
      <w:sz w:val="22"/>
      <w:szCs w:val="20"/>
      <w:lang w:val="en-US" w:bidi="en-US"/>
    </w:rPr>
  </w:style>
  <w:style w:type="character" w:customStyle="1" w:styleId="Heading9Char">
    <w:name w:val="Heading 9 Char"/>
    <w:basedOn w:val="DefaultParagraphFont"/>
    <w:link w:val="Heading9"/>
    <w:uiPriority w:val="9"/>
    <w:semiHidden/>
    <w:rsid w:val="002C1E97"/>
    <w:rPr>
      <w:rFonts w:asciiTheme="majorHAnsi" w:eastAsiaTheme="majorEastAsia" w:hAnsiTheme="majorHAnsi" w:cstheme="majorBidi"/>
      <w:iCs/>
      <w:color w:val="auto"/>
      <w:sz w:val="22"/>
      <w:szCs w:val="20"/>
      <w:lang w:val="en-US" w:bidi="en-US"/>
    </w:rPr>
  </w:style>
  <w:style w:type="paragraph" w:styleId="Title">
    <w:name w:val="Title"/>
    <w:basedOn w:val="Normal"/>
    <w:next w:val="Subtitle"/>
    <w:link w:val="TitleChar"/>
    <w:uiPriority w:val="10"/>
    <w:qFormat/>
    <w:rsid w:val="00036AF8"/>
    <w:pPr>
      <w:pageBreakBefore/>
    </w:pPr>
    <w:rPr>
      <w:rFonts w:asciiTheme="majorHAnsi" w:eastAsiaTheme="majorEastAsia" w:hAnsiTheme="majorHAnsi" w:cstheme="majorBidi"/>
      <w:color w:val="000000" w:themeColor="text2"/>
      <w:spacing w:val="5"/>
      <w:kern w:val="28"/>
      <w:sz w:val="72"/>
      <w:szCs w:val="52"/>
      <w:lang w:bidi="en-US"/>
    </w:rPr>
  </w:style>
  <w:style w:type="character" w:customStyle="1" w:styleId="TitleChar">
    <w:name w:val="Title Char"/>
    <w:basedOn w:val="DefaultParagraphFont"/>
    <w:link w:val="Title"/>
    <w:uiPriority w:val="10"/>
    <w:rsid w:val="00036AF8"/>
    <w:rPr>
      <w:rFonts w:asciiTheme="majorHAnsi" w:eastAsiaTheme="majorEastAsia" w:hAnsiTheme="majorHAnsi" w:cstheme="majorBidi"/>
      <w:color w:val="000000" w:themeColor="text2"/>
      <w:spacing w:val="5"/>
      <w:kern w:val="28"/>
      <w:sz w:val="72"/>
      <w:szCs w:val="52"/>
    </w:rPr>
  </w:style>
  <w:style w:type="paragraph" w:styleId="Subtitle">
    <w:name w:val="Subtitle"/>
    <w:basedOn w:val="Normal"/>
    <w:next w:val="BodyText"/>
    <w:link w:val="SubtitleChar"/>
    <w:uiPriority w:val="11"/>
    <w:qFormat/>
    <w:rsid w:val="00036AF8"/>
    <w:pPr>
      <w:numPr>
        <w:ilvl w:val="1"/>
      </w:numPr>
    </w:pPr>
    <w:rPr>
      <w:rFonts w:asciiTheme="majorHAnsi" w:eastAsiaTheme="majorEastAsia" w:hAnsiTheme="majorHAnsi" w:cstheme="majorBidi"/>
      <w:iCs/>
      <w:color w:val="DDDDDD" w:themeColor="accent1"/>
      <w:sz w:val="36"/>
      <w:lang w:bidi="en-US"/>
    </w:rPr>
  </w:style>
  <w:style w:type="character" w:customStyle="1" w:styleId="SubtitleChar">
    <w:name w:val="Subtitle Char"/>
    <w:basedOn w:val="DefaultParagraphFont"/>
    <w:link w:val="Subtitle"/>
    <w:uiPriority w:val="11"/>
    <w:rsid w:val="00036AF8"/>
    <w:rPr>
      <w:rFonts w:asciiTheme="majorHAnsi" w:eastAsiaTheme="majorEastAsia" w:hAnsiTheme="majorHAnsi" w:cstheme="majorBidi"/>
      <w:iCs/>
      <w:color w:val="DDDDDD" w:themeColor="accent1"/>
      <w:sz w:val="36"/>
      <w:szCs w:val="24"/>
    </w:rPr>
  </w:style>
  <w:style w:type="paragraph" w:styleId="Caption">
    <w:name w:val="caption"/>
    <w:basedOn w:val="Normal"/>
    <w:next w:val="Normal"/>
    <w:uiPriority w:val="35"/>
    <w:unhideWhenUsed/>
    <w:qFormat/>
    <w:rsid w:val="00756FEA"/>
    <w:rPr>
      <w:rFonts w:asciiTheme="minorHAnsi" w:eastAsiaTheme="minorEastAsia" w:hAnsiTheme="minorHAnsi" w:cstheme="minorBidi"/>
      <w:b/>
      <w:bCs/>
      <w:sz w:val="18"/>
      <w:szCs w:val="18"/>
      <w:lang w:bidi="en-US"/>
    </w:rPr>
  </w:style>
  <w:style w:type="paragraph" w:styleId="BlockText">
    <w:name w:val="Block Text"/>
    <w:basedOn w:val="Normal"/>
    <w:uiPriority w:val="99"/>
    <w:semiHidden/>
    <w:unhideWhenUsed/>
    <w:rsid w:val="00756FEA"/>
    <w:pPr>
      <w:pBdr>
        <w:top w:val="single" w:sz="2" w:space="10" w:color="auto"/>
        <w:left w:val="single" w:sz="2" w:space="10" w:color="auto"/>
        <w:bottom w:val="single" w:sz="2" w:space="10" w:color="auto"/>
        <w:right w:val="single" w:sz="2" w:space="10" w:color="auto"/>
      </w:pBdr>
      <w:ind w:left="1152" w:right="1152"/>
    </w:pPr>
    <w:rPr>
      <w:rFonts w:asciiTheme="minorHAnsi" w:eastAsiaTheme="minorEastAsia" w:hAnsiTheme="minorHAnsi" w:cstheme="minorBidi"/>
      <w:i/>
      <w:iCs/>
      <w:sz w:val="22"/>
      <w:szCs w:val="22"/>
      <w:lang w:bidi="en-US"/>
    </w:rPr>
  </w:style>
  <w:style w:type="character" w:styleId="IntenseEmphasis">
    <w:name w:val="Intense Emphasis"/>
    <w:basedOn w:val="DefaultParagraphFont"/>
    <w:uiPriority w:val="21"/>
    <w:qFormat/>
    <w:rsid w:val="00756FEA"/>
    <w:rPr>
      <w:b/>
      <w:bCs/>
      <w:i/>
      <w:iCs/>
      <w:color w:val="auto"/>
      <w:u w:val="none"/>
    </w:rPr>
  </w:style>
  <w:style w:type="paragraph" w:styleId="IntenseQuote">
    <w:name w:val="Intense Quote"/>
    <w:basedOn w:val="Normal"/>
    <w:next w:val="Normal"/>
    <w:link w:val="IntenseQuoteChar"/>
    <w:uiPriority w:val="30"/>
    <w:semiHidden/>
    <w:unhideWhenUsed/>
    <w:qFormat/>
    <w:rsid w:val="00756FEA"/>
    <w:pPr>
      <w:pBdr>
        <w:bottom w:val="single" w:sz="4" w:space="4" w:color="auto"/>
      </w:pBdr>
      <w:ind w:left="936" w:right="936"/>
    </w:pPr>
    <w:rPr>
      <w:rFonts w:asciiTheme="minorHAnsi" w:eastAsiaTheme="minorEastAsia" w:hAnsiTheme="minorHAnsi" w:cstheme="minorBidi"/>
      <w:b/>
      <w:bCs/>
      <w:i/>
      <w:iCs/>
      <w:sz w:val="22"/>
      <w:szCs w:val="22"/>
      <w:lang w:bidi="en-US"/>
    </w:rPr>
  </w:style>
  <w:style w:type="character" w:customStyle="1" w:styleId="IntenseQuoteChar">
    <w:name w:val="Intense Quote Char"/>
    <w:basedOn w:val="DefaultParagraphFont"/>
    <w:link w:val="IntenseQuote"/>
    <w:uiPriority w:val="30"/>
    <w:semiHidden/>
    <w:rsid w:val="00DD303C"/>
    <w:rPr>
      <w:b/>
      <w:bCs/>
      <w:i/>
      <w:iCs/>
      <w:sz w:val="22"/>
      <w:szCs w:val="22"/>
    </w:rPr>
  </w:style>
  <w:style w:type="character" w:styleId="IntenseReference">
    <w:name w:val="Intense Reference"/>
    <w:basedOn w:val="DefaultParagraphFont"/>
    <w:uiPriority w:val="32"/>
    <w:semiHidden/>
    <w:unhideWhenUsed/>
    <w:qFormat/>
    <w:rsid w:val="00756FEA"/>
    <w:rPr>
      <w:b/>
      <w:bCs/>
      <w:i w:val="0"/>
      <w:smallCaps/>
      <w:color w:val="auto"/>
      <w:spacing w:val="5"/>
      <w:u w:val="none"/>
    </w:rPr>
  </w:style>
  <w:style w:type="character" w:styleId="SubtleEmphasis">
    <w:name w:val="Subtle Emphasis"/>
    <w:basedOn w:val="DefaultParagraphFont"/>
    <w:uiPriority w:val="19"/>
    <w:semiHidden/>
    <w:unhideWhenUsed/>
    <w:qFormat/>
    <w:rsid w:val="00756FEA"/>
    <w:rPr>
      <w:b w:val="0"/>
      <w:i/>
      <w:iCs/>
      <w:color w:val="auto"/>
      <w:u w:val="none"/>
    </w:rPr>
  </w:style>
  <w:style w:type="character" w:styleId="SubtleReference">
    <w:name w:val="Subtle Reference"/>
    <w:basedOn w:val="DefaultParagraphFont"/>
    <w:uiPriority w:val="31"/>
    <w:semiHidden/>
    <w:unhideWhenUsed/>
    <w:qFormat/>
    <w:rsid w:val="00756FEA"/>
    <w:rPr>
      <w:b w:val="0"/>
      <w:i w:val="0"/>
      <w:smallCaps/>
      <w:color w:val="auto"/>
      <w:u w:val="single"/>
    </w:rPr>
  </w:style>
  <w:style w:type="paragraph" w:styleId="ListBullet">
    <w:name w:val="List Bullet"/>
    <w:basedOn w:val="Normal"/>
    <w:uiPriority w:val="14"/>
    <w:qFormat/>
    <w:rsid w:val="00ED73E5"/>
    <w:pPr>
      <w:numPr>
        <w:numId w:val="1"/>
      </w:numPr>
    </w:pPr>
    <w:rPr>
      <w:rFonts w:asciiTheme="minorHAnsi" w:eastAsiaTheme="minorEastAsia" w:hAnsiTheme="minorHAnsi" w:cstheme="minorBidi"/>
      <w:sz w:val="22"/>
      <w:szCs w:val="22"/>
      <w:lang w:bidi="en-US"/>
    </w:rPr>
  </w:style>
  <w:style w:type="paragraph" w:styleId="ListBullet2">
    <w:name w:val="List Bullet 2"/>
    <w:basedOn w:val="Normal"/>
    <w:uiPriority w:val="14"/>
    <w:rsid w:val="00ED73E5"/>
    <w:pPr>
      <w:numPr>
        <w:ilvl w:val="1"/>
        <w:numId w:val="1"/>
      </w:numPr>
    </w:pPr>
    <w:rPr>
      <w:rFonts w:asciiTheme="minorHAnsi" w:eastAsiaTheme="minorEastAsia" w:hAnsiTheme="minorHAnsi" w:cstheme="minorBidi"/>
      <w:sz w:val="22"/>
      <w:szCs w:val="22"/>
      <w:lang w:bidi="en-US"/>
    </w:rPr>
  </w:style>
  <w:style w:type="paragraph" w:styleId="ListBullet3">
    <w:name w:val="List Bullet 3"/>
    <w:basedOn w:val="Normal"/>
    <w:uiPriority w:val="14"/>
    <w:rsid w:val="00ED73E5"/>
    <w:pPr>
      <w:numPr>
        <w:ilvl w:val="2"/>
        <w:numId w:val="1"/>
      </w:numPr>
    </w:pPr>
    <w:rPr>
      <w:rFonts w:asciiTheme="minorHAnsi" w:eastAsiaTheme="minorEastAsia" w:hAnsiTheme="minorHAnsi" w:cstheme="minorBidi"/>
      <w:sz w:val="22"/>
      <w:szCs w:val="22"/>
      <w:lang w:bidi="en-US"/>
    </w:rPr>
  </w:style>
  <w:style w:type="table" w:styleId="TableGrid">
    <w:name w:val="Table Grid"/>
    <w:basedOn w:val="TableNormal"/>
    <w:rsid w:val="00B635D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B758C1"/>
    <w:rPr>
      <w:b/>
      <w:bCs/>
    </w:rPr>
  </w:style>
  <w:style w:type="paragraph" w:styleId="ListNumber">
    <w:name w:val="List Number"/>
    <w:basedOn w:val="Normal"/>
    <w:uiPriority w:val="14"/>
    <w:qFormat/>
    <w:rsid w:val="00ED73E5"/>
    <w:pPr>
      <w:numPr>
        <w:numId w:val="2"/>
      </w:numPr>
    </w:pPr>
    <w:rPr>
      <w:rFonts w:asciiTheme="minorHAnsi" w:eastAsiaTheme="minorEastAsia" w:hAnsiTheme="minorHAnsi" w:cstheme="minorBidi"/>
      <w:sz w:val="22"/>
      <w:szCs w:val="22"/>
      <w:lang w:bidi="en-US"/>
    </w:rPr>
  </w:style>
  <w:style w:type="paragraph" w:customStyle="1" w:styleId="BodySingle">
    <w:name w:val="Body Single"/>
    <w:basedOn w:val="BodyText"/>
    <w:link w:val="BodySingleChar"/>
    <w:uiPriority w:val="1"/>
    <w:qFormat/>
    <w:rsid w:val="00B758C1"/>
  </w:style>
  <w:style w:type="character" w:customStyle="1" w:styleId="BodySingleChar">
    <w:name w:val="Body Single Char"/>
    <w:basedOn w:val="BodyTextChar"/>
    <w:link w:val="BodySingle"/>
    <w:uiPriority w:val="1"/>
    <w:rsid w:val="00B758C1"/>
  </w:style>
  <w:style w:type="paragraph" w:styleId="ListParagraph">
    <w:name w:val="List Paragraph"/>
    <w:basedOn w:val="Normal"/>
    <w:link w:val="ListParagraphChar"/>
    <w:uiPriority w:val="34"/>
    <w:unhideWhenUsed/>
    <w:qFormat/>
    <w:rsid w:val="0029269A"/>
    <w:pPr>
      <w:ind w:left="720"/>
      <w:contextualSpacing/>
    </w:pPr>
    <w:rPr>
      <w:rFonts w:asciiTheme="minorHAnsi" w:eastAsiaTheme="minorEastAsia" w:hAnsiTheme="minorHAnsi" w:cstheme="minorBidi"/>
      <w:sz w:val="22"/>
      <w:szCs w:val="22"/>
      <w:lang w:bidi="en-US"/>
    </w:rPr>
  </w:style>
  <w:style w:type="paragraph" w:styleId="Header">
    <w:name w:val="header"/>
    <w:basedOn w:val="Normal"/>
    <w:link w:val="HeaderChar"/>
    <w:uiPriority w:val="99"/>
    <w:unhideWhenUsed/>
    <w:rsid w:val="00436A45"/>
    <w:pPr>
      <w:tabs>
        <w:tab w:val="center" w:pos="4513"/>
        <w:tab w:val="right" w:pos="9026"/>
      </w:tabs>
    </w:pPr>
    <w:rPr>
      <w:rFonts w:asciiTheme="minorHAnsi" w:eastAsiaTheme="minorEastAsia" w:hAnsiTheme="minorHAnsi" w:cstheme="minorBidi"/>
      <w:sz w:val="22"/>
      <w:szCs w:val="22"/>
      <w:lang w:bidi="en-US"/>
    </w:rPr>
  </w:style>
  <w:style w:type="character" w:customStyle="1" w:styleId="HeaderChar">
    <w:name w:val="Header Char"/>
    <w:basedOn w:val="DefaultParagraphFont"/>
    <w:link w:val="Header"/>
    <w:uiPriority w:val="99"/>
    <w:rsid w:val="00436A45"/>
  </w:style>
  <w:style w:type="paragraph" w:styleId="Footer">
    <w:name w:val="footer"/>
    <w:basedOn w:val="Normal"/>
    <w:link w:val="FooterChar"/>
    <w:uiPriority w:val="99"/>
    <w:unhideWhenUsed/>
    <w:rsid w:val="00436A45"/>
    <w:pPr>
      <w:tabs>
        <w:tab w:val="center" w:pos="4513"/>
        <w:tab w:val="right" w:pos="9026"/>
      </w:tabs>
    </w:pPr>
    <w:rPr>
      <w:rFonts w:asciiTheme="minorHAnsi" w:eastAsiaTheme="minorEastAsia" w:hAnsiTheme="minorHAnsi" w:cstheme="minorBidi"/>
      <w:sz w:val="22"/>
      <w:szCs w:val="22"/>
      <w:lang w:bidi="en-US"/>
    </w:rPr>
  </w:style>
  <w:style w:type="character" w:customStyle="1" w:styleId="FooterChar">
    <w:name w:val="Footer Char"/>
    <w:basedOn w:val="DefaultParagraphFont"/>
    <w:link w:val="Footer"/>
    <w:uiPriority w:val="99"/>
    <w:rsid w:val="00436A45"/>
  </w:style>
  <w:style w:type="table" w:styleId="LightShading-Accent2">
    <w:name w:val="Light Shading Accent 2"/>
    <w:basedOn w:val="TableNormal"/>
    <w:uiPriority w:val="60"/>
    <w:rsid w:val="000D7DAE"/>
    <w:pPr>
      <w:spacing w:after="0" w:line="240" w:lineRule="auto"/>
    </w:pPr>
    <w:rPr>
      <w:color w:val="858585" w:themeColor="accent2" w:themeShade="BF"/>
    </w:rPr>
    <w:tblPr>
      <w:tblStyleRowBandSize w:val="1"/>
      <w:tblStyleColBandSize w:val="1"/>
      <w:tblBorders>
        <w:top w:val="single" w:sz="8" w:space="0" w:color="B2B2B2" w:themeColor="accent2"/>
        <w:bottom w:val="single" w:sz="8" w:space="0" w:color="B2B2B2" w:themeColor="accent2"/>
      </w:tblBorders>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MediumShading1-Accent4">
    <w:name w:val="Medium Shading 1 Accent 4"/>
    <w:basedOn w:val="TableNormal"/>
    <w:uiPriority w:val="63"/>
    <w:rsid w:val="000D7DAE"/>
    <w:pPr>
      <w:spacing w:after="0" w:line="240" w:lineRule="auto"/>
    </w:pPr>
    <w:tblPr>
      <w:tblStyleRowBandSize w:val="1"/>
      <w:tblStyleColBandSize w:val="1"/>
      <w:tbl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single" w:sz="8" w:space="0" w:color="9F9F9F" w:themeColor="accent4" w:themeTint="BF"/>
      </w:tblBorders>
    </w:tblPr>
    <w:tblStylePr w:type="firstRow">
      <w:pPr>
        <w:spacing w:before="0" w:after="0" w:line="240" w:lineRule="auto"/>
      </w:pPr>
      <w:rPr>
        <w:b/>
        <w:bCs/>
        <w:color w:val="FFFFFF" w:themeColor="background1"/>
      </w:rPr>
      <w:tblPr/>
      <w:tcPr>
        <w:tc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nil"/>
          <w:insideV w:val="nil"/>
        </w:tcBorders>
        <w:shd w:val="clear" w:color="auto" w:fill="808080" w:themeFill="accent4"/>
      </w:tcPr>
    </w:tblStylePr>
    <w:tblStylePr w:type="lastRow">
      <w:pPr>
        <w:spacing w:before="0" w:after="0" w:line="240" w:lineRule="auto"/>
      </w:pPr>
      <w:rPr>
        <w:b/>
        <w:bCs/>
      </w:rPr>
      <w:tblPr/>
      <w:tcPr>
        <w:tcBorders>
          <w:top w:val="double" w:sz="6"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FDF" w:themeFill="accent4" w:themeFillTint="3F"/>
      </w:tcPr>
    </w:tblStylePr>
    <w:tblStylePr w:type="band1Horz">
      <w:tblPr/>
      <w:tcPr>
        <w:tcBorders>
          <w:insideH w:val="nil"/>
          <w:insideV w:val="nil"/>
        </w:tcBorders>
        <w:shd w:val="clear" w:color="auto" w:fill="DFDFDF" w:themeFill="accent4"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0D7DAE"/>
    <w:pPr>
      <w:spacing w:after="0" w:line="240" w:lineRule="auto"/>
    </w:pPr>
    <w:rPr>
      <w:sz w:val="16"/>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1">
    <w:name w:val="Medium Shading 1 - Accent 11"/>
    <w:basedOn w:val="TableNormal"/>
    <w:uiPriority w:val="63"/>
    <w:rsid w:val="000D7DAE"/>
    <w:pPr>
      <w:spacing w:after="0" w:line="240" w:lineRule="auto"/>
    </w:pPr>
    <w:tblPr>
      <w:tblStyleRowBandSize w:val="1"/>
      <w:tblStyleColBandSize w:val="1"/>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tblBorders>
    </w:tblPr>
    <w:tblStylePr w:type="firstRow">
      <w:pPr>
        <w:spacing w:before="0" w:after="0" w:line="240" w:lineRule="auto"/>
      </w:pPr>
      <w:rPr>
        <w:b/>
        <w:bCs/>
        <w:color w:val="FFFFFF" w:themeColor="background1"/>
      </w:rPr>
      <w:tblPr/>
      <w:tcPr>
        <w:tc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shd w:val="clear" w:color="auto" w:fill="DDDDDD" w:themeFill="accent1"/>
      </w:tcPr>
    </w:tblStylePr>
    <w:tblStylePr w:type="lastRow">
      <w:pPr>
        <w:spacing w:before="0" w:after="0" w:line="240" w:lineRule="auto"/>
      </w:pPr>
      <w:rPr>
        <w:b/>
        <w:bCs/>
      </w:rPr>
      <w:tblPr/>
      <w:tcPr>
        <w:tcBorders>
          <w:top w:val="double" w:sz="6"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1" w:themeFillTint="3F"/>
      </w:tcPr>
    </w:tblStylePr>
    <w:tblStylePr w:type="band1Horz">
      <w:tblPr/>
      <w:tcPr>
        <w:tcBorders>
          <w:insideH w:val="nil"/>
          <w:insideV w:val="nil"/>
        </w:tcBorders>
        <w:shd w:val="clear" w:color="auto" w:fill="F6F6F6" w:themeFill="accent1" w:themeFillTint="3F"/>
      </w:tcPr>
    </w:tblStylePr>
    <w:tblStylePr w:type="band2Horz">
      <w:tblPr/>
      <w:tcPr>
        <w:tcBorders>
          <w:insideH w:val="nil"/>
          <w:insideV w:val="nil"/>
        </w:tcBorders>
      </w:tcPr>
    </w:tblStylePr>
  </w:style>
  <w:style w:type="table" w:customStyle="1" w:styleId="LightList1">
    <w:name w:val="Light List1"/>
    <w:basedOn w:val="TableNormal"/>
    <w:uiPriority w:val="61"/>
    <w:rsid w:val="000D7DA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0D7DAE"/>
    <w:pPr>
      <w:spacing w:after="0" w:line="240" w:lineRule="auto"/>
    </w:p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paragraph" w:customStyle="1" w:styleId="SectionHeading">
    <w:name w:val="Section Heading"/>
    <w:basedOn w:val="Heading1"/>
    <w:next w:val="BodyText"/>
    <w:uiPriority w:val="12"/>
    <w:qFormat/>
    <w:rsid w:val="0054330C"/>
    <w:pPr>
      <w:pageBreakBefore/>
      <w:framePr w:w="10478" w:wrap="notBeside" w:vAnchor="page" w:hAnchor="margin" w:y="1135"/>
      <w:numPr>
        <w:numId w:val="0"/>
      </w:numPr>
      <w:spacing w:line="720" w:lineRule="exact"/>
    </w:pPr>
    <w:rPr>
      <w:sz w:val="72"/>
    </w:rPr>
  </w:style>
  <w:style w:type="paragraph" w:customStyle="1" w:styleId="Logo">
    <w:name w:val="Logo"/>
    <w:basedOn w:val="Normal"/>
    <w:next w:val="BodyText"/>
    <w:uiPriority w:val="15"/>
    <w:unhideWhenUsed/>
    <w:qFormat/>
    <w:rsid w:val="000B3C73"/>
    <w:pPr>
      <w:spacing w:line="204" w:lineRule="auto"/>
      <w:jc w:val="right"/>
    </w:pPr>
    <w:rPr>
      <w:rFonts w:ascii="PwC_Logo" w:eastAsiaTheme="minorEastAsia" w:hAnsi="PwC_Logo" w:cstheme="minorBidi"/>
      <w:color w:val="000000" w:themeColor="text2"/>
      <w:sz w:val="48"/>
      <w:szCs w:val="48"/>
      <w:lang w:bidi="en-US"/>
    </w:rPr>
  </w:style>
  <w:style w:type="paragraph" w:styleId="ListNumber2">
    <w:name w:val="List Number 2"/>
    <w:basedOn w:val="Normal"/>
    <w:uiPriority w:val="14"/>
    <w:rsid w:val="00ED73E5"/>
    <w:pPr>
      <w:numPr>
        <w:ilvl w:val="1"/>
        <w:numId w:val="2"/>
      </w:numPr>
    </w:pPr>
    <w:rPr>
      <w:rFonts w:asciiTheme="minorHAnsi" w:eastAsiaTheme="minorEastAsia" w:hAnsiTheme="minorHAnsi" w:cstheme="minorBidi"/>
      <w:sz w:val="22"/>
      <w:szCs w:val="22"/>
      <w:lang w:bidi="en-US"/>
    </w:rPr>
  </w:style>
  <w:style w:type="paragraph" w:styleId="ListNumber3">
    <w:name w:val="List Number 3"/>
    <w:basedOn w:val="Normal"/>
    <w:uiPriority w:val="14"/>
    <w:rsid w:val="00ED73E5"/>
    <w:pPr>
      <w:numPr>
        <w:ilvl w:val="2"/>
        <w:numId w:val="2"/>
      </w:numPr>
    </w:pPr>
    <w:rPr>
      <w:rFonts w:asciiTheme="minorHAnsi" w:eastAsiaTheme="minorEastAsia" w:hAnsiTheme="minorHAnsi" w:cstheme="minorBidi"/>
      <w:sz w:val="22"/>
      <w:szCs w:val="22"/>
      <w:lang w:bidi="en-US"/>
    </w:rPr>
  </w:style>
  <w:style w:type="table" w:customStyle="1" w:styleId="PwCTable1">
    <w:name w:val="PwC Table 1"/>
    <w:basedOn w:val="TableNormal"/>
    <w:uiPriority w:val="99"/>
    <w:qFormat/>
    <w:rsid w:val="007746EB"/>
    <w:pPr>
      <w:spacing w:after="0" w:line="240" w:lineRule="auto"/>
    </w:pPr>
    <w:rPr>
      <w:sz w:val="18"/>
      <w:szCs w:val="22"/>
    </w:rPr>
    <w:tblPr>
      <w:tblStyleRowBandSize w:val="1"/>
      <w:tblBorders>
        <w:bottom w:val="single" w:sz="4" w:space="0" w:color="DDDDDD" w:themeColor="accent1"/>
        <w:insideH w:val="single" w:sz="4" w:space="0" w:color="DDDDDD" w:themeColor="accent1"/>
      </w:tblBorders>
      <w:tblCellMar>
        <w:top w:w="57" w:type="dxa"/>
        <w:left w:w="0" w:type="dxa"/>
        <w:bottom w:w="57" w:type="dxa"/>
        <w:right w:w="0" w:type="dxa"/>
      </w:tblCellMar>
    </w:tblPr>
    <w:tblStylePr w:type="firstRow">
      <w:pPr>
        <w:wordWrap/>
        <w:spacing w:beforeLines="0" w:beforeAutospacing="0" w:afterLines="0" w:afterAutospacing="0" w:line="210" w:lineRule="atLeast"/>
        <w:contextualSpacing w:val="0"/>
      </w:pPr>
      <w:rPr>
        <w:rFonts w:asciiTheme="majorHAnsi" w:hAnsiTheme="majorHAnsi"/>
        <w:b/>
        <w:color w:val="DDDDDD" w:themeColor="accent1"/>
        <w:sz w:val="18"/>
      </w:rPr>
      <w:tblPr/>
      <w:tcPr>
        <w:tcBorders>
          <w:top w:val="nil"/>
          <w:left w:val="nil"/>
          <w:bottom w:val="single" w:sz="8" w:space="0" w:color="000000" w:themeColor="text2"/>
          <w:right w:val="nil"/>
          <w:insideH w:val="nil"/>
          <w:insideV w:val="nil"/>
          <w:tl2br w:val="nil"/>
          <w:tr2bl w:val="nil"/>
        </w:tcBorders>
      </w:tcPr>
    </w:tblStylePr>
    <w:tblStylePr w:type="lastRow">
      <w:tblPr/>
      <w:tcPr>
        <w:tcBorders>
          <w:top w:val="nil"/>
          <w:left w:val="nil"/>
          <w:bottom w:val="single" w:sz="4" w:space="0" w:color="DDDDDD" w:themeColor="accent1"/>
          <w:right w:val="nil"/>
          <w:insideH w:val="nil"/>
          <w:insideV w:val="nil"/>
          <w:tl2br w:val="nil"/>
          <w:tr2bl w:val="nil"/>
        </w:tcBorders>
      </w:tcPr>
    </w:tblStylePr>
    <w:tblStylePr w:type="band1Horz">
      <w:pPr>
        <w:wordWrap/>
        <w:spacing w:beforeLines="0" w:beforeAutospacing="0" w:afterLines="0" w:afterAutospacing="0" w:line="210" w:lineRule="atLeast"/>
      </w:pPr>
    </w:tblStylePr>
    <w:tblStylePr w:type="band2Horz">
      <w:pPr>
        <w:wordWrap/>
        <w:spacing w:beforeLines="0" w:beforeAutospacing="0" w:afterLines="0" w:afterAutospacing="0" w:line="210" w:lineRule="atLeast"/>
      </w:pPr>
    </w:tblStylePr>
  </w:style>
  <w:style w:type="numbering" w:customStyle="1" w:styleId="PwCListBullets1">
    <w:name w:val="PwC List Bullets 1"/>
    <w:uiPriority w:val="99"/>
    <w:rsid w:val="00ED73E5"/>
    <w:pPr>
      <w:numPr>
        <w:numId w:val="1"/>
      </w:numPr>
    </w:pPr>
  </w:style>
  <w:style w:type="numbering" w:customStyle="1" w:styleId="PwCListNumbers1">
    <w:name w:val="PwC List Numbers 1"/>
    <w:uiPriority w:val="99"/>
    <w:rsid w:val="00ED73E5"/>
    <w:pPr>
      <w:numPr>
        <w:numId w:val="2"/>
      </w:numPr>
    </w:pPr>
  </w:style>
  <w:style w:type="paragraph" w:styleId="ListBullet4">
    <w:name w:val="List Bullet 4"/>
    <w:basedOn w:val="Normal"/>
    <w:uiPriority w:val="14"/>
    <w:semiHidden/>
    <w:unhideWhenUsed/>
    <w:rsid w:val="00ED73E5"/>
    <w:pPr>
      <w:numPr>
        <w:ilvl w:val="3"/>
        <w:numId w:val="1"/>
      </w:numPr>
    </w:pPr>
    <w:rPr>
      <w:rFonts w:asciiTheme="minorHAnsi" w:eastAsiaTheme="minorEastAsia" w:hAnsiTheme="minorHAnsi" w:cstheme="minorBidi"/>
      <w:sz w:val="22"/>
      <w:szCs w:val="22"/>
      <w:lang w:bidi="en-US"/>
    </w:rPr>
  </w:style>
  <w:style w:type="paragraph" w:styleId="ListContinue">
    <w:name w:val="List Continue"/>
    <w:basedOn w:val="Normal"/>
    <w:uiPriority w:val="14"/>
    <w:unhideWhenUsed/>
    <w:rsid w:val="00EE0C5B"/>
    <w:pPr>
      <w:ind w:left="397"/>
    </w:pPr>
    <w:rPr>
      <w:rFonts w:asciiTheme="minorHAnsi" w:eastAsiaTheme="minorEastAsia" w:hAnsiTheme="minorHAnsi" w:cstheme="minorBidi"/>
      <w:sz w:val="22"/>
      <w:szCs w:val="22"/>
      <w:lang w:bidi="en-US"/>
    </w:rPr>
  </w:style>
  <w:style w:type="paragraph" w:styleId="ListContinue2">
    <w:name w:val="List Continue 2"/>
    <w:basedOn w:val="Normal"/>
    <w:uiPriority w:val="14"/>
    <w:unhideWhenUsed/>
    <w:rsid w:val="00EE0C5B"/>
    <w:pPr>
      <w:ind w:left="794"/>
    </w:pPr>
    <w:rPr>
      <w:rFonts w:asciiTheme="minorHAnsi" w:eastAsiaTheme="minorEastAsia" w:hAnsiTheme="minorHAnsi" w:cstheme="minorBidi"/>
      <w:sz w:val="22"/>
      <w:szCs w:val="22"/>
      <w:lang w:bidi="en-US"/>
    </w:rPr>
  </w:style>
  <w:style w:type="paragraph" w:styleId="List3">
    <w:name w:val="List 3"/>
    <w:basedOn w:val="Normal"/>
    <w:uiPriority w:val="14"/>
    <w:rsid w:val="00EE0C5B"/>
    <w:pPr>
      <w:ind w:left="1191" w:hanging="397"/>
    </w:pPr>
    <w:rPr>
      <w:rFonts w:asciiTheme="minorHAnsi" w:eastAsiaTheme="minorEastAsia" w:hAnsiTheme="minorHAnsi" w:cstheme="minorBidi"/>
      <w:sz w:val="22"/>
      <w:szCs w:val="22"/>
      <w:lang w:bidi="en-US"/>
    </w:rPr>
  </w:style>
  <w:style w:type="paragraph" w:styleId="List4">
    <w:name w:val="List 4"/>
    <w:basedOn w:val="Normal"/>
    <w:uiPriority w:val="14"/>
    <w:semiHidden/>
    <w:unhideWhenUsed/>
    <w:rsid w:val="00EE0C5B"/>
    <w:pPr>
      <w:ind w:left="1588" w:hanging="397"/>
    </w:pPr>
    <w:rPr>
      <w:rFonts w:asciiTheme="minorHAnsi" w:eastAsiaTheme="minorEastAsia" w:hAnsiTheme="minorHAnsi" w:cstheme="minorBidi"/>
      <w:sz w:val="22"/>
      <w:szCs w:val="22"/>
      <w:lang w:bidi="en-US"/>
    </w:rPr>
  </w:style>
  <w:style w:type="paragraph" w:styleId="List5">
    <w:name w:val="List 5"/>
    <w:basedOn w:val="Normal"/>
    <w:uiPriority w:val="14"/>
    <w:semiHidden/>
    <w:unhideWhenUsed/>
    <w:rsid w:val="00EE0C5B"/>
    <w:pPr>
      <w:ind w:left="1985" w:hanging="397"/>
    </w:pPr>
    <w:rPr>
      <w:rFonts w:asciiTheme="minorHAnsi" w:eastAsiaTheme="minorEastAsia" w:hAnsiTheme="minorHAnsi" w:cstheme="minorBidi"/>
      <w:sz w:val="22"/>
      <w:szCs w:val="22"/>
      <w:lang w:bidi="en-US"/>
    </w:rPr>
  </w:style>
  <w:style w:type="paragraph" w:styleId="ListContinue3">
    <w:name w:val="List Continue 3"/>
    <w:basedOn w:val="Normal"/>
    <w:uiPriority w:val="14"/>
    <w:unhideWhenUsed/>
    <w:rsid w:val="003B26A2"/>
    <w:pPr>
      <w:ind w:left="1191"/>
    </w:pPr>
    <w:rPr>
      <w:rFonts w:asciiTheme="minorHAnsi" w:eastAsiaTheme="minorEastAsia" w:hAnsiTheme="minorHAnsi" w:cstheme="minorBidi"/>
      <w:sz w:val="22"/>
      <w:szCs w:val="22"/>
      <w:lang w:bidi="en-US"/>
    </w:rPr>
  </w:style>
  <w:style w:type="paragraph" w:styleId="ListContinue4">
    <w:name w:val="List Continue 4"/>
    <w:basedOn w:val="Normal"/>
    <w:uiPriority w:val="14"/>
    <w:semiHidden/>
    <w:unhideWhenUsed/>
    <w:rsid w:val="003B26A2"/>
    <w:pPr>
      <w:ind w:left="1588"/>
    </w:pPr>
    <w:rPr>
      <w:rFonts w:asciiTheme="minorHAnsi" w:eastAsiaTheme="minorEastAsia" w:hAnsiTheme="minorHAnsi" w:cstheme="minorBidi"/>
      <w:sz w:val="22"/>
      <w:szCs w:val="22"/>
      <w:lang w:bidi="en-US"/>
    </w:rPr>
  </w:style>
  <w:style w:type="paragraph" w:styleId="ListContinue5">
    <w:name w:val="List Continue 5"/>
    <w:basedOn w:val="Normal"/>
    <w:uiPriority w:val="14"/>
    <w:semiHidden/>
    <w:unhideWhenUsed/>
    <w:rsid w:val="003B26A2"/>
    <w:pPr>
      <w:ind w:left="1985"/>
    </w:pPr>
    <w:rPr>
      <w:rFonts w:asciiTheme="minorHAnsi" w:eastAsiaTheme="minorEastAsia" w:hAnsiTheme="minorHAnsi" w:cstheme="minorBidi"/>
      <w:sz w:val="22"/>
      <w:szCs w:val="22"/>
      <w:lang w:bidi="en-US"/>
    </w:rPr>
  </w:style>
  <w:style w:type="paragraph" w:styleId="ListNumber4">
    <w:name w:val="List Number 4"/>
    <w:basedOn w:val="Normal"/>
    <w:uiPriority w:val="14"/>
    <w:semiHidden/>
    <w:unhideWhenUsed/>
    <w:rsid w:val="00ED73E5"/>
    <w:pPr>
      <w:numPr>
        <w:ilvl w:val="3"/>
        <w:numId w:val="2"/>
      </w:numPr>
    </w:pPr>
    <w:rPr>
      <w:rFonts w:asciiTheme="minorHAnsi" w:eastAsiaTheme="minorEastAsia" w:hAnsiTheme="minorHAnsi" w:cstheme="minorBidi"/>
      <w:sz w:val="22"/>
      <w:szCs w:val="22"/>
      <w:lang w:bidi="en-US"/>
    </w:rPr>
  </w:style>
  <w:style w:type="paragraph" w:styleId="ListNumber5">
    <w:name w:val="List Number 5"/>
    <w:basedOn w:val="Normal"/>
    <w:uiPriority w:val="14"/>
    <w:semiHidden/>
    <w:unhideWhenUsed/>
    <w:rsid w:val="00ED73E5"/>
    <w:pPr>
      <w:numPr>
        <w:ilvl w:val="4"/>
        <w:numId w:val="2"/>
      </w:numPr>
    </w:pPr>
    <w:rPr>
      <w:rFonts w:asciiTheme="minorHAnsi" w:eastAsiaTheme="minorEastAsia" w:hAnsiTheme="minorHAnsi" w:cstheme="minorBidi"/>
      <w:sz w:val="22"/>
      <w:szCs w:val="22"/>
      <w:lang w:bidi="en-US"/>
    </w:rPr>
  </w:style>
  <w:style w:type="paragraph" w:styleId="ListBullet5">
    <w:name w:val="List Bullet 5"/>
    <w:basedOn w:val="Normal"/>
    <w:uiPriority w:val="14"/>
    <w:semiHidden/>
    <w:unhideWhenUsed/>
    <w:rsid w:val="00ED73E5"/>
    <w:pPr>
      <w:numPr>
        <w:ilvl w:val="4"/>
        <w:numId w:val="1"/>
      </w:numPr>
    </w:pPr>
    <w:rPr>
      <w:rFonts w:asciiTheme="minorHAnsi" w:eastAsiaTheme="minorEastAsia" w:hAnsiTheme="minorHAnsi" w:cstheme="minorBidi"/>
      <w:sz w:val="22"/>
      <w:szCs w:val="22"/>
      <w:lang w:bidi="en-US"/>
    </w:rPr>
  </w:style>
  <w:style w:type="paragraph" w:styleId="List2">
    <w:name w:val="List 2"/>
    <w:basedOn w:val="Normal"/>
    <w:uiPriority w:val="14"/>
    <w:rsid w:val="00EE0C5B"/>
    <w:pPr>
      <w:ind w:left="794" w:hanging="397"/>
    </w:pPr>
    <w:rPr>
      <w:rFonts w:asciiTheme="minorHAnsi" w:eastAsiaTheme="minorEastAsia" w:hAnsiTheme="minorHAnsi" w:cstheme="minorBidi"/>
      <w:sz w:val="22"/>
      <w:szCs w:val="22"/>
      <w:lang w:bidi="en-US"/>
    </w:rPr>
  </w:style>
  <w:style w:type="paragraph" w:styleId="List">
    <w:name w:val="List"/>
    <w:basedOn w:val="Normal"/>
    <w:uiPriority w:val="14"/>
    <w:rsid w:val="00EE0C5B"/>
    <w:pPr>
      <w:ind w:left="397" w:hanging="397"/>
    </w:pPr>
    <w:rPr>
      <w:rFonts w:asciiTheme="minorHAnsi" w:eastAsiaTheme="minorEastAsia" w:hAnsiTheme="minorHAnsi" w:cstheme="minorBidi"/>
      <w:sz w:val="22"/>
      <w:szCs w:val="22"/>
      <w:lang w:bidi="en-US"/>
    </w:rPr>
  </w:style>
  <w:style w:type="paragraph" w:styleId="NoSpacing">
    <w:name w:val="No Spacing"/>
    <w:basedOn w:val="Normal"/>
    <w:link w:val="NoSpacingChar"/>
    <w:uiPriority w:val="1"/>
    <w:qFormat/>
    <w:rsid w:val="00CE1637"/>
    <w:rPr>
      <w:rFonts w:asciiTheme="minorHAnsi" w:eastAsiaTheme="minorEastAsia" w:hAnsiTheme="minorHAnsi" w:cstheme="minorBidi"/>
      <w:sz w:val="22"/>
      <w:szCs w:val="22"/>
      <w:lang w:bidi="en-US"/>
    </w:rPr>
  </w:style>
  <w:style w:type="character" w:customStyle="1" w:styleId="NoSpacingChar">
    <w:name w:val="No Spacing Char"/>
    <w:basedOn w:val="DefaultParagraphFont"/>
    <w:link w:val="NoSpacing"/>
    <w:uiPriority w:val="1"/>
    <w:rsid w:val="00CE1637"/>
    <w:rPr>
      <w:rFonts w:eastAsiaTheme="minorEastAsia"/>
      <w:color w:val="auto"/>
      <w:sz w:val="22"/>
      <w:szCs w:val="22"/>
      <w:lang w:val="en-US" w:bidi="en-US"/>
    </w:rPr>
  </w:style>
  <w:style w:type="paragraph" w:styleId="BalloonText">
    <w:name w:val="Balloon Text"/>
    <w:basedOn w:val="Normal"/>
    <w:link w:val="BalloonTextChar"/>
    <w:uiPriority w:val="99"/>
    <w:semiHidden/>
    <w:unhideWhenUsed/>
    <w:rsid w:val="00CE1637"/>
    <w:rPr>
      <w:rFonts w:ascii="Tahoma" w:eastAsiaTheme="minorEastAsia" w:hAnsi="Tahoma" w:cs="Tahoma"/>
      <w:sz w:val="16"/>
      <w:szCs w:val="16"/>
      <w:lang w:bidi="en-US"/>
    </w:rPr>
  </w:style>
  <w:style w:type="character" w:customStyle="1" w:styleId="BalloonTextChar">
    <w:name w:val="Balloon Text Char"/>
    <w:basedOn w:val="DefaultParagraphFont"/>
    <w:link w:val="BalloonText"/>
    <w:uiPriority w:val="99"/>
    <w:semiHidden/>
    <w:rsid w:val="00CE1637"/>
    <w:rPr>
      <w:rFonts w:ascii="Tahoma" w:eastAsiaTheme="minorEastAsia" w:hAnsi="Tahoma" w:cs="Tahoma"/>
      <w:color w:val="auto"/>
      <w:sz w:val="16"/>
      <w:szCs w:val="16"/>
      <w:lang w:val="en-US" w:bidi="en-US"/>
    </w:rPr>
  </w:style>
  <w:style w:type="paragraph" w:styleId="TOC1">
    <w:name w:val="toc 1"/>
    <w:basedOn w:val="Normal"/>
    <w:next w:val="Normal"/>
    <w:autoRedefine/>
    <w:uiPriority w:val="39"/>
    <w:unhideWhenUsed/>
    <w:rsid w:val="00382D2D"/>
    <w:pPr>
      <w:tabs>
        <w:tab w:val="left" w:pos="407"/>
        <w:tab w:val="right" w:leader="dot" w:pos="10450"/>
      </w:tabs>
      <w:spacing w:after="100"/>
    </w:pPr>
    <w:rPr>
      <w:rFonts w:asciiTheme="minorHAnsi" w:eastAsiaTheme="minorEastAsia" w:hAnsiTheme="minorHAnsi" w:cstheme="minorBidi"/>
      <w:sz w:val="22"/>
      <w:szCs w:val="22"/>
      <w:lang w:bidi="en-US"/>
    </w:rPr>
  </w:style>
  <w:style w:type="character" w:styleId="Hyperlink">
    <w:name w:val="Hyperlink"/>
    <w:basedOn w:val="DefaultParagraphFont"/>
    <w:uiPriority w:val="99"/>
    <w:unhideWhenUsed/>
    <w:rsid w:val="00D66A44"/>
    <w:rPr>
      <w:color w:val="5F5F5F" w:themeColor="hyperlink"/>
      <w:u w:val="single"/>
    </w:rPr>
  </w:style>
  <w:style w:type="paragraph" w:styleId="TOC2">
    <w:name w:val="toc 2"/>
    <w:basedOn w:val="Normal"/>
    <w:next w:val="Normal"/>
    <w:autoRedefine/>
    <w:uiPriority w:val="39"/>
    <w:unhideWhenUsed/>
    <w:rsid w:val="00D66A44"/>
    <w:pPr>
      <w:spacing w:after="100"/>
      <w:ind w:left="220"/>
    </w:pPr>
    <w:rPr>
      <w:rFonts w:asciiTheme="minorHAnsi" w:eastAsiaTheme="minorEastAsia" w:hAnsiTheme="minorHAnsi" w:cstheme="minorBidi"/>
      <w:sz w:val="22"/>
      <w:szCs w:val="22"/>
      <w:lang w:bidi="en-US"/>
    </w:rPr>
  </w:style>
  <w:style w:type="paragraph" w:styleId="TOC3">
    <w:name w:val="toc 3"/>
    <w:basedOn w:val="Normal"/>
    <w:next w:val="Normal"/>
    <w:autoRedefine/>
    <w:uiPriority w:val="39"/>
    <w:unhideWhenUsed/>
    <w:rsid w:val="006438C3"/>
    <w:pPr>
      <w:spacing w:after="100"/>
      <w:ind w:left="440"/>
    </w:pPr>
    <w:rPr>
      <w:rFonts w:asciiTheme="minorHAnsi" w:eastAsiaTheme="minorEastAsia" w:hAnsiTheme="minorHAnsi" w:cstheme="minorBidi"/>
      <w:sz w:val="22"/>
      <w:szCs w:val="22"/>
      <w:lang w:bidi="en-US"/>
    </w:rPr>
  </w:style>
  <w:style w:type="character" w:styleId="CommentReference">
    <w:name w:val="annotation reference"/>
    <w:basedOn w:val="DefaultParagraphFont"/>
    <w:semiHidden/>
    <w:unhideWhenUsed/>
    <w:rsid w:val="00303311"/>
    <w:rPr>
      <w:sz w:val="16"/>
      <w:szCs w:val="16"/>
    </w:rPr>
  </w:style>
  <w:style w:type="paragraph" w:styleId="CommentText">
    <w:name w:val="annotation text"/>
    <w:basedOn w:val="Normal"/>
    <w:link w:val="CommentTextChar"/>
    <w:unhideWhenUsed/>
    <w:rsid w:val="00303311"/>
    <w:rPr>
      <w:rFonts w:asciiTheme="minorHAnsi" w:eastAsiaTheme="minorEastAsia" w:hAnsiTheme="minorHAnsi" w:cstheme="minorBidi"/>
      <w:sz w:val="20"/>
      <w:szCs w:val="20"/>
      <w:lang w:bidi="en-US"/>
    </w:rPr>
  </w:style>
  <w:style w:type="character" w:customStyle="1" w:styleId="CommentTextChar">
    <w:name w:val="Comment Text Char"/>
    <w:basedOn w:val="DefaultParagraphFont"/>
    <w:link w:val="CommentText"/>
    <w:uiPriority w:val="99"/>
    <w:rsid w:val="00303311"/>
    <w:rPr>
      <w:rFonts w:eastAsiaTheme="minorEastAsia"/>
      <w:color w:val="auto"/>
      <w:sz w:val="20"/>
      <w:szCs w:val="20"/>
      <w:lang w:val="en-US" w:bidi="en-US"/>
    </w:rPr>
  </w:style>
  <w:style w:type="paragraph" w:styleId="CommentSubject">
    <w:name w:val="annotation subject"/>
    <w:basedOn w:val="CommentText"/>
    <w:next w:val="CommentText"/>
    <w:link w:val="CommentSubjectChar"/>
    <w:uiPriority w:val="99"/>
    <w:semiHidden/>
    <w:unhideWhenUsed/>
    <w:rsid w:val="00303311"/>
    <w:rPr>
      <w:b/>
      <w:bCs/>
    </w:rPr>
  </w:style>
  <w:style w:type="character" w:customStyle="1" w:styleId="CommentSubjectChar">
    <w:name w:val="Comment Subject Char"/>
    <w:basedOn w:val="CommentTextChar"/>
    <w:link w:val="CommentSubject"/>
    <w:uiPriority w:val="99"/>
    <w:semiHidden/>
    <w:rsid w:val="00303311"/>
    <w:rPr>
      <w:rFonts w:eastAsiaTheme="minorEastAsia"/>
      <w:b/>
      <w:bCs/>
      <w:color w:val="auto"/>
      <w:sz w:val="20"/>
      <w:szCs w:val="20"/>
      <w:lang w:val="en-US" w:bidi="en-US"/>
    </w:rPr>
  </w:style>
  <w:style w:type="paragraph" w:styleId="NormalWeb">
    <w:name w:val="Normal (Web)"/>
    <w:basedOn w:val="Normal"/>
    <w:uiPriority w:val="99"/>
    <w:unhideWhenUsed/>
    <w:rsid w:val="0070692E"/>
    <w:pPr>
      <w:spacing w:after="134" w:line="301" w:lineRule="atLeast"/>
    </w:pPr>
    <w:rPr>
      <w:rFonts w:ascii="Arial" w:eastAsia="Times New Roman" w:hAnsi="Arial" w:cs="Arial"/>
      <w:color w:val="5F6F73"/>
      <w:sz w:val="18"/>
      <w:szCs w:val="18"/>
    </w:rPr>
  </w:style>
  <w:style w:type="paragraph" w:customStyle="1" w:styleId="DefaultText">
    <w:name w:val="Default Text"/>
    <w:basedOn w:val="Normal"/>
    <w:uiPriority w:val="99"/>
    <w:rsid w:val="00FC57FB"/>
    <w:pPr>
      <w:autoSpaceDE w:val="0"/>
      <w:autoSpaceDN w:val="0"/>
      <w:adjustRightInd w:val="0"/>
    </w:pPr>
    <w:rPr>
      <w:rFonts w:ascii="Verdana" w:eastAsia="Times New Roman" w:hAnsi="Verdana"/>
    </w:rPr>
  </w:style>
  <w:style w:type="table" w:styleId="MediumShading2-Accent3">
    <w:name w:val="Medium Shading 2 Accent 3"/>
    <w:basedOn w:val="TableNormal"/>
    <w:uiPriority w:val="64"/>
    <w:rsid w:val="00334A5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9696"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69696" w:themeFill="accent3"/>
      </w:tcPr>
    </w:tblStylePr>
    <w:tblStylePr w:type="lastCol">
      <w:rPr>
        <w:b/>
        <w:bCs/>
        <w:color w:val="FFFFFF" w:themeColor="background1"/>
      </w:rPr>
      <w:tblPr/>
      <w:tcPr>
        <w:tcBorders>
          <w:left w:val="nil"/>
          <w:right w:val="nil"/>
          <w:insideH w:val="nil"/>
          <w:insideV w:val="nil"/>
        </w:tcBorders>
        <w:shd w:val="clear" w:color="auto" w:fill="969696"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TableHeading">
    <w:name w:val="Table Heading"/>
    <w:basedOn w:val="DefaultParagraphFont"/>
    <w:rsid w:val="00AD649B"/>
    <w:rPr>
      <w:b/>
      <w:bCs/>
    </w:rPr>
  </w:style>
  <w:style w:type="character" w:styleId="FollowedHyperlink">
    <w:name w:val="FollowedHyperlink"/>
    <w:basedOn w:val="DefaultParagraphFont"/>
    <w:uiPriority w:val="99"/>
    <w:semiHidden/>
    <w:unhideWhenUsed/>
    <w:rsid w:val="006D0F26"/>
    <w:rPr>
      <w:color w:val="800080"/>
      <w:u w:val="single"/>
    </w:rPr>
  </w:style>
  <w:style w:type="paragraph" w:customStyle="1" w:styleId="font5">
    <w:name w:val="font5"/>
    <w:basedOn w:val="Normal"/>
    <w:rsid w:val="006D0F26"/>
    <w:pPr>
      <w:spacing w:before="100" w:beforeAutospacing="1" w:after="100" w:afterAutospacing="1"/>
    </w:pPr>
    <w:rPr>
      <w:rFonts w:eastAsia="Times New Roman"/>
      <w:b/>
      <w:bCs/>
      <w:i/>
      <w:iCs/>
      <w:color w:val="0000FF"/>
      <w:sz w:val="22"/>
      <w:szCs w:val="22"/>
    </w:rPr>
  </w:style>
  <w:style w:type="paragraph" w:customStyle="1" w:styleId="font6">
    <w:name w:val="font6"/>
    <w:basedOn w:val="Normal"/>
    <w:rsid w:val="006D0F26"/>
    <w:pPr>
      <w:spacing w:before="100" w:beforeAutospacing="1" w:after="100" w:afterAutospacing="1"/>
    </w:pPr>
    <w:rPr>
      <w:rFonts w:eastAsia="Times New Roman"/>
      <w:i/>
      <w:iCs/>
      <w:color w:val="0000FF"/>
      <w:sz w:val="22"/>
      <w:szCs w:val="22"/>
    </w:rPr>
  </w:style>
  <w:style w:type="paragraph" w:customStyle="1" w:styleId="font7">
    <w:name w:val="font7"/>
    <w:basedOn w:val="Normal"/>
    <w:rsid w:val="006D0F26"/>
    <w:pPr>
      <w:spacing w:before="100" w:beforeAutospacing="1" w:after="100" w:afterAutospacing="1"/>
    </w:pPr>
    <w:rPr>
      <w:rFonts w:ascii="Arial" w:eastAsia="Times New Roman" w:hAnsi="Arial" w:cs="Arial"/>
      <w:color w:val="0000FF"/>
      <w:sz w:val="20"/>
      <w:szCs w:val="20"/>
    </w:rPr>
  </w:style>
  <w:style w:type="paragraph" w:customStyle="1" w:styleId="font8">
    <w:name w:val="font8"/>
    <w:basedOn w:val="Normal"/>
    <w:rsid w:val="006D0F26"/>
    <w:pPr>
      <w:spacing w:before="100" w:beforeAutospacing="1" w:after="100" w:afterAutospacing="1"/>
    </w:pPr>
    <w:rPr>
      <w:rFonts w:ascii="Arial" w:eastAsia="Times New Roman" w:hAnsi="Arial" w:cs="Arial"/>
      <w:color w:val="0000FF"/>
      <w:sz w:val="20"/>
      <w:szCs w:val="20"/>
      <w:u w:val="single"/>
    </w:rPr>
  </w:style>
  <w:style w:type="paragraph" w:customStyle="1" w:styleId="font9">
    <w:name w:val="font9"/>
    <w:basedOn w:val="Normal"/>
    <w:rsid w:val="006D0F26"/>
    <w:pPr>
      <w:spacing w:before="100" w:beforeAutospacing="1" w:after="100" w:afterAutospacing="1"/>
    </w:pPr>
    <w:rPr>
      <w:rFonts w:ascii="Arial" w:eastAsia="Times New Roman" w:hAnsi="Arial" w:cs="Arial"/>
      <w:b/>
      <w:bCs/>
      <w:color w:val="0000FF"/>
      <w:sz w:val="20"/>
      <w:szCs w:val="20"/>
    </w:rPr>
  </w:style>
  <w:style w:type="paragraph" w:customStyle="1" w:styleId="font10">
    <w:name w:val="font10"/>
    <w:basedOn w:val="Normal"/>
    <w:rsid w:val="006D0F26"/>
    <w:pPr>
      <w:spacing w:before="100" w:beforeAutospacing="1" w:after="100" w:afterAutospacing="1"/>
    </w:pPr>
    <w:rPr>
      <w:rFonts w:eastAsia="Times New Roman"/>
      <w:i/>
      <w:iCs/>
      <w:color w:val="0000FF"/>
      <w:sz w:val="22"/>
      <w:szCs w:val="22"/>
    </w:rPr>
  </w:style>
  <w:style w:type="paragraph" w:customStyle="1" w:styleId="font11">
    <w:name w:val="font11"/>
    <w:basedOn w:val="Normal"/>
    <w:rsid w:val="006D0F26"/>
    <w:pPr>
      <w:spacing w:before="100" w:beforeAutospacing="1" w:after="100" w:afterAutospacing="1"/>
    </w:pPr>
    <w:rPr>
      <w:rFonts w:eastAsia="Times New Roman"/>
      <w:i/>
      <w:iCs/>
      <w:color w:val="0000FF"/>
      <w:sz w:val="16"/>
      <w:szCs w:val="16"/>
    </w:rPr>
  </w:style>
  <w:style w:type="paragraph" w:customStyle="1" w:styleId="font12">
    <w:name w:val="font12"/>
    <w:basedOn w:val="Normal"/>
    <w:rsid w:val="006D0F26"/>
    <w:pPr>
      <w:spacing w:before="100" w:beforeAutospacing="1" w:after="100" w:afterAutospacing="1"/>
    </w:pPr>
    <w:rPr>
      <w:rFonts w:eastAsia="Times New Roman"/>
      <w:color w:val="0000FF"/>
      <w:sz w:val="22"/>
      <w:szCs w:val="22"/>
    </w:rPr>
  </w:style>
  <w:style w:type="paragraph" w:customStyle="1" w:styleId="font13">
    <w:name w:val="font13"/>
    <w:basedOn w:val="Normal"/>
    <w:rsid w:val="006D0F26"/>
    <w:pPr>
      <w:spacing w:before="100" w:beforeAutospacing="1" w:after="100" w:afterAutospacing="1"/>
    </w:pPr>
    <w:rPr>
      <w:rFonts w:ascii="Arial" w:eastAsia="Times New Roman" w:hAnsi="Arial" w:cs="Arial"/>
      <w:i/>
      <w:iCs/>
      <w:color w:val="0000FF"/>
      <w:sz w:val="20"/>
      <w:szCs w:val="20"/>
    </w:rPr>
  </w:style>
  <w:style w:type="paragraph" w:customStyle="1" w:styleId="font14">
    <w:name w:val="font14"/>
    <w:basedOn w:val="Normal"/>
    <w:rsid w:val="006D0F26"/>
    <w:pPr>
      <w:spacing w:before="100" w:beforeAutospacing="1" w:after="100" w:afterAutospacing="1"/>
    </w:pPr>
    <w:rPr>
      <w:rFonts w:eastAsia="Times New Roman"/>
      <w:i/>
      <w:iCs/>
      <w:color w:val="0000FF"/>
      <w:sz w:val="22"/>
      <w:szCs w:val="22"/>
      <w:u w:val="single"/>
    </w:rPr>
  </w:style>
  <w:style w:type="paragraph" w:customStyle="1" w:styleId="font15">
    <w:name w:val="font15"/>
    <w:basedOn w:val="Normal"/>
    <w:rsid w:val="006D0F26"/>
    <w:pPr>
      <w:spacing w:before="100" w:beforeAutospacing="1" w:after="100" w:afterAutospacing="1"/>
    </w:pPr>
    <w:rPr>
      <w:rFonts w:ascii="Arial" w:eastAsia="Times New Roman" w:hAnsi="Arial" w:cs="Arial"/>
      <w:color w:val="0000FF"/>
      <w:sz w:val="20"/>
      <w:szCs w:val="20"/>
    </w:rPr>
  </w:style>
  <w:style w:type="paragraph" w:customStyle="1" w:styleId="font16">
    <w:name w:val="font16"/>
    <w:basedOn w:val="Normal"/>
    <w:rsid w:val="006D0F26"/>
    <w:pPr>
      <w:spacing w:before="100" w:beforeAutospacing="1" w:after="100" w:afterAutospacing="1"/>
    </w:pPr>
    <w:rPr>
      <w:rFonts w:ascii="Arial" w:eastAsia="Times New Roman" w:hAnsi="Arial" w:cs="Arial"/>
      <w:color w:val="0000FF"/>
      <w:sz w:val="20"/>
      <w:szCs w:val="20"/>
      <w:u w:val="single"/>
    </w:rPr>
  </w:style>
  <w:style w:type="paragraph" w:customStyle="1" w:styleId="font17">
    <w:name w:val="font17"/>
    <w:basedOn w:val="Normal"/>
    <w:rsid w:val="006D0F26"/>
    <w:pPr>
      <w:spacing w:before="100" w:beforeAutospacing="1" w:after="100" w:afterAutospacing="1"/>
    </w:pPr>
    <w:rPr>
      <w:rFonts w:eastAsia="Times New Roman"/>
      <w:i/>
      <w:iCs/>
      <w:color w:val="0000FF"/>
      <w:sz w:val="22"/>
      <w:szCs w:val="22"/>
    </w:rPr>
  </w:style>
  <w:style w:type="paragraph" w:customStyle="1" w:styleId="font18">
    <w:name w:val="font18"/>
    <w:basedOn w:val="Normal"/>
    <w:rsid w:val="006D0F26"/>
    <w:pPr>
      <w:spacing w:before="100" w:beforeAutospacing="1" w:after="100" w:afterAutospacing="1"/>
    </w:pPr>
    <w:rPr>
      <w:rFonts w:eastAsia="Times New Roman"/>
      <w:i/>
      <w:iCs/>
      <w:color w:val="0000FF"/>
      <w:sz w:val="16"/>
      <w:szCs w:val="16"/>
    </w:rPr>
  </w:style>
  <w:style w:type="paragraph" w:customStyle="1" w:styleId="font19">
    <w:name w:val="font19"/>
    <w:basedOn w:val="Normal"/>
    <w:rsid w:val="006D0F26"/>
    <w:pPr>
      <w:spacing w:before="100" w:beforeAutospacing="1" w:after="100" w:afterAutospacing="1"/>
    </w:pPr>
    <w:rPr>
      <w:rFonts w:ascii="Arial" w:eastAsia="Times New Roman" w:hAnsi="Arial" w:cs="Arial"/>
      <w:b/>
      <w:bCs/>
      <w:color w:val="0000FF"/>
      <w:sz w:val="20"/>
      <w:szCs w:val="20"/>
    </w:rPr>
  </w:style>
  <w:style w:type="paragraph" w:customStyle="1" w:styleId="font20">
    <w:name w:val="font20"/>
    <w:basedOn w:val="Normal"/>
    <w:rsid w:val="006D0F26"/>
    <w:pPr>
      <w:spacing w:before="100" w:beforeAutospacing="1" w:after="100" w:afterAutospacing="1"/>
    </w:pPr>
    <w:rPr>
      <w:rFonts w:eastAsia="Times New Roman"/>
      <w:i/>
      <w:iCs/>
      <w:color w:val="0000FF"/>
      <w:sz w:val="16"/>
      <w:szCs w:val="16"/>
    </w:rPr>
  </w:style>
  <w:style w:type="paragraph" w:customStyle="1" w:styleId="font21">
    <w:name w:val="font21"/>
    <w:basedOn w:val="Normal"/>
    <w:rsid w:val="006D0F26"/>
    <w:pPr>
      <w:spacing w:before="100" w:beforeAutospacing="1" w:after="100" w:afterAutospacing="1"/>
    </w:pPr>
    <w:rPr>
      <w:rFonts w:ascii="Arial" w:eastAsia="Times New Roman" w:hAnsi="Arial" w:cs="Arial"/>
      <w:color w:val="0000FF"/>
      <w:sz w:val="20"/>
      <w:szCs w:val="20"/>
    </w:rPr>
  </w:style>
  <w:style w:type="paragraph" w:customStyle="1" w:styleId="font22">
    <w:name w:val="font22"/>
    <w:basedOn w:val="Normal"/>
    <w:rsid w:val="006D0F26"/>
    <w:pPr>
      <w:spacing w:before="100" w:beforeAutospacing="1" w:after="100" w:afterAutospacing="1"/>
    </w:pPr>
    <w:rPr>
      <w:rFonts w:eastAsia="Times New Roman"/>
      <w:i/>
      <w:iCs/>
      <w:color w:val="0000FF"/>
      <w:sz w:val="22"/>
      <w:szCs w:val="22"/>
    </w:rPr>
  </w:style>
  <w:style w:type="paragraph" w:customStyle="1" w:styleId="font23">
    <w:name w:val="font23"/>
    <w:basedOn w:val="Normal"/>
    <w:rsid w:val="006D0F26"/>
    <w:pPr>
      <w:spacing w:before="100" w:beforeAutospacing="1" w:after="100" w:afterAutospacing="1"/>
    </w:pPr>
    <w:rPr>
      <w:rFonts w:ascii="Arial" w:eastAsia="Times New Roman" w:hAnsi="Arial" w:cs="Arial"/>
      <w:color w:val="0000FF"/>
      <w:sz w:val="20"/>
      <w:szCs w:val="20"/>
    </w:rPr>
  </w:style>
  <w:style w:type="paragraph" w:customStyle="1" w:styleId="font24">
    <w:name w:val="font24"/>
    <w:basedOn w:val="Normal"/>
    <w:rsid w:val="006D0F26"/>
    <w:pPr>
      <w:spacing w:before="100" w:beforeAutospacing="1" w:after="100" w:afterAutospacing="1"/>
    </w:pPr>
    <w:rPr>
      <w:rFonts w:eastAsia="Times New Roman"/>
      <w:i/>
      <w:iCs/>
      <w:color w:val="0000FF"/>
      <w:sz w:val="22"/>
      <w:szCs w:val="22"/>
    </w:rPr>
  </w:style>
  <w:style w:type="paragraph" w:customStyle="1" w:styleId="font25">
    <w:name w:val="font25"/>
    <w:basedOn w:val="Normal"/>
    <w:rsid w:val="006D0F26"/>
    <w:pPr>
      <w:spacing w:before="100" w:beforeAutospacing="1" w:after="100" w:afterAutospacing="1"/>
    </w:pPr>
    <w:rPr>
      <w:rFonts w:eastAsia="Times New Roman"/>
      <w:i/>
      <w:iCs/>
      <w:color w:val="0000FF"/>
      <w:sz w:val="22"/>
      <w:szCs w:val="22"/>
      <w:u w:val="single"/>
    </w:rPr>
  </w:style>
  <w:style w:type="paragraph" w:customStyle="1" w:styleId="xl65">
    <w:name w:val="xl65"/>
    <w:basedOn w:val="Normal"/>
    <w:rsid w:val="006D0F26"/>
    <w:pPr>
      <w:spacing w:before="100" w:beforeAutospacing="1" w:after="100" w:afterAutospacing="1"/>
      <w:jc w:val="center"/>
      <w:textAlignment w:val="center"/>
    </w:pPr>
    <w:rPr>
      <w:rFonts w:ascii="Arial" w:eastAsia="Times New Roman" w:hAnsi="Arial" w:cs="Arial"/>
      <w:b/>
      <w:bCs/>
    </w:rPr>
  </w:style>
  <w:style w:type="paragraph" w:customStyle="1" w:styleId="xl66">
    <w:name w:val="xl66"/>
    <w:basedOn w:val="Normal"/>
    <w:rsid w:val="006D0F26"/>
    <w:pPr>
      <w:spacing w:before="100" w:beforeAutospacing="1" w:after="100" w:afterAutospacing="1"/>
    </w:pPr>
    <w:rPr>
      <w:rFonts w:ascii="Arial" w:eastAsia="Times New Roman" w:hAnsi="Arial" w:cs="Arial"/>
      <w:sz w:val="16"/>
      <w:szCs w:val="16"/>
    </w:rPr>
  </w:style>
  <w:style w:type="paragraph" w:customStyle="1" w:styleId="xl67">
    <w:name w:val="xl67"/>
    <w:basedOn w:val="Normal"/>
    <w:rsid w:val="006D0F26"/>
    <w:pPr>
      <w:spacing w:before="100" w:beforeAutospacing="1" w:after="100" w:afterAutospacing="1"/>
      <w:textAlignment w:val="top"/>
    </w:pPr>
    <w:rPr>
      <w:rFonts w:ascii="Arial" w:eastAsia="Times New Roman" w:hAnsi="Arial" w:cs="Arial"/>
      <w:sz w:val="16"/>
      <w:szCs w:val="16"/>
    </w:rPr>
  </w:style>
  <w:style w:type="paragraph" w:customStyle="1" w:styleId="xl68">
    <w:name w:val="xl68"/>
    <w:basedOn w:val="Normal"/>
    <w:rsid w:val="006D0F26"/>
    <w:pPr>
      <w:spacing w:before="100" w:beforeAutospacing="1" w:after="100" w:afterAutospacing="1"/>
      <w:textAlignment w:val="top"/>
    </w:pPr>
    <w:rPr>
      <w:rFonts w:ascii="Arial" w:eastAsia="Times New Roman" w:hAnsi="Arial" w:cs="Arial"/>
      <w:b/>
      <w:bCs/>
    </w:rPr>
  </w:style>
  <w:style w:type="paragraph" w:customStyle="1" w:styleId="xl69">
    <w:name w:val="xl69"/>
    <w:basedOn w:val="Normal"/>
    <w:rsid w:val="006D0F26"/>
    <w:pPr>
      <w:spacing w:before="100" w:beforeAutospacing="1" w:after="100" w:afterAutospacing="1"/>
      <w:textAlignment w:val="top"/>
    </w:pPr>
    <w:rPr>
      <w:rFonts w:eastAsia="Times New Roman"/>
    </w:rPr>
  </w:style>
  <w:style w:type="paragraph" w:customStyle="1" w:styleId="xl70">
    <w:name w:val="xl70"/>
    <w:basedOn w:val="Normal"/>
    <w:rsid w:val="006D0F26"/>
    <w:pPr>
      <w:spacing w:before="100" w:beforeAutospacing="1" w:after="100" w:afterAutospacing="1"/>
      <w:textAlignment w:val="center"/>
    </w:pPr>
    <w:rPr>
      <w:rFonts w:ascii="Arial" w:eastAsia="Times New Roman" w:hAnsi="Arial" w:cs="Arial"/>
      <w:b/>
      <w:bCs/>
    </w:rPr>
  </w:style>
  <w:style w:type="paragraph" w:customStyle="1" w:styleId="xl71">
    <w:name w:val="xl71"/>
    <w:basedOn w:val="Normal"/>
    <w:rsid w:val="006D0F26"/>
    <w:pPr>
      <w:spacing w:before="100" w:beforeAutospacing="1" w:after="100" w:afterAutospacing="1"/>
      <w:textAlignment w:val="center"/>
    </w:pPr>
    <w:rPr>
      <w:rFonts w:eastAsia="Times New Roman"/>
    </w:rPr>
  </w:style>
  <w:style w:type="paragraph" w:customStyle="1" w:styleId="xl72">
    <w:name w:val="xl72"/>
    <w:basedOn w:val="Normal"/>
    <w:rsid w:val="006D0F26"/>
    <w:pPr>
      <w:spacing w:before="100" w:beforeAutospacing="1" w:after="100" w:afterAutospacing="1"/>
      <w:textAlignment w:val="top"/>
    </w:pPr>
    <w:rPr>
      <w:rFonts w:ascii="Arial" w:eastAsia="Times New Roman" w:hAnsi="Arial" w:cs="Arial"/>
      <w:b/>
      <w:bCs/>
    </w:rPr>
  </w:style>
  <w:style w:type="paragraph" w:customStyle="1" w:styleId="xl73">
    <w:name w:val="xl73"/>
    <w:basedOn w:val="Normal"/>
    <w:rsid w:val="006D0F26"/>
    <w:pPr>
      <w:spacing w:before="100" w:beforeAutospacing="1" w:after="100" w:afterAutospacing="1"/>
      <w:textAlignment w:val="top"/>
    </w:pPr>
    <w:rPr>
      <w:rFonts w:ascii="Arial" w:eastAsia="Times New Roman" w:hAnsi="Arial" w:cs="Arial"/>
      <w:b/>
      <w:bCs/>
      <w:u w:val="single"/>
    </w:rPr>
  </w:style>
  <w:style w:type="paragraph" w:customStyle="1" w:styleId="xl74">
    <w:name w:val="xl74"/>
    <w:basedOn w:val="Normal"/>
    <w:rsid w:val="006D0F26"/>
    <w:pPr>
      <w:spacing w:before="100" w:beforeAutospacing="1" w:after="100" w:afterAutospacing="1"/>
      <w:textAlignment w:val="top"/>
    </w:pPr>
    <w:rPr>
      <w:rFonts w:ascii="Arial" w:eastAsia="Times New Roman" w:hAnsi="Arial" w:cs="Arial"/>
    </w:rPr>
  </w:style>
  <w:style w:type="paragraph" w:customStyle="1" w:styleId="xl75">
    <w:name w:val="xl75"/>
    <w:basedOn w:val="Normal"/>
    <w:rsid w:val="006D0F26"/>
    <w:pPr>
      <w:spacing w:before="100" w:beforeAutospacing="1" w:after="100" w:afterAutospacing="1"/>
      <w:jc w:val="center"/>
      <w:textAlignment w:val="top"/>
    </w:pPr>
    <w:rPr>
      <w:rFonts w:ascii="Arial" w:eastAsia="Times New Roman" w:hAnsi="Arial" w:cs="Arial"/>
      <w:b/>
      <w:bCs/>
    </w:rPr>
  </w:style>
  <w:style w:type="paragraph" w:customStyle="1" w:styleId="xl76">
    <w:name w:val="xl76"/>
    <w:basedOn w:val="Normal"/>
    <w:rsid w:val="006D0F26"/>
    <w:pPr>
      <w:spacing w:before="100" w:beforeAutospacing="1" w:after="100" w:afterAutospacing="1"/>
      <w:jc w:val="center"/>
    </w:pPr>
    <w:rPr>
      <w:rFonts w:ascii="Arial" w:eastAsia="Times New Roman" w:hAnsi="Arial" w:cs="Arial"/>
      <w:b/>
      <w:bCs/>
    </w:rPr>
  </w:style>
  <w:style w:type="paragraph" w:customStyle="1" w:styleId="xl77">
    <w:name w:val="xl77"/>
    <w:basedOn w:val="Normal"/>
    <w:rsid w:val="006D0F26"/>
    <w:pPr>
      <w:spacing w:before="100" w:beforeAutospacing="1" w:after="100" w:afterAutospacing="1"/>
      <w:textAlignment w:val="center"/>
    </w:pPr>
    <w:rPr>
      <w:rFonts w:ascii="Arial" w:eastAsia="Times New Roman" w:hAnsi="Arial" w:cs="Arial"/>
    </w:rPr>
  </w:style>
  <w:style w:type="paragraph" w:customStyle="1" w:styleId="xl78">
    <w:name w:val="xl78"/>
    <w:basedOn w:val="Normal"/>
    <w:rsid w:val="006D0F26"/>
    <w:pPr>
      <w:spacing w:before="100" w:beforeAutospacing="1" w:after="100" w:afterAutospacing="1"/>
      <w:textAlignment w:val="center"/>
    </w:pPr>
    <w:rPr>
      <w:rFonts w:eastAsia="Times New Roman"/>
    </w:rPr>
  </w:style>
  <w:style w:type="paragraph" w:customStyle="1" w:styleId="xl79">
    <w:name w:val="xl79"/>
    <w:basedOn w:val="Normal"/>
    <w:rsid w:val="006D0F26"/>
    <w:pPr>
      <w:spacing w:before="100" w:beforeAutospacing="1" w:after="100" w:afterAutospacing="1"/>
      <w:textAlignment w:val="center"/>
    </w:pPr>
    <w:rPr>
      <w:rFonts w:ascii="Arial" w:eastAsia="Times New Roman" w:hAnsi="Arial" w:cs="Arial"/>
      <w:b/>
      <w:bCs/>
      <w:u w:val="single"/>
    </w:rPr>
  </w:style>
  <w:style w:type="paragraph" w:customStyle="1" w:styleId="xl80">
    <w:name w:val="xl80"/>
    <w:basedOn w:val="Normal"/>
    <w:rsid w:val="006D0F26"/>
    <w:pPr>
      <w:spacing w:before="100" w:beforeAutospacing="1" w:after="100" w:afterAutospacing="1"/>
      <w:jc w:val="center"/>
      <w:textAlignment w:val="center"/>
    </w:pPr>
    <w:rPr>
      <w:rFonts w:ascii="Arial" w:eastAsia="Times New Roman" w:hAnsi="Arial" w:cs="Arial"/>
      <w:b/>
      <w:bCs/>
    </w:rPr>
  </w:style>
  <w:style w:type="paragraph" w:customStyle="1" w:styleId="xl81">
    <w:name w:val="xl81"/>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color w:val="0000FF"/>
    </w:rPr>
  </w:style>
  <w:style w:type="paragraph" w:customStyle="1" w:styleId="xl82">
    <w:name w:val="xl82"/>
    <w:basedOn w:val="Normal"/>
    <w:rsid w:val="006D0F26"/>
    <w:pPr>
      <w:pBdr>
        <w:top w:val="single" w:sz="4" w:space="0" w:color="auto"/>
        <w:left w:val="single" w:sz="4" w:space="0" w:color="auto"/>
        <w:right w:val="single" w:sz="4" w:space="0" w:color="auto"/>
      </w:pBdr>
      <w:spacing w:before="100" w:beforeAutospacing="1" w:after="100" w:afterAutospacing="1"/>
      <w:textAlignment w:val="center"/>
    </w:pPr>
    <w:rPr>
      <w:rFonts w:ascii="Arial" w:eastAsia="Times New Roman" w:hAnsi="Arial" w:cs="Arial"/>
      <w:color w:val="0000FF"/>
    </w:rPr>
  </w:style>
  <w:style w:type="paragraph" w:customStyle="1" w:styleId="xl83">
    <w:name w:val="xl83"/>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color w:val="0000FF"/>
      <w:u w:val="single"/>
    </w:rPr>
  </w:style>
  <w:style w:type="paragraph" w:customStyle="1" w:styleId="xl84">
    <w:name w:val="xl84"/>
    <w:basedOn w:val="Normal"/>
    <w:rsid w:val="006D0F26"/>
    <w:pPr>
      <w:spacing w:before="100" w:beforeAutospacing="1" w:after="100" w:afterAutospacing="1"/>
      <w:jc w:val="center"/>
      <w:textAlignment w:val="center"/>
    </w:pPr>
    <w:rPr>
      <w:rFonts w:ascii="Arial" w:eastAsia="Times New Roman" w:hAnsi="Arial" w:cs="Arial"/>
      <w:b/>
      <w:bCs/>
    </w:rPr>
  </w:style>
  <w:style w:type="paragraph" w:customStyle="1" w:styleId="xl85">
    <w:name w:val="xl85"/>
    <w:basedOn w:val="Normal"/>
    <w:rsid w:val="006D0F26"/>
    <w:pPr>
      <w:spacing w:before="100" w:beforeAutospacing="1" w:after="100" w:afterAutospacing="1"/>
    </w:pPr>
    <w:rPr>
      <w:rFonts w:ascii="Arial" w:eastAsia="Times New Roman" w:hAnsi="Arial" w:cs="Arial"/>
    </w:rPr>
  </w:style>
  <w:style w:type="paragraph" w:customStyle="1" w:styleId="xl86">
    <w:name w:val="xl86"/>
    <w:basedOn w:val="Normal"/>
    <w:rsid w:val="006D0F26"/>
    <w:pPr>
      <w:shd w:val="clear" w:color="000000" w:fill="C0C0C0"/>
      <w:spacing w:before="100" w:beforeAutospacing="1" w:after="100" w:afterAutospacing="1"/>
    </w:pPr>
    <w:rPr>
      <w:rFonts w:ascii="Arial" w:eastAsia="Times New Roman" w:hAnsi="Arial" w:cs="Arial"/>
    </w:rPr>
  </w:style>
  <w:style w:type="paragraph" w:customStyle="1" w:styleId="xl87">
    <w:name w:val="xl87"/>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i/>
      <w:iCs/>
      <w:color w:val="0000FF"/>
      <w:sz w:val="22"/>
      <w:szCs w:val="22"/>
    </w:rPr>
  </w:style>
  <w:style w:type="paragraph" w:customStyle="1" w:styleId="xl88">
    <w:name w:val="xl88"/>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89">
    <w:name w:val="xl89"/>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90">
    <w:name w:val="xl90"/>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color w:val="0000FF"/>
    </w:rPr>
  </w:style>
  <w:style w:type="paragraph" w:customStyle="1" w:styleId="xl91">
    <w:name w:val="xl91"/>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eastAsia="Times New Roman" w:hAnsi="Arial" w:cs="Arial"/>
      <w:color w:val="0000FF"/>
    </w:rPr>
  </w:style>
  <w:style w:type="paragraph" w:customStyle="1" w:styleId="xl92">
    <w:name w:val="xl92"/>
    <w:basedOn w:val="Normal"/>
    <w:rsid w:val="006D0F26"/>
    <w:pPr>
      <w:spacing w:before="100" w:beforeAutospacing="1" w:after="100" w:afterAutospacing="1"/>
      <w:jc w:val="center"/>
      <w:textAlignment w:val="center"/>
    </w:pPr>
    <w:rPr>
      <w:rFonts w:ascii="Arial" w:eastAsia="Times New Roman" w:hAnsi="Arial" w:cs="Arial"/>
      <w:color w:val="0000FF"/>
    </w:rPr>
  </w:style>
  <w:style w:type="paragraph" w:customStyle="1" w:styleId="xl93">
    <w:name w:val="xl93"/>
    <w:basedOn w:val="Normal"/>
    <w:rsid w:val="006D0F26"/>
    <w:pPr>
      <w:pBdr>
        <w:top w:val="single" w:sz="4" w:space="0" w:color="auto"/>
        <w:left w:val="single" w:sz="8" w:space="0" w:color="auto"/>
        <w:bottom w:val="single" w:sz="4" w:space="0" w:color="auto"/>
      </w:pBdr>
      <w:spacing w:before="100" w:beforeAutospacing="1" w:after="100" w:afterAutospacing="1"/>
      <w:jc w:val="center"/>
      <w:textAlignment w:val="top"/>
    </w:pPr>
    <w:rPr>
      <w:rFonts w:ascii="Arial" w:eastAsia="Times New Roman" w:hAnsi="Arial" w:cs="Arial"/>
    </w:rPr>
  </w:style>
  <w:style w:type="paragraph" w:customStyle="1" w:styleId="xl94">
    <w:name w:val="xl94"/>
    <w:basedOn w:val="Normal"/>
    <w:rsid w:val="006D0F26"/>
    <w:pPr>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95">
    <w:name w:val="xl95"/>
    <w:basedOn w:val="Normal"/>
    <w:rsid w:val="006D0F26"/>
    <w:pPr>
      <w:pBdr>
        <w:top w:val="single" w:sz="4" w:space="0" w:color="auto"/>
        <w:left w:val="single" w:sz="8" w:space="0" w:color="auto"/>
        <w:bottom w:val="single" w:sz="4" w:space="0" w:color="auto"/>
      </w:pBdr>
      <w:spacing w:before="100" w:beforeAutospacing="1" w:after="100" w:afterAutospacing="1"/>
      <w:jc w:val="center"/>
      <w:textAlignment w:val="center"/>
    </w:pPr>
    <w:rPr>
      <w:rFonts w:ascii="Arial" w:eastAsia="Times New Roman" w:hAnsi="Arial" w:cs="Arial"/>
      <w:color w:val="0066CC"/>
    </w:rPr>
  </w:style>
  <w:style w:type="paragraph" w:customStyle="1" w:styleId="xl96">
    <w:name w:val="xl96"/>
    <w:basedOn w:val="Normal"/>
    <w:rsid w:val="006D0F26"/>
    <w:pPr>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66CC"/>
    </w:rPr>
  </w:style>
  <w:style w:type="paragraph" w:customStyle="1" w:styleId="xl97">
    <w:name w:val="xl97"/>
    <w:basedOn w:val="Normal"/>
    <w:rsid w:val="006D0F26"/>
    <w:pPr>
      <w:pBdr>
        <w:left w:val="single" w:sz="8" w:space="0" w:color="auto"/>
        <w:bottom w:val="single" w:sz="4" w:space="0" w:color="auto"/>
      </w:pBdr>
      <w:spacing w:before="100" w:beforeAutospacing="1" w:after="100" w:afterAutospacing="1"/>
      <w:jc w:val="center"/>
      <w:textAlignment w:val="center"/>
    </w:pPr>
    <w:rPr>
      <w:rFonts w:ascii="Arial" w:eastAsia="Times New Roman" w:hAnsi="Arial" w:cs="Arial"/>
      <w:color w:val="0066CC"/>
    </w:rPr>
  </w:style>
  <w:style w:type="paragraph" w:customStyle="1" w:styleId="xl98">
    <w:name w:val="xl98"/>
    <w:basedOn w:val="Normal"/>
    <w:rsid w:val="006D0F26"/>
    <w:pPr>
      <w:pBdr>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color w:val="0000FF"/>
    </w:rPr>
  </w:style>
  <w:style w:type="paragraph" w:customStyle="1" w:styleId="xl99">
    <w:name w:val="xl99"/>
    <w:basedOn w:val="Normal"/>
    <w:rsid w:val="006D0F26"/>
    <w:pPr>
      <w:pBdr>
        <w:top w:val="single" w:sz="4" w:space="0" w:color="auto"/>
        <w:left w:val="single" w:sz="8"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00">
    <w:name w:val="xl100"/>
    <w:basedOn w:val="Normal"/>
    <w:rsid w:val="006D0F26"/>
    <w:pPr>
      <w:pBdr>
        <w:top w:val="single" w:sz="4" w:space="0" w:color="auto"/>
        <w:left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01">
    <w:name w:val="xl101"/>
    <w:basedOn w:val="Normal"/>
    <w:rsid w:val="006D0F26"/>
    <w:pPr>
      <w:pBdr>
        <w:top w:val="single" w:sz="4" w:space="0" w:color="auto"/>
        <w:left w:val="single" w:sz="4" w:space="0" w:color="auto"/>
        <w:right w:val="single" w:sz="4" w:space="0" w:color="auto"/>
      </w:pBdr>
      <w:spacing w:before="100" w:beforeAutospacing="1" w:after="100" w:afterAutospacing="1"/>
      <w:textAlignment w:val="center"/>
    </w:pPr>
    <w:rPr>
      <w:rFonts w:ascii="Arial" w:eastAsia="Times New Roman" w:hAnsi="Arial" w:cs="Arial"/>
      <w:color w:val="0000FF"/>
    </w:rPr>
  </w:style>
  <w:style w:type="paragraph" w:customStyle="1" w:styleId="xl102">
    <w:name w:val="xl102"/>
    <w:basedOn w:val="Normal"/>
    <w:rsid w:val="006D0F26"/>
    <w:pPr>
      <w:pBdr>
        <w:left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03">
    <w:name w:val="xl103"/>
    <w:basedOn w:val="Normal"/>
    <w:rsid w:val="006D0F26"/>
    <w:pPr>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04">
    <w:name w:val="xl104"/>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05">
    <w:name w:val="xl105"/>
    <w:basedOn w:val="Normal"/>
    <w:rsid w:val="006D0F26"/>
    <w:pPr>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06">
    <w:name w:val="xl106"/>
    <w:basedOn w:val="Normal"/>
    <w:rsid w:val="006D0F26"/>
    <w:pPr>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07">
    <w:name w:val="xl107"/>
    <w:basedOn w:val="Normal"/>
    <w:rsid w:val="006D0F26"/>
    <w:pPr>
      <w:pBdr>
        <w:left w:val="single" w:sz="8"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08">
    <w:name w:val="xl108"/>
    <w:basedOn w:val="Normal"/>
    <w:rsid w:val="006D0F26"/>
    <w:pPr>
      <w:pBdr>
        <w:top w:val="single" w:sz="4" w:space="0" w:color="auto"/>
        <w:left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09">
    <w:name w:val="xl109"/>
    <w:basedOn w:val="Normal"/>
    <w:rsid w:val="006D0F26"/>
    <w:pPr>
      <w:pBdr>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color w:val="0000FF"/>
      <w:u w:val="single"/>
    </w:rPr>
  </w:style>
  <w:style w:type="paragraph" w:customStyle="1" w:styleId="xl110">
    <w:name w:val="xl110"/>
    <w:basedOn w:val="Normal"/>
    <w:rsid w:val="006D0F26"/>
    <w:pPr>
      <w:pBdr>
        <w:top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11">
    <w:name w:val="xl111"/>
    <w:basedOn w:val="Normal"/>
    <w:rsid w:val="006D0F26"/>
    <w:pPr>
      <w:pBdr>
        <w:left w:val="single" w:sz="4" w:space="0" w:color="auto"/>
        <w:right w:val="single" w:sz="4" w:space="0" w:color="auto"/>
      </w:pBdr>
      <w:spacing w:before="100" w:beforeAutospacing="1" w:after="100" w:afterAutospacing="1"/>
      <w:textAlignment w:val="center"/>
    </w:pPr>
    <w:rPr>
      <w:rFonts w:ascii="Arial" w:eastAsia="Times New Roman" w:hAnsi="Arial" w:cs="Arial"/>
      <w:color w:val="0000FF"/>
    </w:rPr>
  </w:style>
  <w:style w:type="paragraph" w:customStyle="1" w:styleId="xl112">
    <w:name w:val="xl112"/>
    <w:basedOn w:val="Normal"/>
    <w:rsid w:val="006D0F26"/>
    <w:pPr>
      <w:spacing w:before="100" w:beforeAutospacing="1" w:after="100" w:afterAutospacing="1"/>
    </w:pPr>
    <w:rPr>
      <w:rFonts w:ascii="Arial" w:eastAsia="Times New Roman" w:hAnsi="Arial" w:cs="Arial"/>
      <w:color w:val="0000FF"/>
    </w:rPr>
  </w:style>
  <w:style w:type="paragraph" w:customStyle="1" w:styleId="xl113">
    <w:name w:val="xl113"/>
    <w:basedOn w:val="Normal"/>
    <w:rsid w:val="006D0F26"/>
    <w:pPr>
      <w:pBdr>
        <w:left w:val="single" w:sz="8"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14">
    <w:name w:val="xl114"/>
    <w:basedOn w:val="Normal"/>
    <w:rsid w:val="006D0F26"/>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jc w:val="center"/>
      <w:textAlignment w:val="center"/>
    </w:pPr>
    <w:rPr>
      <w:rFonts w:ascii="Arial" w:eastAsia="Times New Roman" w:hAnsi="Arial" w:cs="Arial"/>
      <w:b/>
      <w:bCs/>
    </w:rPr>
  </w:style>
  <w:style w:type="paragraph" w:customStyle="1" w:styleId="xl115">
    <w:name w:val="xl115"/>
    <w:basedOn w:val="Normal"/>
    <w:rsid w:val="006D0F26"/>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jc w:val="center"/>
      <w:textAlignment w:val="center"/>
    </w:pPr>
    <w:rPr>
      <w:rFonts w:ascii="Arial" w:eastAsia="Times New Roman" w:hAnsi="Arial" w:cs="Arial"/>
      <w:b/>
      <w:bCs/>
    </w:rPr>
  </w:style>
  <w:style w:type="paragraph" w:customStyle="1" w:styleId="xl116">
    <w:name w:val="xl116"/>
    <w:basedOn w:val="Normal"/>
    <w:rsid w:val="006D0F26"/>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jc w:val="center"/>
      <w:textAlignment w:val="top"/>
    </w:pPr>
    <w:rPr>
      <w:rFonts w:ascii="Arial" w:eastAsia="Times New Roman" w:hAnsi="Arial" w:cs="Arial"/>
      <w:b/>
      <w:bCs/>
      <w:sz w:val="16"/>
      <w:szCs w:val="16"/>
    </w:rPr>
  </w:style>
  <w:style w:type="paragraph" w:customStyle="1" w:styleId="xl117">
    <w:name w:val="xl117"/>
    <w:basedOn w:val="Normal"/>
    <w:rsid w:val="006D0F26"/>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jc w:val="center"/>
      <w:textAlignment w:val="center"/>
    </w:pPr>
    <w:rPr>
      <w:rFonts w:ascii="Arial" w:eastAsia="Times New Roman" w:hAnsi="Arial" w:cs="Arial"/>
      <w:b/>
      <w:bCs/>
      <w:sz w:val="16"/>
      <w:szCs w:val="16"/>
    </w:rPr>
  </w:style>
  <w:style w:type="paragraph" w:customStyle="1" w:styleId="xl118">
    <w:name w:val="xl118"/>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eastAsia="Times New Roman" w:hAnsi="Arial" w:cs="Arial"/>
      <w:color w:val="0000FF"/>
    </w:rPr>
  </w:style>
  <w:style w:type="paragraph" w:customStyle="1" w:styleId="xl119">
    <w:name w:val="xl119"/>
    <w:basedOn w:val="Normal"/>
    <w:rsid w:val="006D0F26"/>
    <w:pPr>
      <w:pBdr>
        <w:left w:val="single" w:sz="4" w:space="0" w:color="auto"/>
        <w:bottom w:val="single" w:sz="4" w:space="0" w:color="auto"/>
        <w:right w:val="single" w:sz="4" w:space="0" w:color="auto"/>
      </w:pBdr>
      <w:spacing w:before="100" w:beforeAutospacing="1" w:after="100" w:afterAutospacing="1"/>
    </w:pPr>
    <w:rPr>
      <w:rFonts w:ascii="Arial" w:eastAsia="Times New Roman" w:hAnsi="Arial" w:cs="Arial"/>
      <w:color w:val="0000FF"/>
    </w:rPr>
  </w:style>
  <w:style w:type="paragraph" w:customStyle="1" w:styleId="xl120">
    <w:name w:val="xl120"/>
    <w:basedOn w:val="Normal"/>
    <w:rsid w:val="006D0F26"/>
    <w:pPr>
      <w:spacing w:before="100" w:beforeAutospacing="1" w:after="100" w:afterAutospacing="1"/>
      <w:textAlignment w:val="center"/>
    </w:pPr>
    <w:rPr>
      <w:rFonts w:ascii="Arial" w:eastAsia="Times New Roman" w:hAnsi="Arial" w:cs="Arial"/>
      <w:color w:val="0000FF"/>
    </w:rPr>
  </w:style>
  <w:style w:type="paragraph" w:customStyle="1" w:styleId="xl121">
    <w:name w:val="xl121"/>
    <w:basedOn w:val="Normal"/>
    <w:rsid w:val="006D0F2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Arial" w:eastAsia="Times New Roman" w:hAnsi="Arial" w:cs="Arial"/>
      <w:color w:val="0000FF"/>
    </w:rPr>
  </w:style>
  <w:style w:type="paragraph" w:customStyle="1" w:styleId="xl122">
    <w:name w:val="xl122"/>
    <w:basedOn w:val="Normal"/>
    <w:rsid w:val="006D0F26"/>
    <w:pPr>
      <w:pBdr>
        <w:top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23">
    <w:name w:val="xl123"/>
    <w:basedOn w:val="Normal"/>
    <w:rsid w:val="006D0F26"/>
    <w:pPr>
      <w:pBdr>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24">
    <w:name w:val="xl124"/>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color w:val="0000FF"/>
    </w:rPr>
  </w:style>
  <w:style w:type="paragraph" w:customStyle="1" w:styleId="xl125">
    <w:name w:val="xl125"/>
    <w:basedOn w:val="Normal"/>
    <w:rsid w:val="006D0F26"/>
    <w:pPr>
      <w:spacing w:before="100" w:beforeAutospacing="1" w:after="100" w:afterAutospacing="1"/>
      <w:textAlignment w:val="center"/>
    </w:pPr>
    <w:rPr>
      <w:rFonts w:ascii="Arial" w:eastAsia="Times New Roman" w:hAnsi="Arial" w:cs="Arial"/>
      <w:color w:val="0000FF"/>
    </w:rPr>
  </w:style>
  <w:style w:type="paragraph" w:customStyle="1" w:styleId="xl126">
    <w:name w:val="xl126"/>
    <w:basedOn w:val="Normal"/>
    <w:rsid w:val="006D0F26"/>
    <w:pPr>
      <w:pBdr>
        <w:top w:val="single" w:sz="4" w:space="0" w:color="auto"/>
        <w:left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27">
    <w:name w:val="xl127"/>
    <w:basedOn w:val="Normal"/>
    <w:rsid w:val="006D0F26"/>
    <w:pPr>
      <w:pBdr>
        <w:left w:val="single" w:sz="8" w:space="0" w:color="auto"/>
      </w:pBdr>
      <w:spacing w:before="100" w:beforeAutospacing="1" w:after="100" w:afterAutospacing="1"/>
      <w:jc w:val="center"/>
      <w:textAlignment w:val="center"/>
    </w:pPr>
    <w:rPr>
      <w:rFonts w:ascii="Arial" w:eastAsia="Times New Roman" w:hAnsi="Arial" w:cs="Arial"/>
      <w:color w:val="0066CC"/>
    </w:rPr>
  </w:style>
  <w:style w:type="paragraph" w:customStyle="1" w:styleId="xl128">
    <w:name w:val="xl128"/>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66CC"/>
    </w:rPr>
  </w:style>
  <w:style w:type="paragraph" w:customStyle="1" w:styleId="xl129">
    <w:name w:val="xl129"/>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eastAsia="Times New Roman" w:hAnsi="Arial" w:cs="Arial"/>
      <w:sz w:val="16"/>
      <w:szCs w:val="16"/>
    </w:rPr>
  </w:style>
  <w:style w:type="paragraph" w:customStyle="1" w:styleId="xl130">
    <w:name w:val="xl130"/>
    <w:basedOn w:val="Normal"/>
    <w:rsid w:val="006D0F26"/>
    <w:pPr>
      <w:pBdr>
        <w:top w:val="single" w:sz="4" w:space="0" w:color="auto"/>
        <w:left w:val="single" w:sz="8" w:space="0" w:color="auto"/>
        <w:right w:val="single" w:sz="4" w:space="0" w:color="auto"/>
      </w:pBdr>
      <w:spacing w:before="100" w:beforeAutospacing="1" w:after="100" w:afterAutospacing="1"/>
      <w:jc w:val="center"/>
      <w:textAlignment w:val="center"/>
    </w:pPr>
    <w:rPr>
      <w:rFonts w:ascii="Arial" w:eastAsia="Times New Roman" w:hAnsi="Arial" w:cs="Arial"/>
    </w:rPr>
  </w:style>
  <w:style w:type="paragraph" w:customStyle="1" w:styleId="xl131">
    <w:name w:val="xl131"/>
    <w:basedOn w:val="Normal"/>
    <w:rsid w:val="006D0F26"/>
    <w:pPr>
      <w:pBdr>
        <w:left w:val="single" w:sz="8" w:space="0" w:color="auto"/>
        <w:bottom w:val="single" w:sz="8" w:space="0" w:color="auto"/>
      </w:pBdr>
      <w:shd w:val="clear" w:color="000000" w:fill="969696"/>
      <w:spacing w:before="100" w:beforeAutospacing="1" w:after="100" w:afterAutospacing="1"/>
      <w:jc w:val="center"/>
      <w:textAlignment w:val="center"/>
    </w:pPr>
    <w:rPr>
      <w:rFonts w:ascii="Arial" w:eastAsia="Times New Roman" w:hAnsi="Arial" w:cs="Arial"/>
      <w:color w:val="0066CC"/>
    </w:rPr>
  </w:style>
  <w:style w:type="paragraph" w:customStyle="1" w:styleId="xl132">
    <w:name w:val="xl132"/>
    <w:basedOn w:val="Normal"/>
    <w:rsid w:val="006D0F26"/>
    <w:pPr>
      <w:pBdr>
        <w:bottom w:val="single" w:sz="8" w:space="0" w:color="auto"/>
      </w:pBdr>
      <w:spacing w:before="100" w:beforeAutospacing="1" w:after="100" w:afterAutospacing="1"/>
    </w:pPr>
    <w:rPr>
      <w:rFonts w:eastAsia="Times New Roman"/>
    </w:rPr>
  </w:style>
  <w:style w:type="paragraph" w:customStyle="1" w:styleId="xl133">
    <w:name w:val="xl133"/>
    <w:basedOn w:val="Normal"/>
    <w:rsid w:val="006D0F26"/>
    <w:pPr>
      <w:pBdr>
        <w:bottom w:val="single" w:sz="8" w:space="0" w:color="auto"/>
        <w:right w:val="single" w:sz="4" w:space="0" w:color="auto"/>
      </w:pBdr>
      <w:spacing w:before="100" w:beforeAutospacing="1" w:after="100" w:afterAutospacing="1"/>
    </w:pPr>
    <w:rPr>
      <w:rFonts w:eastAsia="Times New Roman"/>
    </w:rPr>
  </w:style>
  <w:style w:type="paragraph" w:customStyle="1" w:styleId="xl134">
    <w:name w:val="xl134"/>
    <w:basedOn w:val="Normal"/>
    <w:rsid w:val="006D0F26"/>
    <w:pPr>
      <w:pBdr>
        <w:top w:val="single" w:sz="4" w:space="0" w:color="auto"/>
        <w:left w:val="single" w:sz="8" w:space="0" w:color="auto"/>
        <w:bottom w:val="single" w:sz="4" w:space="0" w:color="auto"/>
        <w:right w:val="single" w:sz="4" w:space="0" w:color="auto"/>
      </w:pBdr>
      <w:shd w:val="clear" w:color="000000" w:fill="CCFFCC"/>
      <w:spacing w:before="100" w:beforeAutospacing="1" w:after="100" w:afterAutospacing="1"/>
      <w:textAlignment w:val="top"/>
    </w:pPr>
    <w:rPr>
      <w:rFonts w:ascii="Arial" w:eastAsia="Times New Roman" w:hAnsi="Arial" w:cs="Arial"/>
      <w:b/>
      <w:bCs/>
    </w:rPr>
  </w:style>
  <w:style w:type="paragraph" w:customStyle="1" w:styleId="xl135">
    <w:name w:val="xl135"/>
    <w:basedOn w:val="Normal"/>
    <w:rsid w:val="006D0F26"/>
    <w:pPr>
      <w:pBdr>
        <w:top w:val="single" w:sz="4" w:space="0" w:color="auto"/>
        <w:left w:val="single" w:sz="4" w:space="0" w:color="auto"/>
        <w:right w:val="single" w:sz="4" w:space="0" w:color="auto"/>
      </w:pBdr>
      <w:shd w:val="clear" w:color="000000" w:fill="CCFFCC"/>
      <w:spacing w:before="100" w:beforeAutospacing="1" w:after="100" w:afterAutospacing="1"/>
      <w:textAlignment w:val="top"/>
    </w:pPr>
    <w:rPr>
      <w:rFonts w:ascii="Arial" w:eastAsia="Times New Roman" w:hAnsi="Arial" w:cs="Arial"/>
      <w:b/>
      <w:bCs/>
    </w:rPr>
  </w:style>
  <w:style w:type="paragraph" w:customStyle="1" w:styleId="xl136">
    <w:name w:val="xl136"/>
    <w:basedOn w:val="Normal"/>
    <w:rsid w:val="006D0F26"/>
    <w:pPr>
      <w:pBdr>
        <w:top w:val="single" w:sz="4" w:space="0" w:color="auto"/>
        <w:left w:val="single" w:sz="4" w:space="0" w:color="auto"/>
        <w:bottom w:val="single" w:sz="4" w:space="0" w:color="auto"/>
        <w:right w:val="single" w:sz="4" w:space="0" w:color="auto"/>
      </w:pBdr>
      <w:shd w:val="clear" w:color="000000" w:fill="CCFFCC"/>
      <w:spacing w:before="100" w:beforeAutospacing="1" w:after="100" w:afterAutospacing="1"/>
      <w:textAlignment w:val="top"/>
    </w:pPr>
    <w:rPr>
      <w:rFonts w:ascii="Arial" w:eastAsia="Times New Roman" w:hAnsi="Arial" w:cs="Arial"/>
      <w:b/>
      <w:bCs/>
    </w:rPr>
  </w:style>
  <w:style w:type="paragraph" w:customStyle="1" w:styleId="xl137">
    <w:name w:val="xl137"/>
    <w:basedOn w:val="Normal"/>
    <w:rsid w:val="006D0F26"/>
    <w:pPr>
      <w:pBdr>
        <w:top w:val="single" w:sz="4" w:space="0" w:color="auto"/>
        <w:left w:val="single" w:sz="8" w:space="0" w:color="auto"/>
        <w:right w:val="single" w:sz="4" w:space="0" w:color="auto"/>
      </w:pBdr>
      <w:shd w:val="clear" w:color="000000" w:fill="C0C0C0"/>
      <w:spacing w:before="100" w:beforeAutospacing="1" w:after="100" w:afterAutospacing="1"/>
      <w:textAlignment w:val="top"/>
    </w:pPr>
    <w:rPr>
      <w:rFonts w:ascii="Arial" w:eastAsia="Times New Roman" w:hAnsi="Arial" w:cs="Arial"/>
      <w:b/>
      <w:bCs/>
    </w:rPr>
  </w:style>
  <w:style w:type="paragraph" w:customStyle="1" w:styleId="xl138">
    <w:name w:val="xl138"/>
    <w:basedOn w:val="Normal"/>
    <w:rsid w:val="006D0F26"/>
    <w:pPr>
      <w:pBdr>
        <w:top w:val="single" w:sz="4" w:space="0" w:color="auto"/>
        <w:left w:val="single" w:sz="4" w:space="0" w:color="auto"/>
        <w:right w:val="single" w:sz="4" w:space="0" w:color="auto"/>
      </w:pBdr>
      <w:spacing w:before="100" w:beforeAutospacing="1" w:after="100" w:afterAutospacing="1"/>
      <w:textAlignment w:val="top"/>
    </w:pPr>
    <w:rPr>
      <w:rFonts w:eastAsia="Times New Roman"/>
    </w:rPr>
  </w:style>
  <w:style w:type="paragraph" w:customStyle="1" w:styleId="xl139">
    <w:name w:val="xl139"/>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rPr>
  </w:style>
  <w:style w:type="paragraph" w:customStyle="1" w:styleId="xl140">
    <w:name w:val="xl140"/>
    <w:basedOn w:val="Normal"/>
    <w:rsid w:val="006D0F26"/>
    <w:pPr>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textAlignment w:val="top"/>
    </w:pPr>
    <w:rPr>
      <w:rFonts w:ascii="Arial" w:eastAsia="Times New Roman" w:hAnsi="Arial" w:cs="Arial"/>
      <w:b/>
      <w:bCs/>
    </w:rPr>
  </w:style>
  <w:style w:type="paragraph" w:customStyle="1" w:styleId="xl141">
    <w:name w:val="xl141"/>
    <w:basedOn w:val="Normal"/>
    <w:rsid w:val="006D0F26"/>
    <w:pPr>
      <w:pBdr>
        <w:top w:val="single" w:sz="4" w:space="0" w:color="auto"/>
        <w:left w:val="single" w:sz="8" w:space="0" w:color="auto"/>
        <w:bottom w:val="single" w:sz="4" w:space="0" w:color="auto"/>
        <w:right w:val="single" w:sz="4" w:space="0" w:color="auto"/>
      </w:pBdr>
      <w:shd w:val="clear" w:color="000000" w:fill="FF8080"/>
      <w:spacing w:before="100" w:beforeAutospacing="1" w:after="100" w:afterAutospacing="1"/>
      <w:textAlignment w:val="top"/>
    </w:pPr>
    <w:rPr>
      <w:rFonts w:ascii="Arial" w:eastAsia="Times New Roman" w:hAnsi="Arial" w:cs="Arial"/>
      <w:b/>
      <w:bCs/>
      <w:sz w:val="32"/>
      <w:szCs w:val="32"/>
    </w:rPr>
  </w:style>
  <w:style w:type="paragraph" w:customStyle="1" w:styleId="xl142">
    <w:name w:val="xl142"/>
    <w:basedOn w:val="Normal"/>
    <w:rsid w:val="006D0F26"/>
    <w:pPr>
      <w:pBdr>
        <w:top w:val="single" w:sz="4" w:space="0" w:color="auto"/>
        <w:left w:val="single" w:sz="4" w:space="0" w:color="auto"/>
        <w:bottom w:val="single" w:sz="4" w:space="0" w:color="auto"/>
        <w:right w:val="single" w:sz="4" w:space="0" w:color="auto"/>
      </w:pBdr>
      <w:shd w:val="clear" w:color="000000" w:fill="FF8080"/>
      <w:spacing w:before="100" w:beforeAutospacing="1" w:after="100" w:afterAutospacing="1"/>
      <w:textAlignment w:val="top"/>
    </w:pPr>
    <w:rPr>
      <w:rFonts w:ascii="Arial" w:eastAsia="Times New Roman" w:hAnsi="Arial" w:cs="Arial"/>
      <w:b/>
      <w:bCs/>
      <w:sz w:val="32"/>
      <w:szCs w:val="32"/>
    </w:rPr>
  </w:style>
  <w:style w:type="paragraph" w:customStyle="1" w:styleId="xl143">
    <w:name w:val="xl143"/>
    <w:basedOn w:val="Normal"/>
    <w:rsid w:val="006D0F26"/>
    <w:pPr>
      <w:pBdr>
        <w:top w:val="single" w:sz="4" w:space="0" w:color="auto"/>
        <w:left w:val="single" w:sz="8" w:space="0" w:color="auto"/>
        <w:right w:val="single" w:sz="4" w:space="0" w:color="auto"/>
      </w:pBdr>
      <w:shd w:val="clear" w:color="000000" w:fill="CCFFCC"/>
      <w:spacing w:before="100" w:beforeAutospacing="1" w:after="100" w:afterAutospacing="1"/>
      <w:textAlignment w:val="top"/>
    </w:pPr>
    <w:rPr>
      <w:rFonts w:ascii="Arial" w:eastAsia="Times New Roman" w:hAnsi="Arial" w:cs="Arial"/>
      <w:b/>
      <w:bCs/>
    </w:rPr>
  </w:style>
  <w:style w:type="paragraph" w:customStyle="1" w:styleId="xl144">
    <w:name w:val="xl144"/>
    <w:basedOn w:val="Normal"/>
    <w:rsid w:val="006D0F26"/>
    <w:pPr>
      <w:pBdr>
        <w:top w:val="single" w:sz="4" w:space="0" w:color="auto"/>
        <w:left w:val="single" w:sz="8" w:space="0" w:color="auto"/>
        <w:right w:val="single" w:sz="4" w:space="0" w:color="auto"/>
      </w:pBdr>
      <w:spacing w:before="100" w:beforeAutospacing="1" w:after="100" w:afterAutospacing="1"/>
      <w:jc w:val="center"/>
      <w:textAlignment w:val="center"/>
    </w:pPr>
    <w:rPr>
      <w:rFonts w:ascii="Arial" w:eastAsia="Times New Roman" w:hAnsi="Arial" w:cs="Arial"/>
      <w:color w:val="0066CC"/>
    </w:rPr>
  </w:style>
  <w:style w:type="paragraph" w:customStyle="1" w:styleId="xl145">
    <w:name w:val="xl145"/>
    <w:basedOn w:val="Normal"/>
    <w:rsid w:val="006D0F26"/>
    <w:pPr>
      <w:pBdr>
        <w:left w:val="single" w:sz="8" w:space="0" w:color="auto"/>
        <w:bottom w:val="single" w:sz="4" w:space="0" w:color="auto"/>
        <w:right w:val="single" w:sz="4" w:space="0" w:color="auto"/>
      </w:pBdr>
      <w:spacing w:before="100" w:beforeAutospacing="1" w:after="100" w:afterAutospacing="1"/>
      <w:jc w:val="center"/>
      <w:textAlignment w:val="center"/>
    </w:pPr>
    <w:rPr>
      <w:rFonts w:eastAsia="Times New Roman"/>
    </w:rPr>
  </w:style>
  <w:style w:type="paragraph" w:customStyle="1" w:styleId="xl146">
    <w:name w:val="xl146"/>
    <w:basedOn w:val="Normal"/>
    <w:rsid w:val="006D0F26"/>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textAlignment w:val="top"/>
    </w:pPr>
    <w:rPr>
      <w:rFonts w:ascii="Arial" w:eastAsia="Times New Roman" w:hAnsi="Arial" w:cs="Arial"/>
      <w:b/>
      <w:bCs/>
    </w:rPr>
  </w:style>
  <w:style w:type="paragraph" w:customStyle="1" w:styleId="xl147">
    <w:name w:val="xl147"/>
    <w:basedOn w:val="Normal"/>
    <w:rsid w:val="006D0F26"/>
    <w:pPr>
      <w:pBdr>
        <w:top w:val="single" w:sz="4" w:space="0" w:color="auto"/>
        <w:left w:val="single" w:sz="4" w:space="0" w:color="auto"/>
        <w:bottom w:val="single" w:sz="4" w:space="0" w:color="auto"/>
      </w:pBdr>
      <w:shd w:val="clear" w:color="000000" w:fill="CCFFCC"/>
      <w:spacing w:before="100" w:beforeAutospacing="1" w:after="100" w:afterAutospacing="1"/>
      <w:textAlignment w:val="top"/>
    </w:pPr>
    <w:rPr>
      <w:rFonts w:ascii="Arial" w:eastAsia="Times New Roman" w:hAnsi="Arial" w:cs="Arial"/>
      <w:b/>
      <w:bCs/>
    </w:rPr>
  </w:style>
  <w:style w:type="paragraph" w:customStyle="1" w:styleId="xl148">
    <w:name w:val="xl148"/>
    <w:basedOn w:val="Normal"/>
    <w:rsid w:val="006D0F26"/>
    <w:pPr>
      <w:pBdr>
        <w:top w:val="single" w:sz="4" w:space="0" w:color="auto"/>
        <w:bottom w:val="single" w:sz="4" w:space="0" w:color="auto"/>
      </w:pBdr>
      <w:shd w:val="clear" w:color="000000" w:fill="CCFFCC"/>
      <w:spacing w:before="100" w:beforeAutospacing="1" w:after="100" w:afterAutospacing="1"/>
      <w:textAlignment w:val="top"/>
    </w:pPr>
    <w:rPr>
      <w:rFonts w:ascii="Arial" w:eastAsia="Times New Roman" w:hAnsi="Arial" w:cs="Arial"/>
      <w:b/>
      <w:bCs/>
    </w:rPr>
  </w:style>
  <w:style w:type="paragraph" w:customStyle="1" w:styleId="xl149">
    <w:name w:val="xl149"/>
    <w:basedOn w:val="Normal"/>
    <w:rsid w:val="006D0F26"/>
    <w:pPr>
      <w:pBdr>
        <w:top w:val="single" w:sz="4" w:space="0" w:color="auto"/>
        <w:bottom w:val="single" w:sz="4" w:space="0" w:color="auto"/>
        <w:right w:val="single" w:sz="4" w:space="0" w:color="auto"/>
      </w:pBdr>
      <w:shd w:val="clear" w:color="000000" w:fill="CCFFCC"/>
      <w:spacing w:before="100" w:beforeAutospacing="1" w:after="100" w:afterAutospacing="1"/>
      <w:textAlignment w:val="top"/>
    </w:pPr>
    <w:rPr>
      <w:rFonts w:ascii="Arial" w:eastAsia="Times New Roman" w:hAnsi="Arial" w:cs="Arial"/>
      <w:b/>
      <w:bCs/>
    </w:rPr>
  </w:style>
  <w:style w:type="paragraph" w:customStyle="1" w:styleId="xl150">
    <w:name w:val="xl150"/>
    <w:basedOn w:val="Normal"/>
    <w:rsid w:val="006D0F26"/>
    <w:pPr>
      <w:pBdr>
        <w:left w:val="single" w:sz="4" w:space="0" w:color="auto"/>
        <w:bottom w:val="single" w:sz="4" w:space="0" w:color="auto"/>
        <w:right w:val="single" w:sz="4" w:space="0" w:color="auto"/>
      </w:pBdr>
      <w:spacing w:before="100" w:beforeAutospacing="1" w:after="100" w:afterAutospacing="1"/>
      <w:jc w:val="center"/>
      <w:textAlignment w:val="center"/>
    </w:pPr>
    <w:rPr>
      <w:rFonts w:eastAsia="Times New Roman"/>
    </w:rPr>
  </w:style>
  <w:style w:type="paragraph" w:customStyle="1" w:styleId="xl151">
    <w:name w:val="xl151"/>
    <w:basedOn w:val="Normal"/>
    <w:rsid w:val="006D0F26"/>
    <w:pPr>
      <w:pBdr>
        <w:left w:val="single" w:sz="4" w:space="0" w:color="auto"/>
        <w:bottom w:val="single" w:sz="4" w:space="0" w:color="auto"/>
        <w:right w:val="single" w:sz="4" w:space="0" w:color="auto"/>
      </w:pBdr>
      <w:spacing w:before="100" w:beforeAutospacing="1" w:after="100" w:afterAutospacing="1"/>
      <w:jc w:val="center"/>
      <w:textAlignment w:val="center"/>
    </w:pPr>
    <w:rPr>
      <w:rFonts w:eastAsia="Times New Roman"/>
    </w:rPr>
  </w:style>
  <w:style w:type="paragraph" w:customStyle="1" w:styleId="xl152">
    <w:name w:val="xl152"/>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eastAsia="Times New Roman"/>
    </w:rPr>
  </w:style>
  <w:style w:type="paragraph" w:customStyle="1" w:styleId="xl153">
    <w:name w:val="xl153"/>
    <w:basedOn w:val="Normal"/>
    <w:rsid w:val="006D0F26"/>
    <w:pPr>
      <w:pBdr>
        <w:top w:val="single" w:sz="4" w:space="0" w:color="auto"/>
        <w:left w:val="single" w:sz="4" w:space="0" w:color="auto"/>
        <w:bottom w:val="single" w:sz="4" w:space="0" w:color="auto"/>
        <w:right w:val="single" w:sz="4" w:space="0" w:color="auto"/>
      </w:pBdr>
      <w:shd w:val="clear" w:color="000000" w:fill="CCFFCC"/>
      <w:spacing w:before="100" w:beforeAutospacing="1" w:after="100" w:afterAutospacing="1"/>
      <w:textAlignment w:val="center"/>
    </w:pPr>
    <w:rPr>
      <w:rFonts w:ascii="Arial" w:eastAsia="Times New Roman" w:hAnsi="Arial" w:cs="Arial"/>
      <w:b/>
      <w:bCs/>
    </w:rPr>
  </w:style>
  <w:style w:type="paragraph" w:customStyle="1" w:styleId="xl154">
    <w:name w:val="xl154"/>
    <w:basedOn w:val="Normal"/>
    <w:rsid w:val="006D0F26"/>
    <w:pPr>
      <w:pBdr>
        <w:top w:val="single" w:sz="4" w:space="0" w:color="auto"/>
        <w:left w:val="single" w:sz="4" w:space="0" w:color="auto"/>
        <w:bottom w:val="single" w:sz="4" w:space="0" w:color="auto"/>
        <w:right w:val="single" w:sz="4" w:space="0" w:color="auto"/>
      </w:pBdr>
      <w:shd w:val="clear" w:color="000000" w:fill="CCFFCC"/>
      <w:spacing w:before="100" w:beforeAutospacing="1" w:after="100" w:afterAutospacing="1"/>
    </w:pPr>
    <w:rPr>
      <w:rFonts w:ascii="Arial" w:eastAsia="Times New Roman" w:hAnsi="Arial" w:cs="Arial"/>
      <w:b/>
      <w:bCs/>
    </w:rPr>
  </w:style>
  <w:style w:type="paragraph" w:customStyle="1" w:styleId="xl155">
    <w:name w:val="xl155"/>
    <w:basedOn w:val="Normal"/>
    <w:rsid w:val="006D0F26"/>
    <w:pPr>
      <w:pBdr>
        <w:top w:val="single" w:sz="4" w:space="0" w:color="auto"/>
        <w:left w:val="single" w:sz="4" w:space="0" w:color="auto"/>
        <w:bottom w:val="single" w:sz="4" w:space="0" w:color="auto"/>
        <w:right w:val="single" w:sz="4" w:space="0" w:color="auto"/>
      </w:pBdr>
      <w:shd w:val="clear" w:color="000000" w:fill="CCFFCC"/>
      <w:spacing w:before="100" w:beforeAutospacing="1" w:after="100" w:afterAutospacing="1"/>
      <w:textAlignment w:val="top"/>
    </w:pPr>
    <w:rPr>
      <w:rFonts w:ascii="Arial" w:eastAsia="Times New Roman" w:hAnsi="Arial" w:cs="Arial"/>
      <w:b/>
      <w:bCs/>
    </w:rPr>
  </w:style>
  <w:style w:type="paragraph" w:customStyle="1" w:styleId="xl156">
    <w:name w:val="xl156"/>
    <w:basedOn w:val="Normal"/>
    <w:rsid w:val="006D0F26"/>
    <w:pPr>
      <w:pBdr>
        <w:top w:val="single" w:sz="4" w:space="0" w:color="auto"/>
        <w:left w:val="single" w:sz="8" w:space="0" w:color="auto"/>
        <w:bottom w:val="single" w:sz="4" w:space="0" w:color="auto"/>
      </w:pBdr>
      <w:shd w:val="clear" w:color="000000" w:fill="C0C0C0"/>
      <w:spacing w:before="100" w:beforeAutospacing="1" w:after="100" w:afterAutospacing="1"/>
      <w:textAlignment w:val="top"/>
    </w:pPr>
    <w:rPr>
      <w:rFonts w:ascii="Arial" w:eastAsia="Times New Roman" w:hAnsi="Arial" w:cs="Arial"/>
      <w:b/>
      <w:bCs/>
    </w:rPr>
  </w:style>
  <w:style w:type="paragraph" w:customStyle="1" w:styleId="xl157">
    <w:name w:val="xl157"/>
    <w:basedOn w:val="Normal"/>
    <w:rsid w:val="006D0F26"/>
    <w:pPr>
      <w:pBdr>
        <w:top w:val="single" w:sz="4" w:space="0" w:color="auto"/>
        <w:bottom w:val="single" w:sz="4" w:space="0" w:color="auto"/>
      </w:pBdr>
      <w:spacing w:before="100" w:beforeAutospacing="1" w:after="100" w:afterAutospacing="1"/>
      <w:textAlignment w:val="top"/>
    </w:pPr>
    <w:rPr>
      <w:rFonts w:eastAsia="Times New Roman"/>
    </w:rPr>
  </w:style>
  <w:style w:type="paragraph" w:customStyle="1" w:styleId="xl158">
    <w:name w:val="xl158"/>
    <w:basedOn w:val="Normal"/>
    <w:rsid w:val="006D0F26"/>
    <w:pPr>
      <w:pBdr>
        <w:top w:val="single" w:sz="4" w:space="0" w:color="auto"/>
        <w:bottom w:val="single" w:sz="4" w:space="0" w:color="auto"/>
        <w:right w:val="single" w:sz="4" w:space="0" w:color="auto"/>
      </w:pBdr>
      <w:spacing w:before="100" w:beforeAutospacing="1" w:after="100" w:afterAutospacing="1"/>
      <w:textAlignment w:val="top"/>
    </w:pPr>
    <w:rPr>
      <w:rFonts w:eastAsia="Times New Roman"/>
    </w:rPr>
  </w:style>
  <w:style w:type="paragraph" w:customStyle="1" w:styleId="xl159">
    <w:name w:val="xl159"/>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eastAsia="Times New Roman"/>
    </w:rPr>
  </w:style>
  <w:style w:type="table" w:styleId="MediumShading2-Accent2">
    <w:name w:val="Medium Shading 2 Accent 2"/>
    <w:basedOn w:val="TableNormal"/>
    <w:uiPriority w:val="64"/>
    <w:rsid w:val="009F4E6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Shading-Accent1">
    <w:name w:val="Colorful Shading Accent 1"/>
    <w:basedOn w:val="TableNormal"/>
    <w:uiPriority w:val="71"/>
    <w:rsid w:val="009F4E6A"/>
    <w:pPr>
      <w:spacing w:after="0" w:line="240" w:lineRule="auto"/>
    </w:pPr>
    <w:tblPr>
      <w:tblStyleRowBandSize w:val="1"/>
      <w:tblStyleColBandSize w:val="1"/>
      <w:tblBorders>
        <w:top w:val="single" w:sz="24" w:space="0" w:color="B2B2B2" w:themeColor="accent2"/>
        <w:left w:val="single" w:sz="4" w:space="0" w:color="DDDDDD" w:themeColor="accent1"/>
        <w:bottom w:val="single" w:sz="4" w:space="0" w:color="DDDDDD" w:themeColor="accent1"/>
        <w:right w:val="single" w:sz="4" w:space="0" w:color="DDDDDD" w:themeColor="accent1"/>
        <w:insideH w:val="single" w:sz="4" w:space="0" w:color="FFFFFF" w:themeColor="background1"/>
        <w:insideV w:val="single" w:sz="4" w:space="0" w:color="FFFFFF" w:themeColor="background1"/>
      </w:tblBorders>
    </w:tblPr>
    <w:tcPr>
      <w:shd w:val="clear" w:color="auto" w:fill="FBFBFB" w:themeFill="accent1" w:themeFillTint="19"/>
    </w:tcPr>
    <w:tblStylePr w:type="firstRow">
      <w:rPr>
        <w:b/>
        <w:bCs/>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48484" w:themeFill="accent1" w:themeFillShade="99"/>
      </w:tcPr>
    </w:tblStylePr>
    <w:tblStylePr w:type="firstCol">
      <w:rPr>
        <w:color w:val="FFFFFF" w:themeColor="background1"/>
      </w:rPr>
      <w:tblPr/>
      <w:tcPr>
        <w:tcBorders>
          <w:top w:val="nil"/>
          <w:left w:val="nil"/>
          <w:bottom w:val="nil"/>
          <w:right w:val="nil"/>
          <w:insideH w:val="single" w:sz="4" w:space="0" w:color="848484" w:themeColor="accent1" w:themeShade="99"/>
          <w:insideV w:val="nil"/>
        </w:tcBorders>
        <w:shd w:val="clear" w:color="auto" w:fill="84848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848484" w:themeFill="accent1" w:themeFillShade="99"/>
      </w:tcPr>
    </w:tblStylePr>
    <w:tblStylePr w:type="band1Vert">
      <w:tblPr/>
      <w:tcPr>
        <w:shd w:val="clear" w:color="auto" w:fill="F1F1F1" w:themeFill="accent1" w:themeFillTint="66"/>
      </w:tcPr>
    </w:tblStylePr>
    <w:tblStylePr w:type="band1Horz">
      <w:tblPr/>
      <w:tcPr>
        <w:shd w:val="clear" w:color="auto" w:fill="EEEEEE" w:themeFill="accent1" w:themeFillTint="7F"/>
      </w:tcPr>
    </w:tblStylePr>
    <w:tblStylePr w:type="neCell">
      <w:rPr>
        <w:color w:val="000000" w:themeColor="text1"/>
      </w:rPr>
    </w:tblStylePr>
    <w:tblStylePr w:type="nwCell">
      <w:rPr>
        <w:color w:val="000000" w:themeColor="text1"/>
      </w:rPr>
    </w:tblStylePr>
  </w:style>
  <w:style w:type="table" w:customStyle="1" w:styleId="ColorfulGrid1">
    <w:name w:val="Colorful Grid1"/>
    <w:basedOn w:val="TableNormal"/>
    <w:uiPriority w:val="73"/>
    <w:rsid w:val="009F4E6A"/>
    <w:pPr>
      <w:spacing w:after="0" w:line="240" w:lineRule="auto"/>
    </w:p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TOC4">
    <w:name w:val="toc 4"/>
    <w:basedOn w:val="Normal"/>
    <w:next w:val="Normal"/>
    <w:autoRedefine/>
    <w:uiPriority w:val="39"/>
    <w:unhideWhenUsed/>
    <w:rsid w:val="009278F1"/>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9278F1"/>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278F1"/>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278F1"/>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278F1"/>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278F1"/>
    <w:pPr>
      <w:spacing w:after="100" w:line="276" w:lineRule="auto"/>
      <w:ind w:left="1760"/>
    </w:pPr>
    <w:rPr>
      <w:rFonts w:asciiTheme="minorHAnsi" w:eastAsiaTheme="minorEastAsia" w:hAnsiTheme="minorHAnsi" w:cstheme="minorBidi"/>
      <w:sz w:val="22"/>
      <w:szCs w:val="22"/>
    </w:rPr>
  </w:style>
  <w:style w:type="paragraph" w:styleId="Revision">
    <w:name w:val="Revision"/>
    <w:hidden/>
    <w:uiPriority w:val="99"/>
    <w:semiHidden/>
    <w:rsid w:val="00DF36E8"/>
    <w:pPr>
      <w:spacing w:after="0" w:line="240" w:lineRule="auto"/>
    </w:pPr>
    <w:rPr>
      <w:rFonts w:eastAsiaTheme="minorEastAsia"/>
      <w:color w:val="auto"/>
      <w:sz w:val="22"/>
      <w:szCs w:val="22"/>
      <w:lang w:val="en-US" w:bidi="en-US"/>
    </w:rPr>
  </w:style>
  <w:style w:type="character" w:customStyle="1" w:styleId="sectionheader">
    <w:name w:val="sectionheader"/>
    <w:basedOn w:val="DefaultParagraphFont"/>
    <w:rsid w:val="000D3AEA"/>
  </w:style>
  <w:style w:type="paragraph" w:customStyle="1" w:styleId="formhead9pt">
    <w:name w:val="form head 9pt"/>
    <w:basedOn w:val="Normal"/>
    <w:rsid w:val="005269E0"/>
    <w:pPr>
      <w:spacing w:before="240"/>
      <w:ind w:left="-115"/>
    </w:pPr>
    <w:rPr>
      <w:rFonts w:ascii="Helvetica" w:eastAsia="Times New Roman" w:hAnsi="Helvetica"/>
      <w:b/>
      <w:caps/>
      <w:sz w:val="18"/>
      <w:szCs w:val="20"/>
    </w:rPr>
  </w:style>
  <w:style w:type="paragraph" w:customStyle="1" w:styleId="xl64">
    <w:name w:val="xl64"/>
    <w:basedOn w:val="Normal"/>
    <w:rsid w:val="003A58C9"/>
    <w:pPr>
      <w:spacing w:before="100" w:beforeAutospacing="1" w:after="100" w:afterAutospacing="1"/>
      <w:jc w:val="center"/>
      <w:textAlignment w:val="center"/>
    </w:pPr>
    <w:rPr>
      <w:rFonts w:ascii="Arial" w:eastAsia="Times New Roman" w:hAnsi="Arial" w:cs="Arial"/>
      <w:b/>
      <w:bCs/>
    </w:rPr>
  </w:style>
  <w:style w:type="paragraph" w:styleId="DocumentMap">
    <w:name w:val="Document Map"/>
    <w:basedOn w:val="Normal"/>
    <w:link w:val="DocumentMapChar"/>
    <w:uiPriority w:val="99"/>
    <w:semiHidden/>
    <w:unhideWhenUsed/>
    <w:rsid w:val="005C4035"/>
    <w:rPr>
      <w:rFonts w:ascii="Tahoma" w:eastAsiaTheme="minorEastAsia" w:hAnsi="Tahoma" w:cs="Tahoma"/>
      <w:sz w:val="16"/>
      <w:szCs w:val="16"/>
      <w:lang w:bidi="en-US"/>
    </w:rPr>
  </w:style>
  <w:style w:type="character" w:customStyle="1" w:styleId="DocumentMapChar">
    <w:name w:val="Document Map Char"/>
    <w:basedOn w:val="DefaultParagraphFont"/>
    <w:link w:val="DocumentMap"/>
    <w:uiPriority w:val="99"/>
    <w:semiHidden/>
    <w:rsid w:val="005C4035"/>
    <w:rPr>
      <w:rFonts w:ascii="Tahoma" w:eastAsiaTheme="minorEastAsia" w:hAnsi="Tahoma" w:cs="Tahoma"/>
      <w:color w:val="auto"/>
      <w:sz w:val="16"/>
      <w:szCs w:val="16"/>
      <w:lang w:val="en-US" w:bidi="en-US"/>
    </w:rPr>
  </w:style>
  <w:style w:type="character" w:customStyle="1" w:styleId="apple-converted-space">
    <w:name w:val="apple-converted-space"/>
    <w:basedOn w:val="DefaultParagraphFont"/>
    <w:rsid w:val="00B274A1"/>
  </w:style>
  <w:style w:type="character" w:customStyle="1" w:styleId="bold">
    <w:name w:val="bold"/>
    <w:basedOn w:val="DefaultParagraphFont"/>
    <w:rsid w:val="004354A7"/>
  </w:style>
  <w:style w:type="numbering" w:styleId="111111">
    <w:name w:val="Outline List 2"/>
    <w:basedOn w:val="NoList"/>
    <w:uiPriority w:val="99"/>
    <w:semiHidden/>
    <w:unhideWhenUsed/>
    <w:rsid w:val="0059575D"/>
    <w:pPr>
      <w:numPr>
        <w:numId w:val="3"/>
      </w:numPr>
    </w:pPr>
  </w:style>
  <w:style w:type="paragraph" w:customStyle="1" w:styleId="BodyText4">
    <w:name w:val="Body Text 4"/>
    <w:basedOn w:val="Normal"/>
    <w:rsid w:val="00643D60"/>
    <w:pPr>
      <w:spacing w:before="120"/>
      <w:jc w:val="both"/>
    </w:pPr>
    <w:rPr>
      <w:rFonts w:ascii="Bookman Old Style" w:eastAsia="Times New Roman" w:hAnsi="Bookman Old Style"/>
      <w:i/>
      <w:color w:val="0000FF"/>
      <w:sz w:val="20"/>
      <w:szCs w:val="20"/>
      <w:lang w:val="en-CA"/>
    </w:rPr>
  </w:style>
  <w:style w:type="paragraph" w:styleId="FootnoteText">
    <w:name w:val="footnote text"/>
    <w:basedOn w:val="Normal"/>
    <w:link w:val="FootnoteTextChar"/>
    <w:semiHidden/>
    <w:rsid w:val="00643D60"/>
    <w:rPr>
      <w:rFonts w:ascii="Arial" w:eastAsia="Times New Roman" w:hAnsi="Arial"/>
      <w:sz w:val="20"/>
      <w:szCs w:val="20"/>
      <w:lang w:val="en-CA" w:eastAsia="ja-JP"/>
    </w:rPr>
  </w:style>
  <w:style w:type="character" w:customStyle="1" w:styleId="FootnoteTextChar">
    <w:name w:val="Footnote Text Char"/>
    <w:basedOn w:val="DefaultParagraphFont"/>
    <w:link w:val="FootnoteText"/>
    <w:semiHidden/>
    <w:rsid w:val="00643D60"/>
    <w:rPr>
      <w:rFonts w:ascii="Arial" w:eastAsia="Times New Roman" w:hAnsi="Arial" w:cs="Times New Roman"/>
      <w:color w:val="auto"/>
      <w:sz w:val="20"/>
      <w:szCs w:val="20"/>
      <w:lang w:val="en-CA" w:eastAsia="ja-JP"/>
    </w:rPr>
  </w:style>
  <w:style w:type="character" w:styleId="FootnoteReference">
    <w:name w:val="footnote reference"/>
    <w:basedOn w:val="DefaultParagraphFont"/>
    <w:semiHidden/>
    <w:rsid w:val="00643D60"/>
    <w:rPr>
      <w:rFonts w:cs="Times New Roman"/>
      <w:vertAlign w:val="superscript"/>
    </w:rPr>
  </w:style>
  <w:style w:type="character" w:customStyle="1" w:styleId="ListParagraphChar">
    <w:name w:val="List Paragraph Char"/>
    <w:basedOn w:val="DefaultParagraphFont"/>
    <w:link w:val="ListParagraph"/>
    <w:rsid w:val="00EE1FB4"/>
    <w:rPr>
      <w:rFonts w:eastAsiaTheme="minorEastAsia"/>
      <w:color w:val="auto"/>
      <w:sz w:val="22"/>
      <w:szCs w:val="22"/>
      <w:lang w:val="en-US" w:bidi="en-US"/>
    </w:rPr>
  </w:style>
  <w:style w:type="table" w:customStyle="1" w:styleId="GridTable4-Accent11">
    <w:name w:val="Grid Table 4 - Accent 11"/>
    <w:basedOn w:val="TableNormal"/>
    <w:uiPriority w:val="49"/>
    <w:rsid w:val="00C723F0"/>
    <w:pPr>
      <w:spacing w:after="0" w:line="240" w:lineRule="auto"/>
    </w:pPr>
    <w:rPr>
      <w:rFonts w:eastAsiaTheme="minorEastAsia"/>
      <w:color w:val="auto"/>
      <w:sz w:val="24"/>
      <w:szCs w:val="24"/>
      <w:lang w:val="en-US"/>
    </w:r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insideV w:val="nil"/>
        </w:tcBorders>
        <w:shd w:val="clear" w:color="auto" w:fill="DDDDDD" w:themeFill="accent1"/>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customStyle="1" w:styleId="ListTable4-Accent11">
    <w:name w:val="List Table 4 - Accent 11"/>
    <w:basedOn w:val="TableNormal"/>
    <w:uiPriority w:val="49"/>
    <w:rsid w:val="00C723F0"/>
    <w:pPr>
      <w:spacing w:after="0" w:line="240" w:lineRule="auto"/>
    </w:pPr>
    <w:rPr>
      <w:rFonts w:ascii="Times New Roman" w:eastAsia="Times New Roman" w:hAnsi="Times New Roman" w:cs="Times New Roman"/>
      <w:color w:val="auto"/>
      <w:sz w:val="20"/>
      <w:szCs w:val="20"/>
      <w:lang w:val="en-US"/>
    </w:r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tcBorders>
        <w:shd w:val="clear" w:color="auto" w:fill="DDDDDD" w:themeFill="accent1"/>
      </w:tcPr>
    </w:tblStylePr>
    <w:tblStylePr w:type="lastRow">
      <w:rPr>
        <w:b/>
        <w:bCs/>
      </w:rPr>
      <w:tblPr/>
      <w:tcPr>
        <w:tcBorders>
          <w:top w:val="doub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paragraph" w:customStyle="1" w:styleId="NYTFileName">
    <w:name w:val="NYT_FileName"/>
    <w:basedOn w:val="Normal"/>
    <w:next w:val="Normal"/>
    <w:autoRedefine/>
    <w:qFormat/>
    <w:rsid w:val="001065EA"/>
    <w:pPr>
      <w:pBdr>
        <w:bottom w:val="single" w:sz="4" w:space="1" w:color="2F2F2F" w:themeColor="accent5" w:themeShade="80"/>
      </w:pBdr>
      <w:spacing w:after="120"/>
      <w:ind w:left="900"/>
    </w:pPr>
    <w:rPr>
      <w:rFonts w:ascii="Arial" w:eastAsiaTheme="minorEastAsia" w:hAnsi="Arial" w:cstheme="minorBidi"/>
      <w:b/>
      <w:i/>
      <w:color w:val="000000" w:themeColor="text2" w:themeShade="80"/>
      <w:sz w:val="20"/>
      <w:szCs w:val="20"/>
    </w:rPr>
  </w:style>
  <w:style w:type="table" w:styleId="LightList-Accent1">
    <w:name w:val="Light List Accent 1"/>
    <w:basedOn w:val="TableNormal"/>
    <w:uiPriority w:val="61"/>
    <w:rsid w:val="000B1829"/>
    <w:pPr>
      <w:spacing w:after="0" w:line="240" w:lineRule="auto"/>
    </w:pPr>
    <w:rPr>
      <w:rFonts w:eastAsiaTheme="minorEastAsia"/>
      <w:color w:val="auto"/>
      <w:sz w:val="24"/>
      <w:szCs w:val="24"/>
      <w:lang w:val="en-US"/>
    </w:r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paragraph" w:customStyle="1" w:styleId="p1">
    <w:name w:val="p1"/>
    <w:basedOn w:val="Normal"/>
    <w:rsid w:val="00DE724A"/>
    <w:rPr>
      <w:rFonts w:ascii="Courier New" w:hAnsi="Courier New" w:cs="Courier New"/>
      <w:sz w:val="15"/>
      <w:szCs w:val="15"/>
    </w:rPr>
  </w:style>
  <w:style w:type="character" w:customStyle="1" w:styleId="apple-tab-span">
    <w:name w:val="apple-tab-span"/>
    <w:basedOn w:val="DefaultParagraphFont"/>
    <w:rsid w:val="00694D48"/>
  </w:style>
  <w:style w:type="character" w:customStyle="1" w:styleId="UnresolvedMention1">
    <w:name w:val="Unresolved Mention1"/>
    <w:basedOn w:val="DefaultParagraphFont"/>
    <w:uiPriority w:val="99"/>
    <w:rsid w:val="0069223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30803">
      <w:bodyDiv w:val="1"/>
      <w:marLeft w:val="0"/>
      <w:marRight w:val="0"/>
      <w:marTop w:val="0"/>
      <w:marBottom w:val="0"/>
      <w:divBdr>
        <w:top w:val="none" w:sz="0" w:space="0" w:color="auto"/>
        <w:left w:val="none" w:sz="0" w:space="0" w:color="auto"/>
        <w:bottom w:val="none" w:sz="0" w:space="0" w:color="auto"/>
        <w:right w:val="none" w:sz="0" w:space="0" w:color="auto"/>
      </w:divBdr>
    </w:div>
    <w:div w:id="38864992">
      <w:bodyDiv w:val="1"/>
      <w:marLeft w:val="0"/>
      <w:marRight w:val="0"/>
      <w:marTop w:val="0"/>
      <w:marBottom w:val="0"/>
      <w:divBdr>
        <w:top w:val="none" w:sz="0" w:space="0" w:color="auto"/>
        <w:left w:val="none" w:sz="0" w:space="0" w:color="auto"/>
        <w:bottom w:val="none" w:sz="0" w:space="0" w:color="auto"/>
        <w:right w:val="none" w:sz="0" w:space="0" w:color="auto"/>
      </w:divBdr>
    </w:div>
    <w:div w:id="44917165">
      <w:bodyDiv w:val="1"/>
      <w:marLeft w:val="0"/>
      <w:marRight w:val="0"/>
      <w:marTop w:val="0"/>
      <w:marBottom w:val="0"/>
      <w:divBdr>
        <w:top w:val="none" w:sz="0" w:space="0" w:color="auto"/>
        <w:left w:val="none" w:sz="0" w:space="0" w:color="auto"/>
        <w:bottom w:val="none" w:sz="0" w:space="0" w:color="auto"/>
        <w:right w:val="none" w:sz="0" w:space="0" w:color="auto"/>
      </w:divBdr>
    </w:div>
    <w:div w:id="74405583">
      <w:bodyDiv w:val="1"/>
      <w:marLeft w:val="0"/>
      <w:marRight w:val="0"/>
      <w:marTop w:val="0"/>
      <w:marBottom w:val="0"/>
      <w:divBdr>
        <w:top w:val="none" w:sz="0" w:space="0" w:color="auto"/>
        <w:left w:val="none" w:sz="0" w:space="0" w:color="auto"/>
        <w:bottom w:val="none" w:sz="0" w:space="0" w:color="auto"/>
        <w:right w:val="none" w:sz="0" w:space="0" w:color="auto"/>
      </w:divBdr>
      <w:divsChild>
        <w:div w:id="1153177078">
          <w:marLeft w:val="0"/>
          <w:marRight w:val="0"/>
          <w:marTop w:val="0"/>
          <w:marBottom w:val="0"/>
          <w:divBdr>
            <w:top w:val="none" w:sz="0" w:space="0" w:color="auto"/>
            <w:left w:val="none" w:sz="0" w:space="0" w:color="auto"/>
            <w:bottom w:val="none" w:sz="0" w:space="0" w:color="auto"/>
            <w:right w:val="none" w:sz="0" w:space="0" w:color="auto"/>
          </w:divBdr>
          <w:divsChild>
            <w:div w:id="1124932902">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 w:id="76753178">
      <w:bodyDiv w:val="1"/>
      <w:marLeft w:val="0"/>
      <w:marRight w:val="0"/>
      <w:marTop w:val="0"/>
      <w:marBottom w:val="0"/>
      <w:divBdr>
        <w:top w:val="none" w:sz="0" w:space="0" w:color="auto"/>
        <w:left w:val="none" w:sz="0" w:space="0" w:color="auto"/>
        <w:bottom w:val="none" w:sz="0" w:space="0" w:color="auto"/>
        <w:right w:val="none" w:sz="0" w:space="0" w:color="auto"/>
      </w:divBdr>
    </w:div>
    <w:div w:id="79915501">
      <w:bodyDiv w:val="1"/>
      <w:marLeft w:val="0"/>
      <w:marRight w:val="0"/>
      <w:marTop w:val="0"/>
      <w:marBottom w:val="0"/>
      <w:divBdr>
        <w:top w:val="none" w:sz="0" w:space="0" w:color="auto"/>
        <w:left w:val="none" w:sz="0" w:space="0" w:color="auto"/>
        <w:bottom w:val="none" w:sz="0" w:space="0" w:color="auto"/>
        <w:right w:val="none" w:sz="0" w:space="0" w:color="auto"/>
      </w:divBdr>
      <w:divsChild>
        <w:div w:id="2122333672">
          <w:marLeft w:val="0"/>
          <w:marRight w:val="0"/>
          <w:marTop w:val="0"/>
          <w:marBottom w:val="0"/>
          <w:divBdr>
            <w:top w:val="none" w:sz="0" w:space="0" w:color="auto"/>
            <w:left w:val="none" w:sz="0" w:space="0" w:color="auto"/>
            <w:bottom w:val="none" w:sz="0" w:space="0" w:color="auto"/>
            <w:right w:val="none" w:sz="0" w:space="0" w:color="auto"/>
          </w:divBdr>
          <w:divsChild>
            <w:div w:id="356086482">
              <w:marLeft w:val="0"/>
              <w:marRight w:val="0"/>
              <w:marTop w:val="0"/>
              <w:marBottom w:val="0"/>
              <w:divBdr>
                <w:top w:val="none" w:sz="0" w:space="0" w:color="auto"/>
                <w:left w:val="none" w:sz="0" w:space="0" w:color="auto"/>
                <w:bottom w:val="none" w:sz="0" w:space="0" w:color="auto"/>
                <w:right w:val="none" w:sz="0" w:space="0" w:color="auto"/>
              </w:divBdr>
              <w:divsChild>
                <w:div w:id="1279486083">
                  <w:marLeft w:val="0"/>
                  <w:marRight w:val="0"/>
                  <w:marTop w:val="0"/>
                  <w:marBottom w:val="0"/>
                  <w:divBdr>
                    <w:top w:val="none" w:sz="0" w:space="0" w:color="auto"/>
                    <w:left w:val="none" w:sz="0" w:space="0" w:color="auto"/>
                    <w:bottom w:val="none" w:sz="0" w:space="0" w:color="auto"/>
                    <w:right w:val="none" w:sz="0" w:space="0" w:color="auto"/>
                  </w:divBdr>
                  <w:divsChild>
                    <w:div w:id="380439982">
                      <w:marLeft w:val="0"/>
                      <w:marRight w:val="0"/>
                      <w:marTop w:val="0"/>
                      <w:marBottom w:val="0"/>
                      <w:divBdr>
                        <w:top w:val="none" w:sz="0" w:space="0" w:color="auto"/>
                        <w:left w:val="none" w:sz="0" w:space="0" w:color="auto"/>
                        <w:bottom w:val="none" w:sz="0" w:space="0" w:color="auto"/>
                        <w:right w:val="none" w:sz="0" w:space="0" w:color="auto"/>
                      </w:divBdr>
                      <w:divsChild>
                        <w:div w:id="17195686">
                          <w:marLeft w:val="0"/>
                          <w:marRight w:val="0"/>
                          <w:marTop w:val="0"/>
                          <w:marBottom w:val="0"/>
                          <w:divBdr>
                            <w:top w:val="none" w:sz="0" w:space="0" w:color="auto"/>
                            <w:left w:val="none" w:sz="0" w:space="0" w:color="auto"/>
                            <w:bottom w:val="none" w:sz="0" w:space="0" w:color="auto"/>
                            <w:right w:val="none" w:sz="0" w:space="0" w:color="auto"/>
                          </w:divBdr>
                          <w:divsChild>
                            <w:div w:id="1539128794">
                              <w:marLeft w:val="0"/>
                              <w:marRight w:val="0"/>
                              <w:marTop w:val="0"/>
                              <w:marBottom w:val="0"/>
                              <w:divBdr>
                                <w:top w:val="none" w:sz="0" w:space="0" w:color="auto"/>
                                <w:left w:val="none" w:sz="0" w:space="0" w:color="auto"/>
                                <w:bottom w:val="none" w:sz="0" w:space="0" w:color="auto"/>
                                <w:right w:val="none" w:sz="0" w:space="0" w:color="auto"/>
                              </w:divBdr>
                              <w:divsChild>
                                <w:div w:id="83456147">
                                  <w:marLeft w:val="0"/>
                                  <w:marRight w:val="0"/>
                                  <w:marTop w:val="0"/>
                                  <w:marBottom w:val="0"/>
                                  <w:divBdr>
                                    <w:top w:val="none" w:sz="0" w:space="0" w:color="auto"/>
                                    <w:left w:val="none" w:sz="0" w:space="0" w:color="auto"/>
                                    <w:bottom w:val="none" w:sz="0" w:space="0" w:color="auto"/>
                                    <w:right w:val="none" w:sz="0" w:space="0" w:color="auto"/>
                                  </w:divBdr>
                                  <w:divsChild>
                                    <w:div w:id="181740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573479">
      <w:bodyDiv w:val="1"/>
      <w:marLeft w:val="0"/>
      <w:marRight w:val="0"/>
      <w:marTop w:val="0"/>
      <w:marBottom w:val="0"/>
      <w:divBdr>
        <w:top w:val="none" w:sz="0" w:space="0" w:color="auto"/>
        <w:left w:val="none" w:sz="0" w:space="0" w:color="auto"/>
        <w:bottom w:val="none" w:sz="0" w:space="0" w:color="auto"/>
        <w:right w:val="none" w:sz="0" w:space="0" w:color="auto"/>
      </w:divBdr>
    </w:div>
    <w:div w:id="131480613">
      <w:bodyDiv w:val="1"/>
      <w:marLeft w:val="0"/>
      <w:marRight w:val="0"/>
      <w:marTop w:val="0"/>
      <w:marBottom w:val="0"/>
      <w:divBdr>
        <w:top w:val="none" w:sz="0" w:space="0" w:color="auto"/>
        <w:left w:val="none" w:sz="0" w:space="0" w:color="auto"/>
        <w:bottom w:val="none" w:sz="0" w:space="0" w:color="auto"/>
        <w:right w:val="none" w:sz="0" w:space="0" w:color="auto"/>
      </w:divBdr>
    </w:div>
    <w:div w:id="132332785">
      <w:bodyDiv w:val="1"/>
      <w:marLeft w:val="0"/>
      <w:marRight w:val="0"/>
      <w:marTop w:val="0"/>
      <w:marBottom w:val="0"/>
      <w:divBdr>
        <w:top w:val="none" w:sz="0" w:space="0" w:color="auto"/>
        <w:left w:val="none" w:sz="0" w:space="0" w:color="auto"/>
        <w:bottom w:val="none" w:sz="0" w:space="0" w:color="auto"/>
        <w:right w:val="none" w:sz="0" w:space="0" w:color="auto"/>
      </w:divBdr>
    </w:div>
    <w:div w:id="133916365">
      <w:bodyDiv w:val="1"/>
      <w:marLeft w:val="0"/>
      <w:marRight w:val="0"/>
      <w:marTop w:val="0"/>
      <w:marBottom w:val="0"/>
      <w:divBdr>
        <w:top w:val="none" w:sz="0" w:space="0" w:color="auto"/>
        <w:left w:val="none" w:sz="0" w:space="0" w:color="auto"/>
        <w:bottom w:val="none" w:sz="0" w:space="0" w:color="auto"/>
        <w:right w:val="none" w:sz="0" w:space="0" w:color="auto"/>
      </w:divBdr>
    </w:div>
    <w:div w:id="155271781">
      <w:bodyDiv w:val="1"/>
      <w:marLeft w:val="0"/>
      <w:marRight w:val="0"/>
      <w:marTop w:val="0"/>
      <w:marBottom w:val="0"/>
      <w:divBdr>
        <w:top w:val="none" w:sz="0" w:space="0" w:color="auto"/>
        <w:left w:val="none" w:sz="0" w:space="0" w:color="auto"/>
        <w:bottom w:val="none" w:sz="0" w:space="0" w:color="auto"/>
        <w:right w:val="none" w:sz="0" w:space="0" w:color="auto"/>
      </w:divBdr>
    </w:div>
    <w:div w:id="185098750">
      <w:bodyDiv w:val="1"/>
      <w:marLeft w:val="0"/>
      <w:marRight w:val="0"/>
      <w:marTop w:val="0"/>
      <w:marBottom w:val="0"/>
      <w:divBdr>
        <w:top w:val="none" w:sz="0" w:space="0" w:color="auto"/>
        <w:left w:val="none" w:sz="0" w:space="0" w:color="auto"/>
        <w:bottom w:val="none" w:sz="0" w:space="0" w:color="auto"/>
        <w:right w:val="none" w:sz="0" w:space="0" w:color="auto"/>
      </w:divBdr>
    </w:div>
    <w:div w:id="200092664">
      <w:bodyDiv w:val="1"/>
      <w:marLeft w:val="0"/>
      <w:marRight w:val="0"/>
      <w:marTop w:val="0"/>
      <w:marBottom w:val="0"/>
      <w:divBdr>
        <w:top w:val="none" w:sz="0" w:space="0" w:color="auto"/>
        <w:left w:val="none" w:sz="0" w:space="0" w:color="auto"/>
        <w:bottom w:val="none" w:sz="0" w:space="0" w:color="auto"/>
        <w:right w:val="none" w:sz="0" w:space="0" w:color="auto"/>
      </w:divBdr>
    </w:div>
    <w:div w:id="203762404">
      <w:bodyDiv w:val="1"/>
      <w:marLeft w:val="0"/>
      <w:marRight w:val="0"/>
      <w:marTop w:val="0"/>
      <w:marBottom w:val="0"/>
      <w:divBdr>
        <w:top w:val="none" w:sz="0" w:space="0" w:color="auto"/>
        <w:left w:val="none" w:sz="0" w:space="0" w:color="auto"/>
        <w:bottom w:val="none" w:sz="0" w:space="0" w:color="auto"/>
        <w:right w:val="none" w:sz="0" w:space="0" w:color="auto"/>
      </w:divBdr>
    </w:div>
    <w:div w:id="233399714">
      <w:bodyDiv w:val="1"/>
      <w:marLeft w:val="0"/>
      <w:marRight w:val="0"/>
      <w:marTop w:val="0"/>
      <w:marBottom w:val="0"/>
      <w:divBdr>
        <w:top w:val="none" w:sz="0" w:space="0" w:color="auto"/>
        <w:left w:val="none" w:sz="0" w:space="0" w:color="auto"/>
        <w:bottom w:val="none" w:sz="0" w:space="0" w:color="auto"/>
        <w:right w:val="none" w:sz="0" w:space="0" w:color="auto"/>
      </w:divBdr>
    </w:div>
    <w:div w:id="237179745">
      <w:bodyDiv w:val="1"/>
      <w:marLeft w:val="0"/>
      <w:marRight w:val="0"/>
      <w:marTop w:val="0"/>
      <w:marBottom w:val="0"/>
      <w:divBdr>
        <w:top w:val="none" w:sz="0" w:space="0" w:color="auto"/>
        <w:left w:val="none" w:sz="0" w:space="0" w:color="auto"/>
        <w:bottom w:val="none" w:sz="0" w:space="0" w:color="auto"/>
        <w:right w:val="none" w:sz="0" w:space="0" w:color="auto"/>
      </w:divBdr>
    </w:div>
    <w:div w:id="246235686">
      <w:bodyDiv w:val="1"/>
      <w:marLeft w:val="0"/>
      <w:marRight w:val="0"/>
      <w:marTop w:val="0"/>
      <w:marBottom w:val="0"/>
      <w:divBdr>
        <w:top w:val="none" w:sz="0" w:space="0" w:color="auto"/>
        <w:left w:val="none" w:sz="0" w:space="0" w:color="auto"/>
        <w:bottom w:val="none" w:sz="0" w:space="0" w:color="auto"/>
        <w:right w:val="none" w:sz="0" w:space="0" w:color="auto"/>
      </w:divBdr>
    </w:div>
    <w:div w:id="246765893">
      <w:bodyDiv w:val="1"/>
      <w:marLeft w:val="0"/>
      <w:marRight w:val="0"/>
      <w:marTop w:val="0"/>
      <w:marBottom w:val="0"/>
      <w:divBdr>
        <w:top w:val="none" w:sz="0" w:space="0" w:color="auto"/>
        <w:left w:val="none" w:sz="0" w:space="0" w:color="auto"/>
        <w:bottom w:val="none" w:sz="0" w:space="0" w:color="auto"/>
        <w:right w:val="none" w:sz="0" w:space="0" w:color="auto"/>
      </w:divBdr>
    </w:div>
    <w:div w:id="274754646">
      <w:bodyDiv w:val="1"/>
      <w:marLeft w:val="0"/>
      <w:marRight w:val="0"/>
      <w:marTop w:val="0"/>
      <w:marBottom w:val="0"/>
      <w:divBdr>
        <w:top w:val="none" w:sz="0" w:space="0" w:color="auto"/>
        <w:left w:val="none" w:sz="0" w:space="0" w:color="auto"/>
        <w:bottom w:val="none" w:sz="0" w:space="0" w:color="auto"/>
        <w:right w:val="none" w:sz="0" w:space="0" w:color="auto"/>
      </w:divBdr>
    </w:div>
    <w:div w:id="274874261">
      <w:bodyDiv w:val="1"/>
      <w:marLeft w:val="0"/>
      <w:marRight w:val="0"/>
      <w:marTop w:val="0"/>
      <w:marBottom w:val="0"/>
      <w:divBdr>
        <w:top w:val="none" w:sz="0" w:space="0" w:color="auto"/>
        <w:left w:val="none" w:sz="0" w:space="0" w:color="auto"/>
        <w:bottom w:val="none" w:sz="0" w:space="0" w:color="auto"/>
        <w:right w:val="none" w:sz="0" w:space="0" w:color="auto"/>
      </w:divBdr>
    </w:div>
    <w:div w:id="281961224">
      <w:bodyDiv w:val="1"/>
      <w:marLeft w:val="0"/>
      <w:marRight w:val="0"/>
      <w:marTop w:val="0"/>
      <w:marBottom w:val="0"/>
      <w:divBdr>
        <w:top w:val="none" w:sz="0" w:space="0" w:color="auto"/>
        <w:left w:val="none" w:sz="0" w:space="0" w:color="auto"/>
        <w:bottom w:val="none" w:sz="0" w:space="0" w:color="auto"/>
        <w:right w:val="none" w:sz="0" w:space="0" w:color="auto"/>
      </w:divBdr>
    </w:div>
    <w:div w:id="286667815">
      <w:bodyDiv w:val="1"/>
      <w:marLeft w:val="0"/>
      <w:marRight w:val="0"/>
      <w:marTop w:val="0"/>
      <w:marBottom w:val="0"/>
      <w:divBdr>
        <w:top w:val="none" w:sz="0" w:space="0" w:color="auto"/>
        <w:left w:val="none" w:sz="0" w:space="0" w:color="auto"/>
        <w:bottom w:val="none" w:sz="0" w:space="0" w:color="auto"/>
        <w:right w:val="none" w:sz="0" w:space="0" w:color="auto"/>
      </w:divBdr>
    </w:div>
    <w:div w:id="333072084">
      <w:bodyDiv w:val="1"/>
      <w:marLeft w:val="0"/>
      <w:marRight w:val="0"/>
      <w:marTop w:val="0"/>
      <w:marBottom w:val="0"/>
      <w:divBdr>
        <w:top w:val="none" w:sz="0" w:space="0" w:color="auto"/>
        <w:left w:val="none" w:sz="0" w:space="0" w:color="auto"/>
        <w:bottom w:val="none" w:sz="0" w:space="0" w:color="auto"/>
        <w:right w:val="none" w:sz="0" w:space="0" w:color="auto"/>
      </w:divBdr>
    </w:div>
    <w:div w:id="375588290">
      <w:bodyDiv w:val="1"/>
      <w:marLeft w:val="0"/>
      <w:marRight w:val="0"/>
      <w:marTop w:val="0"/>
      <w:marBottom w:val="0"/>
      <w:divBdr>
        <w:top w:val="none" w:sz="0" w:space="0" w:color="auto"/>
        <w:left w:val="none" w:sz="0" w:space="0" w:color="auto"/>
        <w:bottom w:val="none" w:sz="0" w:space="0" w:color="auto"/>
        <w:right w:val="none" w:sz="0" w:space="0" w:color="auto"/>
      </w:divBdr>
    </w:div>
    <w:div w:id="377820552">
      <w:bodyDiv w:val="1"/>
      <w:marLeft w:val="0"/>
      <w:marRight w:val="0"/>
      <w:marTop w:val="0"/>
      <w:marBottom w:val="0"/>
      <w:divBdr>
        <w:top w:val="none" w:sz="0" w:space="0" w:color="auto"/>
        <w:left w:val="none" w:sz="0" w:space="0" w:color="auto"/>
        <w:bottom w:val="none" w:sz="0" w:space="0" w:color="auto"/>
        <w:right w:val="none" w:sz="0" w:space="0" w:color="auto"/>
      </w:divBdr>
    </w:div>
    <w:div w:id="381636104">
      <w:bodyDiv w:val="1"/>
      <w:marLeft w:val="0"/>
      <w:marRight w:val="0"/>
      <w:marTop w:val="0"/>
      <w:marBottom w:val="0"/>
      <w:divBdr>
        <w:top w:val="none" w:sz="0" w:space="0" w:color="auto"/>
        <w:left w:val="none" w:sz="0" w:space="0" w:color="auto"/>
        <w:bottom w:val="none" w:sz="0" w:space="0" w:color="auto"/>
        <w:right w:val="none" w:sz="0" w:space="0" w:color="auto"/>
      </w:divBdr>
    </w:div>
    <w:div w:id="396175236">
      <w:bodyDiv w:val="1"/>
      <w:marLeft w:val="0"/>
      <w:marRight w:val="0"/>
      <w:marTop w:val="0"/>
      <w:marBottom w:val="0"/>
      <w:divBdr>
        <w:top w:val="none" w:sz="0" w:space="0" w:color="auto"/>
        <w:left w:val="none" w:sz="0" w:space="0" w:color="auto"/>
        <w:bottom w:val="none" w:sz="0" w:space="0" w:color="auto"/>
        <w:right w:val="none" w:sz="0" w:space="0" w:color="auto"/>
      </w:divBdr>
    </w:div>
    <w:div w:id="418527761">
      <w:bodyDiv w:val="1"/>
      <w:marLeft w:val="0"/>
      <w:marRight w:val="0"/>
      <w:marTop w:val="0"/>
      <w:marBottom w:val="0"/>
      <w:divBdr>
        <w:top w:val="none" w:sz="0" w:space="0" w:color="auto"/>
        <w:left w:val="none" w:sz="0" w:space="0" w:color="auto"/>
        <w:bottom w:val="none" w:sz="0" w:space="0" w:color="auto"/>
        <w:right w:val="none" w:sz="0" w:space="0" w:color="auto"/>
      </w:divBdr>
    </w:div>
    <w:div w:id="429862093">
      <w:bodyDiv w:val="1"/>
      <w:marLeft w:val="0"/>
      <w:marRight w:val="0"/>
      <w:marTop w:val="0"/>
      <w:marBottom w:val="0"/>
      <w:divBdr>
        <w:top w:val="none" w:sz="0" w:space="0" w:color="auto"/>
        <w:left w:val="none" w:sz="0" w:space="0" w:color="auto"/>
        <w:bottom w:val="none" w:sz="0" w:space="0" w:color="auto"/>
        <w:right w:val="none" w:sz="0" w:space="0" w:color="auto"/>
      </w:divBdr>
    </w:div>
    <w:div w:id="434404527">
      <w:bodyDiv w:val="1"/>
      <w:marLeft w:val="0"/>
      <w:marRight w:val="0"/>
      <w:marTop w:val="0"/>
      <w:marBottom w:val="0"/>
      <w:divBdr>
        <w:top w:val="none" w:sz="0" w:space="0" w:color="auto"/>
        <w:left w:val="none" w:sz="0" w:space="0" w:color="auto"/>
        <w:bottom w:val="none" w:sz="0" w:space="0" w:color="auto"/>
        <w:right w:val="none" w:sz="0" w:space="0" w:color="auto"/>
      </w:divBdr>
    </w:div>
    <w:div w:id="465002742">
      <w:bodyDiv w:val="1"/>
      <w:marLeft w:val="0"/>
      <w:marRight w:val="0"/>
      <w:marTop w:val="0"/>
      <w:marBottom w:val="0"/>
      <w:divBdr>
        <w:top w:val="none" w:sz="0" w:space="0" w:color="auto"/>
        <w:left w:val="none" w:sz="0" w:space="0" w:color="auto"/>
        <w:bottom w:val="none" w:sz="0" w:space="0" w:color="auto"/>
        <w:right w:val="none" w:sz="0" w:space="0" w:color="auto"/>
      </w:divBdr>
    </w:div>
    <w:div w:id="466364365">
      <w:bodyDiv w:val="1"/>
      <w:marLeft w:val="0"/>
      <w:marRight w:val="0"/>
      <w:marTop w:val="0"/>
      <w:marBottom w:val="0"/>
      <w:divBdr>
        <w:top w:val="none" w:sz="0" w:space="0" w:color="auto"/>
        <w:left w:val="none" w:sz="0" w:space="0" w:color="auto"/>
        <w:bottom w:val="none" w:sz="0" w:space="0" w:color="auto"/>
        <w:right w:val="none" w:sz="0" w:space="0" w:color="auto"/>
      </w:divBdr>
    </w:div>
    <w:div w:id="472985175">
      <w:bodyDiv w:val="1"/>
      <w:marLeft w:val="0"/>
      <w:marRight w:val="0"/>
      <w:marTop w:val="0"/>
      <w:marBottom w:val="0"/>
      <w:divBdr>
        <w:top w:val="none" w:sz="0" w:space="0" w:color="auto"/>
        <w:left w:val="none" w:sz="0" w:space="0" w:color="auto"/>
        <w:bottom w:val="none" w:sz="0" w:space="0" w:color="auto"/>
        <w:right w:val="none" w:sz="0" w:space="0" w:color="auto"/>
      </w:divBdr>
    </w:div>
    <w:div w:id="499665498">
      <w:bodyDiv w:val="1"/>
      <w:marLeft w:val="0"/>
      <w:marRight w:val="0"/>
      <w:marTop w:val="0"/>
      <w:marBottom w:val="0"/>
      <w:divBdr>
        <w:top w:val="none" w:sz="0" w:space="0" w:color="auto"/>
        <w:left w:val="none" w:sz="0" w:space="0" w:color="auto"/>
        <w:bottom w:val="none" w:sz="0" w:space="0" w:color="auto"/>
        <w:right w:val="none" w:sz="0" w:space="0" w:color="auto"/>
      </w:divBdr>
    </w:div>
    <w:div w:id="533150728">
      <w:bodyDiv w:val="1"/>
      <w:marLeft w:val="0"/>
      <w:marRight w:val="0"/>
      <w:marTop w:val="0"/>
      <w:marBottom w:val="0"/>
      <w:divBdr>
        <w:top w:val="none" w:sz="0" w:space="0" w:color="auto"/>
        <w:left w:val="none" w:sz="0" w:space="0" w:color="auto"/>
        <w:bottom w:val="none" w:sz="0" w:space="0" w:color="auto"/>
        <w:right w:val="none" w:sz="0" w:space="0" w:color="auto"/>
      </w:divBdr>
    </w:div>
    <w:div w:id="537551901">
      <w:bodyDiv w:val="1"/>
      <w:marLeft w:val="0"/>
      <w:marRight w:val="0"/>
      <w:marTop w:val="0"/>
      <w:marBottom w:val="0"/>
      <w:divBdr>
        <w:top w:val="none" w:sz="0" w:space="0" w:color="auto"/>
        <w:left w:val="none" w:sz="0" w:space="0" w:color="auto"/>
        <w:bottom w:val="none" w:sz="0" w:space="0" w:color="auto"/>
        <w:right w:val="none" w:sz="0" w:space="0" w:color="auto"/>
      </w:divBdr>
    </w:div>
    <w:div w:id="561257416">
      <w:bodyDiv w:val="1"/>
      <w:marLeft w:val="0"/>
      <w:marRight w:val="0"/>
      <w:marTop w:val="0"/>
      <w:marBottom w:val="0"/>
      <w:divBdr>
        <w:top w:val="none" w:sz="0" w:space="0" w:color="auto"/>
        <w:left w:val="none" w:sz="0" w:space="0" w:color="auto"/>
        <w:bottom w:val="none" w:sz="0" w:space="0" w:color="auto"/>
        <w:right w:val="none" w:sz="0" w:space="0" w:color="auto"/>
      </w:divBdr>
    </w:div>
    <w:div w:id="563686666">
      <w:bodyDiv w:val="1"/>
      <w:marLeft w:val="0"/>
      <w:marRight w:val="0"/>
      <w:marTop w:val="0"/>
      <w:marBottom w:val="0"/>
      <w:divBdr>
        <w:top w:val="none" w:sz="0" w:space="0" w:color="auto"/>
        <w:left w:val="none" w:sz="0" w:space="0" w:color="auto"/>
        <w:bottom w:val="none" w:sz="0" w:space="0" w:color="auto"/>
        <w:right w:val="none" w:sz="0" w:space="0" w:color="auto"/>
      </w:divBdr>
    </w:div>
    <w:div w:id="570044918">
      <w:bodyDiv w:val="1"/>
      <w:marLeft w:val="0"/>
      <w:marRight w:val="0"/>
      <w:marTop w:val="0"/>
      <w:marBottom w:val="0"/>
      <w:divBdr>
        <w:top w:val="none" w:sz="0" w:space="0" w:color="auto"/>
        <w:left w:val="none" w:sz="0" w:space="0" w:color="auto"/>
        <w:bottom w:val="none" w:sz="0" w:space="0" w:color="auto"/>
        <w:right w:val="none" w:sz="0" w:space="0" w:color="auto"/>
      </w:divBdr>
    </w:div>
    <w:div w:id="577132106">
      <w:bodyDiv w:val="1"/>
      <w:marLeft w:val="0"/>
      <w:marRight w:val="0"/>
      <w:marTop w:val="0"/>
      <w:marBottom w:val="0"/>
      <w:divBdr>
        <w:top w:val="none" w:sz="0" w:space="0" w:color="auto"/>
        <w:left w:val="none" w:sz="0" w:space="0" w:color="auto"/>
        <w:bottom w:val="none" w:sz="0" w:space="0" w:color="auto"/>
        <w:right w:val="none" w:sz="0" w:space="0" w:color="auto"/>
      </w:divBdr>
    </w:div>
    <w:div w:id="596716449">
      <w:bodyDiv w:val="1"/>
      <w:marLeft w:val="0"/>
      <w:marRight w:val="0"/>
      <w:marTop w:val="0"/>
      <w:marBottom w:val="0"/>
      <w:divBdr>
        <w:top w:val="none" w:sz="0" w:space="0" w:color="auto"/>
        <w:left w:val="none" w:sz="0" w:space="0" w:color="auto"/>
        <w:bottom w:val="none" w:sz="0" w:space="0" w:color="auto"/>
        <w:right w:val="none" w:sz="0" w:space="0" w:color="auto"/>
      </w:divBdr>
    </w:div>
    <w:div w:id="599338380">
      <w:bodyDiv w:val="1"/>
      <w:marLeft w:val="0"/>
      <w:marRight w:val="0"/>
      <w:marTop w:val="0"/>
      <w:marBottom w:val="0"/>
      <w:divBdr>
        <w:top w:val="none" w:sz="0" w:space="0" w:color="auto"/>
        <w:left w:val="none" w:sz="0" w:space="0" w:color="auto"/>
        <w:bottom w:val="none" w:sz="0" w:space="0" w:color="auto"/>
        <w:right w:val="none" w:sz="0" w:space="0" w:color="auto"/>
      </w:divBdr>
    </w:div>
    <w:div w:id="600184530">
      <w:bodyDiv w:val="1"/>
      <w:marLeft w:val="0"/>
      <w:marRight w:val="0"/>
      <w:marTop w:val="0"/>
      <w:marBottom w:val="0"/>
      <w:divBdr>
        <w:top w:val="none" w:sz="0" w:space="0" w:color="auto"/>
        <w:left w:val="none" w:sz="0" w:space="0" w:color="auto"/>
        <w:bottom w:val="none" w:sz="0" w:space="0" w:color="auto"/>
        <w:right w:val="none" w:sz="0" w:space="0" w:color="auto"/>
      </w:divBdr>
    </w:div>
    <w:div w:id="607737445">
      <w:bodyDiv w:val="1"/>
      <w:marLeft w:val="0"/>
      <w:marRight w:val="0"/>
      <w:marTop w:val="0"/>
      <w:marBottom w:val="0"/>
      <w:divBdr>
        <w:top w:val="none" w:sz="0" w:space="0" w:color="auto"/>
        <w:left w:val="none" w:sz="0" w:space="0" w:color="auto"/>
        <w:bottom w:val="none" w:sz="0" w:space="0" w:color="auto"/>
        <w:right w:val="none" w:sz="0" w:space="0" w:color="auto"/>
      </w:divBdr>
    </w:div>
    <w:div w:id="612248323">
      <w:bodyDiv w:val="1"/>
      <w:marLeft w:val="0"/>
      <w:marRight w:val="0"/>
      <w:marTop w:val="0"/>
      <w:marBottom w:val="0"/>
      <w:divBdr>
        <w:top w:val="none" w:sz="0" w:space="0" w:color="auto"/>
        <w:left w:val="none" w:sz="0" w:space="0" w:color="auto"/>
        <w:bottom w:val="none" w:sz="0" w:space="0" w:color="auto"/>
        <w:right w:val="none" w:sz="0" w:space="0" w:color="auto"/>
      </w:divBdr>
    </w:div>
    <w:div w:id="652878096">
      <w:bodyDiv w:val="1"/>
      <w:marLeft w:val="0"/>
      <w:marRight w:val="0"/>
      <w:marTop w:val="0"/>
      <w:marBottom w:val="0"/>
      <w:divBdr>
        <w:top w:val="none" w:sz="0" w:space="0" w:color="auto"/>
        <w:left w:val="none" w:sz="0" w:space="0" w:color="auto"/>
        <w:bottom w:val="none" w:sz="0" w:space="0" w:color="auto"/>
        <w:right w:val="none" w:sz="0" w:space="0" w:color="auto"/>
      </w:divBdr>
    </w:div>
    <w:div w:id="663314595">
      <w:bodyDiv w:val="1"/>
      <w:marLeft w:val="0"/>
      <w:marRight w:val="0"/>
      <w:marTop w:val="0"/>
      <w:marBottom w:val="0"/>
      <w:divBdr>
        <w:top w:val="none" w:sz="0" w:space="0" w:color="auto"/>
        <w:left w:val="none" w:sz="0" w:space="0" w:color="auto"/>
        <w:bottom w:val="none" w:sz="0" w:space="0" w:color="auto"/>
        <w:right w:val="none" w:sz="0" w:space="0" w:color="auto"/>
      </w:divBdr>
    </w:div>
    <w:div w:id="663318599">
      <w:bodyDiv w:val="1"/>
      <w:marLeft w:val="0"/>
      <w:marRight w:val="0"/>
      <w:marTop w:val="0"/>
      <w:marBottom w:val="0"/>
      <w:divBdr>
        <w:top w:val="none" w:sz="0" w:space="0" w:color="auto"/>
        <w:left w:val="none" w:sz="0" w:space="0" w:color="auto"/>
        <w:bottom w:val="none" w:sz="0" w:space="0" w:color="auto"/>
        <w:right w:val="none" w:sz="0" w:space="0" w:color="auto"/>
      </w:divBdr>
    </w:div>
    <w:div w:id="665136158">
      <w:bodyDiv w:val="1"/>
      <w:marLeft w:val="0"/>
      <w:marRight w:val="0"/>
      <w:marTop w:val="0"/>
      <w:marBottom w:val="0"/>
      <w:divBdr>
        <w:top w:val="none" w:sz="0" w:space="0" w:color="auto"/>
        <w:left w:val="none" w:sz="0" w:space="0" w:color="auto"/>
        <w:bottom w:val="none" w:sz="0" w:space="0" w:color="auto"/>
        <w:right w:val="none" w:sz="0" w:space="0" w:color="auto"/>
      </w:divBdr>
    </w:div>
    <w:div w:id="681709815">
      <w:bodyDiv w:val="1"/>
      <w:marLeft w:val="0"/>
      <w:marRight w:val="0"/>
      <w:marTop w:val="0"/>
      <w:marBottom w:val="0"/>
      <w:divBdr>
        <w:top w:val="none" w:sz="0" w:space="0" w:color="auto"/>
        <w:left w:val="none" w:sz="0" w:space="0" w:color="auto"/>
        <w:bottom w:val="none" w:sz="0" w:space="0" w:color="auto"/>
        <w:right w:val="none" w:sz="0" w:space="0" w:color="auto"/>
      </w:divBdr>
    </w:div>
    <w:div w:id="694888848">
      <w:bodyDiv w:val="1"/>
      <w:marLeft w:val="0"/>
      <w:marRight w:val="0"/>
      <w:marTop w:val="0"/>
      <w:marBottom w:val="0"/>
      <w:divBdr>
        <w:top w:val="none" w:sz="0" w:space="0" w:color="auto"/>
        <w:left w:val="none" w:sz="0" w:space="0" w:color="auto"/>
        <w:bottom w:val="none" w:sz="0" w:space="0" w:color="auto"/>
        <w:right w:val="none" w:sz="0" w:space="0" w:color="auto"/>
      </w:divBdr>
    </w:div>
    <w:div w:id="695695330">
      <w:bodyDiv w:val="1"/>
      <w:marLeft w:val="0"/>
      <w:marRight w:val="0"/>
      <w:marTop w:val="0"/>
      <w:marBottom w:val="0"/>
      <w:divBdr>
        <w:top w:val="none" w:sz="0" w:space="0" w:color="auto"/>
        <w:left w:val="none" w:sz="0" w:space="0" w:color="auto"/>
        <w:bottom w:val="none" w:sz="0" w:space="0" w:color="auto"/>
        <w:right w:val="none" w:sz="0" w:space="0" w:color="auto"/>
      </w:divBdr>
    </w:div>
    <w:div w:id="707026179">
      <w:bodyDiv w:val="1"/>
      <w:marLeft w:val="0"/>
      <w:marRight w:val="0"/>
      <w:marTop w:val="0"/>
      <w:marBottom w:val="0"/>
      <w:divBdr>
        <w:top w:val="none" w:sz="0" w:space="0" w:color="auto"/>
        <w:left w:val="none" w:sz="0" w:space="0" w:color="auto"/>
        <w:bottom w:val="none" w:sz="0" w:space="0" w:color="auto"/>
        <w:right w:val="none" w:sz="0" w:space="0" w:color="auto"/>
      </w:divBdr>
    </w:div>
    <w:div w:id="752244286">
      <w:bodyDiv w:val="1"/>
      <w:marLeft w:val="0"/>
      <w:marRight w:val="0"/>
      <w:marTop w:val="0"/>
      <w:marBottom w:val="0"/>
      <w:divBdr>
        <w:top w:val="none" w:sz="0" w:space="0" w:color="auto"/>
        <w:left w:val="none" w:sz="0" w:space="0" w:color="auto"/>
        <w:bottom w:val="none" w:sz="0" w:space="0" w:color="auto"/>
        <w:right w:val="none" w:sz="0" w:space="0" w:color="auto"/>
      </w:divBdr>
    </w:div>
    <w:div w:id="757749814">
      <w:bodyDiv w:val="1"/>
      <w:marLeft w:val="0"/>
      <w:marRight w:val="0"/>
      <w:marTop w:val="0"/>
      <w:marBottom w:val="0"/>
      <w:divBdr>
        <w:top w:val="none" w:sz="0" w:space="0" w:color="auto"/>
        <w:left w:val="none" w:sz="0" w:space="0" w:color="auto"/>
        <w:bottom w:val="none" w:sz="0" w:space="0" w:color="auto"/>
        <w:right w:val="none" w:sz="0" w:space="0" w:color="auto"/>
      </w:divBdr>
    </w:div>
    <w:div w:id="770710502">
      <w:bodyDiv w:val="1"/>
      <w:marLeft w:val="0"/>
      <w:marRight w:val="0"/>
      <w:marTop w:val="0"/>
      <w:marBottom w:val="0"/>
      <w:divBdr>
        <w:top w:val="none" w:sz="0" w:space="0" w:color="auto"/>
        <w:left w:val="none" w:sz="0" w:space="0" w:color="auto"/>
        <w:bottom w:val="none" w:sz="0" w:space="0" w:color="auto"/>
        <w:right w:val="none" w:sz="0" w:space="0" w:color="auto"/>
      </w:divBdr>
    </w:div>
    <w:div w:id="787045241">
      <w:bodyDiv w:val="1"/>
      <w:marLeft w:val="0"/>
      <w:marRight w:val="0"/>
      <w:marTop w:val="0"/>
      <w:marBottom w:val="0"/>
      <w:divBdr>
        <w:top w:val="none" w:sz="0" w:space="0" w:color="auto"/>
        <w:left w:val="none" w:sz="0" w:space="0" w:color="auto"/>
        <w:bottom w:val="none" w:sz="0" w:space="0" w:color="auto"/>
        <w:right w:val="none" w:sz="0" w:space="0" w:color="auto"/>
      </w:divBdr>
    </w:div>
    <w:div w:id="788861344">
      <w:bodyDiv w:val="1"/>
      <w:marLeft w:val="0"/>
      <w:marRight w:val="0"/>
      <w:marTop w:val="0"/>
      <w:marBottom w:val="0"/>
      <w:divBdr>
        <w:top w:val="none" w:sz="0" w:space="0" w:color="auto"/>
        <w:left w:val="none" w:sz="0" w:space="0" w:color="auto"/>
        <w:bottom w:val="none" w:sz="0" w:space="0" w:color="auto"/>
        <w:right w:val="none" w:sz="0" w:space="0" w:color="auto"/>
      </w:divBdr>
    </w:div>
    <w:div w:id="819462976">
      <w:bodyDiv w:val="1"/>
      <w:marLeft w:val="0"/>
      <w:marRight w:val="0"/>
      <w:marTop w:val="0"/>
      <w:marBottom w:val="0"/>
      <w:divBdr>
        <w:top w:val="none" w:sz="0" w:space="0" w:color="auto"/>
        <w:left w:val="none" w:sz="0" w:space="0" w:color="auto"/>
        <w:bottom w:val="none" w:sz="0" w:space="0" w:color="auto"/>
        <w:right w:val="none" w:sz="0" w:space="0" w:color="auto"/>
      </w:divBdr>
    </w:div>
    <w:div w:id="820970556">
      <w:bodyDiv w:val="1"/>
      <w:marLeft w:val="0"/>
      <w:marRight w:val="0"/>
      <w:marTop w:val="0"/>
      <w:marBottom w:val="0"/>
      <w:divBdr>
        <w:top w:val="none" w:sz="0" w:space="0" w:color="auto"/>
        <w:left w:val="none" w:sz="0" w:space="0" w:color="auto"/>
        <w:bottom w:val="none" w:sz="0" w:space="0" w:color="auto"/>
        <w:right w:val="none" w:sz="0" w:space="0" w:color="auto"/>
      </w:divBdr>
    </w:div>
    <w:div w:id="834220752">
      <w:bodyDiv w:val="1"/>
      <w:marLeft w:val="0"/>
      <w:marRight w:val="0"/>
      <w:marTop w:val="0"/>
      <w:marBottom w:val="0"/>
      <w:divBdr>
        <w:top w:val="none" w:sz="0" w:space="0" w:color="auto"/>
        <w:left w:val="none" w:sz="0" w:space="0" w:color="auto"/>
        <w:bottom w:val="none" w:sz="0" w:space="0" w:color="auto"/>
        <w:right w:val="none" w:sz="0" w:space="0" w:color="auto"/>
      </w:divBdr>
    </w:div>
    <w:div w:id="844368159">
      <w:bodyDiv w:val="1"/>
      <w:marLeft w:val="0"/>
      <w:marRight w:val="0"/>
      <w:marTop w:val="0"/>
      <w:marBottom w:val="0"/>
      <w:divBdr>
        <w:top w:val="none" w:sz="0" w:space="0" w:color="auto"/>
        <w:left w:val="none" w:sz="0" w:space="0" w:color="auto"/>
        <w:bottom w:val="none" w:sz="0" w:space="0" w:color="auto"/>
        <w:right w:val="none" w:sz="0" w:space="0" w:color="auto"/>
      </w:divBdr>
    </w:div>
    <w:div w:id="851258771">
      <w:bodyDiv w:val="1"/>
      <w:marLeft w:val="0"/>
      <w:marRight w:val="0"/>
      <w:marTop w:val="0"/>
      <w:marBottom w:val="0"/>
      <w:divBdr>
        <w:top w:val="none" w:sz="0" w:space="0" w:color="auto"/>
        <w:left w:val="none" w:sz="0" w:space="0" w:color="auto"/>
        <w:bottom w:val="none" w:sz="0" w:space="0" w:color="auto"/>
        <w:right w:val="none" w:sz="0" w:space="0" w:color="auto"/>
      </w:divBdr>
    </w:div>
    <w:div w:id="861361273">
      <w:bodyDiv w:val="1"/>
      <w:marLeft w:val="0"/>
      <w:marRight w:val="0"/>
      <w:marTop w:val="0"/>
      <w:marBottom w:val="0"/>
      <w:divBdr>
        <w:top w:val="none" w:sz="0" w:space="0" w:color="auto"/>
        <w:left w:val="none" w:sz="0" w:space="0" w:color="auto"/>
        <w:bottom w:val="none" w:sz="0" w:space="0" w:color="auto"/>
        <w:right w:val="none" w:sz="0" w:space="0" w:color="auto"/>
      </w:divBdr>
    </w:div>
    <w:div w:id="866792712">
      <w:bodyDiv w:val="1"/>
      <w:marLeft w:val="0"/>
      <w:marRight w:val="0"/>
      <w:marTop w:val="0"/>
      <w:marBottom w:val="0"/>
      <w:divBdr>
        <w:top w:val="none" w:sz="0" w:space="0" w:color="auto"/>
        <w:left w:val="none" w:sz="0" w:space="0" w:color="auto"/>
        <w:bottom w:val="none" w:sz="0" w:space="0" w:color="auto"/>
        <w:right w:val="none" w:sz="0" w:space="0" w:color="auto"/>
      </w:divBdr>
    </w:div>
    <w:div w:id="876350722">
      <w:bodyDiv w:val="1"/>
      <w:marLeft w:val="0"/>
      <w:marRight w:val="0"/>
      <w:marTop w:val="0"/>
      <w:marBottom w:val="0"/>
      <w:divBdr>
        <w:top w:val="none" w:sz="0" w:space="0" w:color="auto"/>
        <w:left w:val="none" w:sz="0" w:space="0" w:color="auto"/>
        <w:bottom w:val="none" w:sz="0" w:space="0" w:color="auto"/>
        <w:right w:val="none" w:sz="0" w:space="0" w:color="auto"/>
      </w:divBdr>
    </w:div>
    <w:div w:id="906453235">
      <w:bodyDiv w:val="1"/>
      <w:marLeft w:val="0"/>
      <w:marRight w:val="0"/>
      <w:marTop w:val="0"/>
      <w:marBottom w:val="0"/>
      <w:divBdr>
        <w:top w:val="none" w:sz="0" w:space="0" w:color="auto"/>
        <w:left w:val="none" w:sz="0" w:space="0" w:color="auto"/>
        <w:bottom w:val="none" w:sz="0" w:space="0" w:color="auto"/>
        <w:right w:val="none" w:sz="0" w:space="0" w:color="auto"/>
      </w:divBdr>
    </w:div>
    <w:div w:id="917641384">
      <w:bodyDiv w:val="1"/>
      <w:marLeft w:val="0"/>
      <w:marRight w:val="0"/>
      <w:marTop w:val="0"/>
      <w:marBottom w:val="0"/>
      <w:divBdr>
        <w:top w:val="none" w:sz="0" w:space="0" w:color="auto"/>
        <w:left w:val="none" w:sz="0" w:space="0" w:color="auto"/>
        <w:bottom w:val="none" w:sz="0" w:space="0" w:color="auto"/>
        <w:right w:val="none" w:sz="0" w:space="0" w:color="auto"/>
      </w:divBdr>
      <w:divsChild>
        <w:div w:id="148983645">
          <w:marLeft w:val="446"/>
          <w:marRight w:val="0"/>
          <w:marTop w:val="0"/>
          <w:marBottom w:val="0"/>
          <w:divBdr>
            <w:top w:val="none" w:sz="0" w:space="0" w:color="auto"/>
            <w:left w:val="none" w:sz="0" w:space="0" w:color="auto"/>
            <w:bottom w:val="none" w:sz="0" w:space="0" w:color="auto"/>
            <w:right w:val="none" w:sz="0" w:space="0" w:color="auto"/>
          </w:divBdr>
        </w:div>
        <w:div w:id="902527049">
          <w:marLeft w:val="446"/>
          <w:marRight w:val="0"/>
          <w:marTop w:val="0"/>
          <w:marBottom w:val="0"/>
          <w:divBdr>
            <w:top w:val="none" w:sz="0" w:space="0" w:color="auto"/>
            <w:left w:val="none" w:sz="0" w:space="0" w:color="auto"/>
            <w:bottom w:val="none" w:sz="0" w:space="0" w:color="auto"/>
            <w:right w:val="none" w:sz="0" w:space="0" w:color="auto"/>
          </w:divBdr>
        </w:div>
        <w:div w:id="1456680965">
          <w:marLeft w:val="446"/>
          <w:marRight w:val="0"/>
          <w:marTop w:val="0"/>
          <w:marBottom w:val="0"/>
          <w:divBdr>
            <w:top w:val="none" w:sz="0" w:space="0" w:color="auto"/>
            <w:left w:val="none" w:sz="0" w:space="0" w:color="auto"/>
            <w:bottom w:val="none" w:sz="0" w:space="0" w:color="auto"/>
            <w:right w:val="none" w:sz="0" w:space="0" w:color="auto"/>
          </w:divBdr>
        </w:div>
        <w:div w:id="1504472126">
          <w:marLeft w:val="446"/>
          <w:marRight w:val="0"/>
          <w:marTop w:val="0"/>
          <w:marBottom w:val="0"/>
          <w:divBdr>
            <w:top w:val="none" w:sz="0" w:space="0" w:color="auto"/>
            <w:left w:val="none" w:sz="0" w:space="0" w:color="auto"/>
            <w:bottom w:val="none" w:sz="0" w:space="0" w:color="auto"/>
            <w:right w:val="none" w:sz="0" w:space="0" w:color="auto"/>
          </w:divBdr>
        </w:div>
      </w:divsChild>
    </w:div>
    <w:div w:id="922110056">
      <w:bodyDiv w:val="1"/>
      <w:marLeft w:val="0"/>
      <w:marRight w:val="0"/>
      <w:marTop w:val="0"/>
      <w:marBottom w:val="0"/>
      <w:divBdr>
        <w:top w:val="none" w:sz="0" w:space="0" w:color="auto"/>
        <w:left w:val="none" w:sz="0" w:space="0" w:color="auto"/>
        <w:bottom w:val="none" w:sz="0" w:space="0" w:color="auto"/>
        <w:right w:val="none" w:sz="0" w:space="0" w:color="auto"/>
      </w:divBdr>
      <w:divsChild>
        <w:div w:id="359358565">
          <w:marLeft w:val="720"/>
          <w:marRight w:val="0"/>
          <w:marTop w:val="96"/>
          <w:marBottom w:val="0"/>
          <w:divBdr>
            <w:top w:val="none" w:sz="0" w:space="0" w:color="auto"/>
            <w:left w:val="none" w:sz="0" w:space="0" w:color="auto"/>
            <w:bottom w:val="none" w:sz="0" w:space="0" w:color="auto"/>
            <w:right w:val="none" w:sz="0" w:space="0" w:color="auto"/>
          </w:divBdr>
        </w:div>
      </w:divsChild>
    </w:div>
    <w:div w:id="961109755">
      <w:bodyDiv w:val="1"/>
      <w:marLeft w:val="0"/>
      <w:marRight w:val="0"/>
      <w:marTop w:val="0"/>
      <w:marBottom w:val="0"/>
      <w:divBdr>
        <w:top w:val="none" w:sz="0" w:space="0" w:color="auto"/>
        <w:left w:val="none" w:sz="0" w:space="0" w:color="auto"/>
        <w:bottom w:val="none" w:sz="0" w:space="0" w:color="auto"/>
        <w:right w:val="none" w:sz="0" w:space="0" w:color="auto"/>
      </w:divBdr>
    </w:div>
    <w:div w:id="1000743315">
      <w:bodyDiv w:val="1"/>
      <w:marLeft w:val="0"/>
      <w:marRight w:val="0"/>
      <w:marTop w:val="0"/>
      <w:marBottom w:val="0"/>
      <w:divBdr>
        <w:top w:val="none" w:sz="0" w:space="0" w:color="auto"/>
        <w:left w:val="none" w:sz="0" w:space="0" w:color="auto"/>
        <w:bottom w:val="none" w:sz="0" w:space="0" w:color="auto"/>
        <w:right w:val="none" w:sz="0" w:space="0" w:color="auto"/>
      </w:divBdr>
      <w:divsChild>
        <w:div w:id="631449037">
          <w:marLeft w:val="0"/>
          <w:marRight w:val="0"/>
          <w:marTop w:val="0"/>
          <w:marBottom w:val="0"/>
          <w:divBdr>
            <w:top w:val="none" w:sz="0" w:space="8" w:color="auto"/>
            <w:left w:val="single" w:sz="6" w:space="0" w:color="BBBBBB"/>
            <w:bottom w:val="none" w:sz="0" w:space="0" w:color="auto"/>
            <w:right w:val="none" w:sz="0" w:space="0" w:color="auto"/>
          </w:divBdr>
          <w:divsChild>
            <w:div w:id="806627422">
              <w:marLeft w:val="0"/>
              <w:marRight w:val="0"/>
              <w:marTop w:val="0"/>
              <w:marBottom w:val="0"/>
              <w:divBdr>
                <w:top w:val="none" w:sz="0" w:space="0" w:color="auto"/>
                <w:left w:val="none" w:sz="0" w:space="0" w:color="auto"/>
                <w:bottom w:val="none" w:sz="0" w:space="0" w:color="auto"/>
                <w:right w:val="none" w:sz="0" w:space="0" w:color="auto"/>
              </w:divBdr>
              <w:divsChild>
                <w:div w:id="1788352151">
                  <w:marLeft w:val="0"/>
                  <w:marRight w:val="0"/>
                  <w:marTop w:val="0"/>
                  <w:marBottom w:val="0"/>
                  <w:divBdr>
                    <w:top w:val="none" w:sz="0" w:space="0" w:color="auto"/>
                    <w:left w:val="none" w:sz="0" w:space="0" w:color="auto"/>
                    <w:bottom w:val="none" w:sz="0" w:space="0" w:color="auto"/>
                    <w:right w:val="none" w:sz="0" w:space="0" w:color="auto"/>
                  </w:divBdr>
                  <w:divsChild>
                    <w:div w:id="68160622">
                      <w:marLeft w:val="0"/>
                      <w:marRight w:val="0"/>
                      <w:marTop w:val="0"/>
                      <w:marBottom w:val="0"/>
                      <w:divBdr>
                        <w:top w:val="none" w:sz="0" w:space="0" w:color="auto"/>
                        <w:left w:val="none" w:sz="0" w:space="0" w:color="auto"/>
                        <w:bottom w:val="none" w:sz="0" w:space="0" w:color="auto"/>
                        <w:right w:val="none" w:sz="0" w:space="0" w:color="auto"/>
                      </w:divBdr>
                      <w:divsChild>
                        <w:div w:id="31499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1659848">
      <w:bodyDiv w:val="1"/>
      <w:marLeft w:val="0"/>
      <w:marRight w:val="0"/>
      <w:marTop w:val="0"/>
      <w:marBottom w:val="0"/>
      <w:divBdr>
        <w:top w:val="none" w:sz="0" w:space="0" w:color="auto"/>
        <w:left w:val="none" w:sz="0" w:space="0" w:color="auto"/>
        <w:bottom w:val="none" w:sz="0" w:space="0" w:color="auto"/>
        <w:right w:val="none" w:sz="0" w:space="0" w:color="auto"/>
      </w:divBdr>
    </w:div>
    <w:div w:id="1028995386">
      <w:bodyDiv w:val="1"/>
      <w:marLeft w:val="0"/>
      <w:marRight w:val="0"/>
      <w:marTop w:val="0"/>
      <w:marBottom w:val="0"/>
      <w:divBdr>
        <w:top w:val="none" w:sz="0" w:space="0" w:color="auto"/>
        <w:left w:val="none" w:sz="0" w:space="0" w:color="auto"/>
        <w:bottom w:val="none" w:sz="0" w:space="0" w:color="auto"/>
        <w:right w:val="none" w:sz="0" w:space="0" w:color="auto"/>
      </w:divBdr>
    </w:div>
    <w:div w:id="1073967263">
      <w:bodyDiv w:val="1"/>
      <w:marLeft w:val="0"/>
      <w:marRight w:val="0"/>
      <w:marTop w:val="0"/>
      <w:marBottom w:val="0"/>
      <w:divBdr>
        <w:top w:val="none" w:sz="0" w:space="0" w:color="auto"/>
        <w:left w:val="none" w:sz="0" w:space="0" w:color="auto"/>
        <w:bottom w:val="none" w:sz="0" w:space="0" w:color="auto"/>
        <w:right w:val="none" w:sz="0" w:space="0" w:color="auto"/>
      </w:divBdr>
    </w:div>
    <w:div w:id="1098791401">
      <w:bodyDiv w:val="1"/>
      <w:marLeft w:val="0"/>
      <w:marRight w:val="0"/>
      <w:marTop w:val="0"/>
      <w:marBottom w:val="0"/>
      <w:divBdr>
        <w:top w:val="none" w:sz="0" w:space="0" w:color="auto"/>
        <w:left w:val="none" w:sz="0" w:space="0" w:color="auto"/>
        <w:bottom w:val="none" w:sz="0" w:space="0" w:color="auto"/>
        <w:right w:val="none" w:sz="0" w:space="0" w:color="auto"/>
      </w:divBdr>
    </w:div>
    <w:div w:id="1122849335">
      <w:bodyDiv w:val="1"/>
      <w:marLeft w:val="0"/>
      <w:marRight w:val="0"/>
      <w:marTop w:val="0"/>
      <w:marBottom w:val="0"/>
      <w:divBdr>
        <w:top w:val="none" w:sz="0" w:space="0" w:color="auto"/>
        <w:left w:val="none" w:sz="0" w:space="0" w:color="auto"/>
        <w:bottom w:val="none" w:sz="0" w:space="0" w:color="auto"/>
        <w:right w:val="none" w:sz="0" w:space="0" w:color="auto"/>
      </w:divBdr>
    </w:div>
    <w:div w:id="1189300337">
      <w:bodyDiv w:val="1"/>
      <w:marLeft w:val="0"/>
      <w:marRight w:val="0"/>
      <w:marTop w:val="0"/>
      <w:marBottom w:val="0"/>
      <w:divBdr>
        <w:top w:val="none" w:sz="0" w:space="0" w:color="auto"/>
        <w:left w:val="none" w:sz="0" w:space="0" w:color="auto"/>
        <w:bottom w:val="none" w:sz="0" w:space="0" w:color="auto"/>
        <w:right w:val="none" w:sz="0" w:space="0" w:color="auto"/>
      </w:divBdr>
    </w:div>
    <w:div w:id="1215852753">
      <w:bodyDiv w:val="1"/>
      <w:marLeft w:val="0"/>
      <w:marRight w:val="0"/>
      <w:marTop w:val="0"/>
      <w:marBottom w:val="0"/>
      <w:divBdr>
        <w:top w:val="none" w:sz="0" w:space="0" w:color="auto"/>
        <w:left w:val="none" w:sz="0" w:space="0" w:color="auto"/>
        <w:bottom w:val="none" w:sz="0" w:space="0" w:color="auto"/>
        <w:right w:val="none" w:sz="0" w:space="0" w:color="auto"/>
      </w:divBdr>
    </w:div>
    <w:div w:id="1222981768">
      <w:bodyDiv w:val="1"/>
      <w:marLeft w:val="0"/>
      <w:marRight w:val="0"/>
      <w:marTop w:val="0"/>
      <w:marBottom w:val="0"/>
      <w:divBdr>
        <w:top w:val="none" w:sz="0" w:space="0" w:color="auto"/>
        <w:left w:val="none" w:sz="0" w:space="0" w:color="auto"/>
        <w:bottom w:val="none" w:sz="0" w:space="0" w:color="auto"/>
        <w:right w:val="none" w:sz="0" w:space="0" w:color="auto"/>
      </w:divBdr>
    </w:div>
    <w:div w:id="1226525114">
      <w:bodyDiv w:val="1"/>
      <w:marLeft w:val="0"/>
      <w:marRight w:val="0"/>
      <w:marTop w:val="0"/>
      <w:marBottom w:val="0"/>
      <w:divBdr>
        <w:top w:val="none" w:sz="0" w:space="0" w:color="auto"/>
        <w:left w:val="none" w:sz="0" w:space="0" w:color="auto"/>
        <w:bottom w:val="none" w:sz="0" w:space="0" w:color="auto"/>
        <w:right w:val="none" w:sz="0" w:space="0" w:color="auto"/>
      </w:divBdr>
    </w:div>
    <w:div w:id="1248346986">
      <w:bodyDiv w:val="1"/>
      <w:marLeft w:val="0"/>
      <w:marRight w:val="0"/>
      <w:marTop w:val="0"/>
      <w:marBottom w:val="0"/>
      <w:divBdr>
        <w:top w:val="none" w:sz="0" w:space="0" w:color="auto"/>
        <w:left w:val="none" w:sz="0" w:space="0" w:color="auto"/>
        <w:bottom w:val="none" w:sz="0" w:space="0" w:color="auto"/>
        <w:right w:val="none" w:sz="0" w:space="0" w:color="auto"/>
      </w:divBdr>
    </w:div>
    <w:div w:id="1266646089">
      <w:bodyDiv w:val="1"/>
      <w:marLeft w:val="0"/>
      <w:marRight w:val="0"/>
      <w:marTop w:val="0"/>
      <w:marBottom w:val="0"/>
      <w:divBdr>
        <w:top w:val="none" w:sz="0" w:space="0" w:color="auto"/>
        <w:left w:val="none" w:sz="0" w:space="0" w:color="auto"/>
        <w:bottom w:val="none" w:sz="0" w:space="0" w:color="auto"/>
        <w:right w:val="none" w:sz="0" w:space="0" w:color="auto"/>
      </w:divBdr>
    </w:div>
    <w:div w:id="1280648362">
      <w:bodyDiv w:val="1"/>
      <w:marLeft w:val="0"/>
      <w:marRight w:val="0"/>
      <w:marTop w:val="0"/>
      <w:marBottom w:val="0"/>
      <w:divBdr>
        <w:top w:val="none" w:sz="0" w:space="0" w:color="auto"/>
        <w:left w:val="none" w:sz="0" w:space="0" w:color="auto"/>
        <w:bottom w:val="none" w:sz="0" w:space="0" w:color="auto"/>
        <w:right w:val="none" w:sz="0" w:space="0" w:color="auto"/>
      </w:divBdr>
    </w:div>
    <w:div w:id="1297418832">
      <w:bodyDiv w:val="1"/>
      <w:marLeft w:val="0"/>
      <w:marRight w:val="0"/>
      <w:marTop w:val="0"/>
      <w:marBottom w:val="0"/>
      <w:divBdr>
        <w:top w:val="none" w:sz="0" w:space="0" w:color="auto"/>
        <w:left w:val="none" w:sz="0" w:space="0" w:color="auto"/>
        <w:bottom w:val="none" w:sz="0" w:space="0" w:color="auto"/>
        <w:right w:val="none" w:sz="0" w:space="0" w:color="auto"/>
      </w:divBdr>
      <w:divsChild>
        <w:div w:id="1919703282">
          <w:marLeft w:val="274"/>
          <w:marRight w:val="0"/>
          <w:marTop w:val="0"/>
          <w:marBottom w:val="0"/>
          <w:divBdr>
            <w:top w:val="none" w:sz="0" w:space="0" w:color="auto"/>
            <w:left w:val="none" w:sz="0" w:space="0" w:color="auto"/>
            <w:bottom w:val="none" w:sz="0" w:space="0" w:color="auto"/>
            <w:right w:val="none" w:sz="0" w:space="0" w:color="auto"/>
          </w:divBdr>
        </w:div>
        <w:div w:id="1915510677">
          <w:marLeft w:val="274"/>
          <w:marRight w:val="0"/>
          <w:marTop w:val="0"/>
          <w:marBottom w:val="0"/>
          <w:divBdr>
            <w:top w:val="none" w:sz="0" w:space="0" w:color="auto"/>
            <w:left w:val="none" w:sz="0" w:space="0" w:color="auto"/>
            <w:bottom w:val="none" w:sz="0" w:space="0" w:color="auto"/>
            <w:right w:val="none" w:sz="0" w:space="0" w:color="auto"/>
          </w:divBdr>
        </w:div>
        <w:div w:id="972641009">
          <w:marLeft w:val="274"/>
          <w:marRight w:val="0"/>
          <w:marTop w:val="0"/>
          <w:marBottom w:val="0"/>
          <w:divBdr>
            <w:top w:val="none" w:sz="0" w:space="0" w:color="auto"/>
            <w:left w:val="none" w:sz="0" w:space="0" w:color="auto"/>
            <w:bottom w:val="none" w:sz="0" w:space="0" w:color="auto"/>
            <w:right w:val="none" w:sz="0" w:space="0" w:color="auto"/>
          </w:divBdr>
        </w:div>
        <w:div w:id="198593466">
          <w:marLeft w:val="274"/>
          <w:marRight w:val="0"/>
          <w:marTop w:val="0"/>
          <w:marBottom w:val="0"/>
          <w:divBdr>
            <w:top w:val="none" w:sz="0" w:space="0" w:color="auto"/>
            <w:left w:val="none" w:sz="0" w:space="0" w:color="auto"/>
            <w:bottom w:val="none" w:sz="0" w:space="0" w:color="auto"/>
            <w:right w:val="none" w:sz="0" w:space="0" w:color="auto"/>
          </w:divBdr>
        </w:div>
        <w:div w:id="54471452">
          <w:marLeft w:val="274"/>
          <w:marRight w:val="0"/>
          <w:marTop w:val="0"/>
          <w:marBottom w:val="0"/>
          <w:divBdr>
            <w:top w:val="none" w:sz="0" w:space="0" w:color="auto"/>
            <w:left w:val="none" w:sz="0" w:space="0" w:color="auto"/>
            <w:bottom w:val="none" w:sz="0" w:space="0" w:color="auto"/>
            <w:right w:val="none" w:sz="0" w:space="0" w:color="auto"/>
          </w:divBdr>
        </w:div>
        <w:div w:id="186800853">
          <w:marLeft w:val="274"/>
          <w:marRight w:val="0"/>
          <w:marTop w:val="0"/>
          <w:marBottom w:val="0"/>
          <w:divBdr>
            <w:top w:val="none" w:sz="0" w:space="0" w:color="auto"/>
            <w:left w:val="none" w:sz="0" w:space="0" w:color="auto"/>
            <w:bottom w:val="none" w:sz="0" w:space="0" w:color="auto"/>
            <w:right w:val="none" w:sz="0" w:space="0" w:color="auto"/>
          </w:divBdr>
        </w:div>
      </w:divsChild>
    </w:div>
    <w:div w:id="1313682830">
      <w:bodyDiv w:val="1"/>
      <w:marLeft w:val="0"/>
      <w:marRight w:val="0"/>
      <w:marTop w:val="0"/>
      <w:marBottom w:val="0"/>
      <w:divBdr>
        <w:top w:val="none" w:sz="0" w:space="0" w:color="auto"/>
        <w:left w:val="none" w:sz="0" w:space="0" w:color="auto"/>
        <w:bottom w:val="none" w:sz="0" w:space="0" w:color="auto"/>
        <w:right w:val="none" w:sz="0" w:space="0" w:color="auto"/>
      </w:divBdr>
      <w:divsChild>
        <w:div w:id="1791824668">
          <w:marLeft w:val="274"/>
          <w:marRight w:val="0"/>
          <w:marTop w:val="0"/>
          <w:marBottom w:val="0"/>
          <w:divBdr>
            <w:top w:val="none" w:sz="0" w:space="0" w:color="auto"/>
            <w:left w:val="none" w:sz="0" w:space="0" w:color="auto"/>
            <w:bottom w:val="none" w:sz="0" w:space="0" w:color="auto"/>
            <w:right w:val="none" w:sz="0" w:space="0" w:color="auto"/>
          </w:divBdr>
        </w:div>
        <w:div w:id="1890457632">
          <w:marLeft w:val="274"/>
          <w:marRight w:val="0"/>
          <w:marTop w:val="0"/>
          <w:marBottom w:val="0"/>
          <w:divBdr>
            <w:top w:val="none" w:sz="0" w:space="0" w:color="auto"/>
            <w:left w:val="none" w:sz="0" w:space="0" w:color="auto"/>
            <w:bottom w:val="none" w:sz="0" w:space="0" w:color="auto"/>
            <w:right w:val="none" w:sz="0" w:space="0" w:color="auto"/>
          </w:divBdr>
        </w:div>
        <w:div w:id="2087260492">
          <w:marLeft w:val="274"/>
          <w:marRight w:val="0"/>
          <w:marTop w:val="0"/>
          <w:marBottom w:val="0"/>
          <w:divBdr>
            <w:top w:val="none" w:sz="0" w:space="0" w:color="auto"/>
            <w:left w:val="none" w:sz="0" w:space="0" w:color="auto"/>
            <w:bottom w:val="none" w:sz="0" w:space="0" w:color="auto"/>
            <w:right w:val="none" w:sz="0" w:space="0" w:color="auto"/>
          </w:divBdr>
        </w:div>
        <w:div w:id="519590284">
          <w:marLeft w:val="274"/>
          <w:marRight w:val="0"/>
          <w:marTop w:val="0"/>
          <w:marBottom w:val="0"/>
          <w:divBdr>
            <w:top w:val="none" w:sz="0" w:space="0" w:color="auto"/>
            <w:left w:val="none" w:sz="0" w:space="0" w:color="auto"/>
            <w:bottom w:val="none" w:sz="0" w:space="0" w:color="auto"/>
            <w:right w:val="none" w:sz="0" w:space="0" w:color="auto"/>
          </w:divBdr>
        </w:div>
        <w:div w:id="551694713">
          <w:marLeft w:val="274"/>
          <w:marRight w:val="0"/>
          <w:marTop w:val="0"/>
          <w:marBottom w:val="0"/>
          <w:divBdr>
            <w:top w:val="none" w:sz="0" w:space="0" w:color="auto"/>
            <w:left w:val="none" w:sz="0" w:space="0" w:color="auto"/>
            <w:bottom w:val="none" w:sz="0" w:space="0" w:color="auto"/>
            <w:right w:val="none" w:sz="0" w:space="0" w:color="auto"/>
          </w:divBdr>
        </w:div>
        <w:div w:id="477453214">
          <w:marLeft w:val="274"/>
          <w:marRight w:val="0"/>
          <w:marTop w:val="0"/>
          <w:marBottom w:val="0"/>
          <w:divBdr>
            <w:top w:val="none" w:sz="0" w:space="0" w:color="auto"/>
            <w:left w:val="none" w:sz="0" w:space="0" w:color="auto"/>
            <w:bottom w:val="none" w:sz="0" w:space="0" w:color="auto"/>
            <w:right w:val="none" w:sz="0" w:space="0" w:color="auto"/>
          </w:divBdr>
        </w:div>
      </w:divsChild>
    </w:div>
    <w:div w:id="1320963624">
      <w:bodyDiv w:val="1"/>
      <w:marLeft w:val="0"/>
      <w:marRight w:val="0"/>
      <w:marTop w:val="0"/>
      <w:marBottom w:val="0"/>
      <w:divBdr>
        <w:top w:val="none" w:sz="0" w:space="0" w:color="auto"/>
        <w:left w:val="none" w:sz="0" w:space="0" w:color="auto"/>
        <w:bottom w:val="none" w:sz="0" w:space="0" w:color="auto"/>
        <w:right w:val="none" w:sz="0" w:space="0" w:color="auto"/>
      </w:divBdr>
    </w:div>
    <w:div w:id="1368145828">
      <w:bodyDiv w:val="1"/>
      <w:marLeft w:val="0"/>
      <w:marRight w:val="0"/>
      <w:marTop w:val="0"/>
      <w:marBottom w:val="0"/>
      <w:divBdr>
        <w:top w:val="none" w:sz="0" w:space="0" w:color="auto"/>
        <w:left w:val="none" w:sz="0" w:space="0" w:color="auto"/>
        <w:bottom w:val="none" w:sz="0" w:space="0" w:color="auto"/>
        <w:right w:val="none" w:sz="0" w:space="0" w:color="auto"/>
      </w:divBdr>
    </w:div>
    <w:div w:id="1374890307">
      <w:bodyDiv w:val="1"/>
      <w:marLeft w:val="0"/>
      <w:marRight w:val="0"/>
      <w:marTop w:val="0"/>
      <w:marBottom w:val="0"/>
      <w:divBdr>
        <w:top w:val="none" w:sz="0" w:space="0" w:color="auto"/>
        <w:left w:val="none" w:sz="0" w:space="0" w:color="auto"/>
        <w:bottom w:val="none" w:sz="0" w:space="0" w:color="auto"/>
        <w:right w:val="none" w:sz="0" w:space="0" w:color="auto"/>
      </w:divBdr>
    </w:div>
    <w:div w:id="1427848152">
      <w:bodyDiv w:val="1"/>
      <w:marLeft w:val="0"/>
      <w:marRight w:val="0"/>
      <w:marTop w:val="0"/>
      <w:marBottom w:val="0"/>
      <w:divBdr>
        <w:top w:val="none" w:sz="0" w:space="0" w:color="auto"/>
        <w:left w:val="none" w:sz="0" w:space="0" w:color="auto"/>
        <w:bottom w:val="none" w:sz="0" w:space="0" w:color="auto"/>
        <w:right w:val="none" w:sz="0" w:space="0" w:color="auto"/>
      </w:divBdr>
    </w:div>
    <w:div w:id="1444156376">
      <w:bodyDiv w:val="1"/>
      <w:marLeft w:val="0"/>
      <w:marRight w:val="0"/>
      <w:marTop w:val="0"/>
      <w:marBottom w:val="0"/>
      <w:divBdr>
        <w:top w:val="none" w:sz="0" w:space="0" w:color="auto"/>
        <w:left w:val="none" w:sz="0" w:space="0" w:color="auto"/>
        <w:bottom w:val="none" w:sz="0" w:space="0" w:color="auto"/>
        <w:right w:val="none" w:sz="0" w:space="0" w:color="auto"/>
      </w:divBdr>
    </w:div>
    <w:div w:id="1451897504">
      <w:bodyDiv w:val="1"/>
      <w:marLeft w:val="0"/>
      <w:marRight w:val="0"/>
      <w:marTop w:val="0"/>
      <w:marBottom w:val="0"/>
      <w:divBdr>
        <w:top w:val="none" w:sz="0" w:space="0" w:color="auto"/>
        <w:left w:val="none" w:sz="0" w:space="0" w:color="auto"/>
        <w:bottom w:val="none" w:sz="0" w:space="0" w:color="auto"/>
        <w:right w:val="none" w:sz="0" w:space="0" w:color="auto"/>
      </w:divBdr>
    </w:div>
    <w:div w:id="1460880113">
      <w:bodyDiv w:val="1"/>
      <w:marLeft w:val="0"/>
      <w:marRight w:val="0"/>
      <w:marTop w:val="0"/>
      <w:marBottom w:val="0"/>
      <w:divBdr>
        <w:top w:val="none" w:sz="0" w:space="0" w:color="auto"/>
        <w:left w:val="none" w:sz="0" w:space="0" w:color="auto"/>
        <w:bottom w:val="none" w:sz="0" w:space="0" w:color="auto"/>
        <w:right w:val="none" w:sz="0" w:space="0" w:color="auto"/>
      </w:divBdr>
      <w:divsChild>
        <w:div w:id="913928369">
          <w:marLeft w:val="0"/>
          <w:marRight w:val="0"/>
          <w:marTop w:val="201"/>
          <w:marBottom w:val="0"/>
          <w:divBdr>
            <w:top w:val="none" w:sz="0" w:space="0" w:color="auto"/>
            <w:left w:val="none" w:sz="0" w:space="0" w:color="auto"/>
            <w:bottom w:val="none" w:sz="0" w:space="0" w:color="auto"/>
            <w:right w:val="none" w:sz="0" w:space="0" w:color="auto"/>
          </w:divBdr>
          <w:divsChild>
            <w:div w:id="283275150">
              <w:marLeft w:val="0"/>
              <w:marRight w:val="0"/>
              <w:marTop w:val="17"/>
              <w:marBottom w:val="17"/>
              <w:divBdr>
                <w:top w:val="none" w:sz="0" w:space="0" w:color="auto"/>
                <w:left w:val="none" w:sz="0" w:space="0" w:color="auto"/>
                <w:bottom w:val="none" w:sz="0" w:space="0" w:color="auto"/>
                <w:right w:val="none" w:sz="0" w:space="0" w:color="auto"/>
              </w:divBdr>
              <w:divsChild>
                <w:div w:id="72090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894124">
      <w:bodyDiv w:val="1"/>
      <w:marLeft w:val="0"/>
      <w:marRight w:val="0"/>
      <w:marTop w:val="0"/>
      <w:marBottom w:val="0"/>
      <w:divBdr>
        <w:top w:val="none" w:sz="0" w:space="0" w:color="auto"/>
        <w:left w:val="none" w:sz="0" w:space="0" w:color="auto"/>
        <w:bottom w:val="none" w:sz="0" w:space="0" w:color="auto"/>
        <w:right w:val="none" w:sz="0" w:space="0" w:color="auto"/>
      </w:divBdr>
    </w:div>
    <w:div w:id="1493175897">
      <w:bodyDiv w:val="1"/>
      <w:marLeft w:val="0"/>
      <w:marRight w:val="0"/>
      <w:marTop w:val="0"/>
      <w:marBottom w:val="0"/>
      <w:divBdr>
        <w:top w:val="none" w:sz="0" w:space="0" w:color="auto"/>
        <w:left w:val="none" w:sz="0" w:space="0" w:color="auto"/>
        <w:bottom w:val="none" w:sz="0" w:space="0" w:color="auto"/>
        <w:right w:val="none" w:sz="0" w:space="0" w:color="auto"/>
      </w:divBdr>
    </w:div>
    <w:div w:id="1523934544">
      <w:bodyDiv w:val="1"/>
      <w:marLeft w:val="0"/>
      <w:marRight w:val="0"/>
      <w:marTop w:val="0"/>
      <w:marBottom w:val="0"/>
      <w:divBdr>
        <w:top w:val="none" w:sz="0" w:space="0" w:color="auto"/>
        <w:left w:val="none" w:sz="0" w:space="0" w:color="auto"/>
        <w:bottom w:val="none" w:sz="0" w:space="0" w:color="auto"/>
        <w:right w:val="none" w:sz="0" w:space="0" w:color="auto"/>
      </w:divBdr>
    </w:div>
    <w:div w:id="1531258728">
      <w:bodyDiv w:val="1"/>
      <w:marLeft w:val="0"/>
      <w:marRight w:val="0"/>
      <w:marTop w:val="0"/>
      <w:marBottom w:val="0"/>
      <w:divBdr>
        <w:top w:val="none" w:sz="0" w:space="0" w:color="auto"/>
        <w:left w:val="none" w:sz="0" w:space="0" w:color="auto"/>
        <w:bottom w:val="none" w:sz="0" w:space="0" w:color="auto"/>
        <w:right w:val="none" w:sz="0" w:space="0" w:color="auto"/>
      </w:divBdr>
    </w:div>
    <w:div w:id="1570386374">
      <w:bodyDiv w:val="1"/>
      <w:marLeft w:val="0"/>
      <w:marRight w:val="0"/>
      <w:marTop w:val="0"/>
      <w:marBottom w:val="0"/>
      <w:divBdr>
        <w:top w:val="none" w:sz="0" w:space="0" w:color="auto"/>
        <w:left w:val="none" w:sz="0" w:space="0" w:color="auto"/>
        <w:bottom w:val="none" w:sz="0" w:space="0" w:color="auto"/>
        <w:right w:val="none" w:sz="0" w:space="0" w:color="auto"/>
      </w:divBdr>
    </w:div>
    <w:div w:id="1572696288">
      <w:bodyDiv w:val="1"/>
      <w:marLeft w:val="0"/>
      <w:marRight w:val="0"/>
      <w:marTop w:val="0"/>
      <w:marBottom w:val="0"/>
      <w:divBdr>
        <w:top w:val="none" w:sz="0" w:space="0" w:color="auto"/>
        <w:left w:val="none" w:sz="0" w:space="0" w:color="auto"/>
        <w:bottom w:val="none" w:sz="0" w:space="0" w:color="auto"/>
        <w:right w:val="none" w:sz="0" w:space="0" w:color="auto"/>
      </w:divBdr>
    </w:div>
    <w:div w:id="1631012969">
      <w:bodyDiv w:val="1"/>
      <w:marLeft w:val="0"/>
      <w:marRight w:val="0"/>
      <w:marTop w:val="0"/>
      <w:marBottom w:val="0"/>
      <w:divBdr>
        <w:top w:val="none" w:sz="0" w:space="0" w:color="auto"/>
        <w:left w:val="none" w:sz="0" w:space="0" w:color="auto"/>
        <w:bottom w:val="none" w:sz="0" w:space="0" w:color="auto"/>
        <w:right w:val="none" w:sz="0" w:space="0" w:color="auto"/>
      </w:divBdr>
    </w:div>
    <w:div w:id="1640302245">
      <w:bodyDiv w:val="1"/>
      <w:marLeft w:val="0"/>
      <w:marRight w:val="0"/>
      <w:marTop w:val="0"/>
      <w:marBottom w:val="0"/>
      <w:divBdr>
        <w:top w:val="none" w:sz="0" w:space="0" w:color="auto"/>
        <w:left w:val="none" w:sz="0" w:space="0" w:color="auto"/>
        <w:bottom w:val="none" w:sz="0" w:space="0" w:color="auto"/>
        <w:right w:val="none" w:sz="0" w:space="0" w:color="auto"/>
      </w:divBdr>
    </w:div>
    <w:div w:id="1674646369">
      <w:bodyDiv w:val="1"/>
      <w:marLeft w:val="0"/>
      <w:marRight w:val="0"/>
      <w:marTop w:val="0"/>
      <w:marBottom w:val="0"/>
      <w:divBdr>
        <w:top w:val="none" w:sz="0" w:space="0" w:color="auto"/>
        <w:left w:val="none" w:sz="0" w:space="0" w:color="auto"/>
        <w:bottom w:val="none" w:sz="0" w:space="0" w:color="auto"/>
        <w:right w:val="none" w:sz="0" w:space="0" w:color="auto"/>
      </w:divBdr>
    </w:div>
    <w:div w:id="1704936309">
      <w:bodyDiv w:val="1"/>
      <w:marLeft w:val="0"/>
      <w:marRight w:val="0"/>
      <w:marTop w:val="0"/>
      <w:marBottom w:val="0"/>
      <w:divBdr>
        <w:top w:val="none" w:sz="0" w:space="0" w:color="auto"/>
        <w:left w:val="none" w:sz="0" w:space="0" w:color="auto"/>
        <w:bottom w:val="none" w:sz="0" w:space="0" w:color="auto"/>
        <w:right w:val="none" w:sz="0" w:space="0" w:color="auto"/>
      </w:divBdr>
    </w:div>
    <w:div w:id="1716999956">
      <w:bodyDiv w:val="1"/>
      <w:marLeft w:val="0"/>
      <w:marRight w:val="0"/>
      <w:marTop w:val="0"/>
      <w:marBottom w:val="0"/>
      <w:divBdr>
        <w:top w:val="none" w:sz="0" w:space="0" w:color="auto"/>
        <w:left w:val="none" w:sz="0" w:space="0" w:color="auto"/>
        <w:bottom w:val="none" w:sz="0" w:space="0" w:color="auto"/>
        <w:right w:val="none" w:sz="0" w:space="0" w:color="auto"/>
      </w:divBdr>
    </w:div>
    <w:div w:id="1722170836">
      <w:bodyDiv w:val="1"/>
      <w:marLeft w:val="0"/>
      <w:marRight w:val="0"/>
      <w:marTop w:val="0"/>
      <w:marBottom w:val="0"/>
      <w:divBdr>
        <w:top w:val="none" w:sz="0" w:space="0" w:color="auto"/>
        <w:left w:val="none" w:sz="0" w:space="0" w:color="auto"/>
        <w:bottom w:val="none" w:sz="0" w:space="0" w:color="auto"/>
        <w:right w:val="none" w:sz="0" w:space="0" w:color="auto"/>
      </w:divBdr>
    </w:div>
    <w:div w:id="1794975920">
      <w:bodyDiv w:val="1"/>
      <w:marLeft w:val="0"/>
      <w:marRight w:val="0"/>
      <w:marTop w:val="0"/>
      <w:marBottom w:val="0"/>
      <w:divBdr>
        <w:top w:val="none" w:sz="0" w:space="0" w:color="auto"/>
        <w:left w:val="none" w:sz="0" w:space="0" w:color="auto"/>
        <w:bottom w:val="none" w:sz="0" w:space="0" w:color="auto"/>
        <w:right w:val="none" w:sz="0" w:space="0" w:color="auto"/>
      </w:divBdr>
    </w:div>
    <w:div w:id="1802112072">
      <w:bodyDiv w:val="1"/>
      <w:marLeft w:val="0"/>
      <w:marRight w:val="0"/>
      <w:marTop w:val="0"/>
      <w:marBottom w:val="0"/>
      <w:divBdr>
        <w:top w:val="none" w:sz="0" w:space="0" w:color="auto"/>
        <w:left w:val="none" w:sz="0" w:space="0" w:color="auto"/>
        <w:bottom w:val="none" w:sz="0" w:space="0" w:color="auto"/>
        <w:right w:val="none" w:sz="0" w:space="0" w:color="auto"/>
      </w:divBdr>
    </w:div>
    <w:div w:id="1825465458">
      <w:bodyDiv w:val="1"/>
      <w:marLeft w:val="0"/>
      <w:marRight w:val="0"/>
      <w:marTop w:val="0"/>
      <w:marBottom w:val="0"/>
      <w:divBdr>
        <w:top w:val="none" w:sz="0" w:space="0" w:color="auto"/>
        <w:left w:val="none" w:sz="0" w:space="0" w:color="auto"/>
        <w:bottom w:val="none" w:sz="0" w:space="0" w:color="auto"/>
        <w:right w:val="none" w:sz="0" w:space="0" w:color="auto"/>
      </w:divBdr>
    </w:div>
    <w:div w:id="1840929039">
      <w:bodyDiv w:val="1"/>
      <w:marLeft w:val="0"/>
      <w:marRight w:val="0"/>
      <w:marTop w:val="0"/>
      <w:marBottom w:val="0"/>
      <w:divBdr>
        <w:top w:val="none" w:sz="0" w:space="0" w:color="auto"/>
        <w:left w:val="none" w:sz="0" w:space="0" w:color="auto"/>
        <w:bottom w:val="none" w:sz="0" w:space="0" w:color="auto"/>
        <w:right w:val="none" w:sz="0" w:space="0" w:color="auto"/>
      </w:divBdr>
    </w:div>
    <w:div w:id="1859197454">
      <w:bodyDiv w:val="1"/>
      <w:marLeft w:val="0"/>
      <w:marRight w:val="0"/>
      <w:marTop w:val="0"/>
      <w:marBottom w:val="0"/>
      <w:divBdr>
        <w:top w:val="none" w:sz="0" w:space="0" w:color="auto"/>
        <w:left w:val="none" w:sz="0" w:space="0" w:color="auto"/>
        <w:bottom w:val="none" w:sz="0" w:space="0" w:color="auto"/>
        <w:right w:val="none" w:sz="0" w:space="0" w:color="auto"/>
      </w:divBdr>
    </w:div>
    <w:div w:id="1861773374">
      <w:bodyDiv w:val="1"/>
      <w:marLeft w:val="0"/>
      <w:marRight w:val="0"/>
      <w:marTop w:val="0"/>
      <w:marBottom w:val="0"/>
      <w:divBdr>
        <w:top w:val="none" w:sz="0" w:space="0" w:color="auto"/>
        <w:left w:val="none" w:sz="0" w:space="0" w:color="auto"/>
        <w:bottom w:val="none" w:sz="0" w:space="0" w:color="auto"/>
        <w:right w:val="none" w:sz="0" w:space="0" w:color="auto"/>
      </w:divBdr>
    </w:div>
    <w:div w:id="1865051056">
      <w:bodyDiv w:val="1"/>
      <w:marLeft w:val="0"/>
      <w:marRight w:val="0"/>
      <w:marTop w:val="0"/>
      <w:marBottom w:val="0"/>
      <w:divBdr>
        <w:top w:val="none" w:sz="0" w:space="0" w:color="auto"/>
        <w:left w:val="none" w:sz="0" w:space="0" w:color="auto"/>
        <w:bottom w:val="none" w:sz="0" w:space="0" w:color="auto"/>
        <w:right w:val="none" w:sz="0" w:space="0" w:color="auto"/>
      </w:divBdr>
    </w:div>
    <w:div w:id="1867214194">
      <w:bodyDiv w:val="1"/>
      <w:marLeft w:val="0"/>
      <w:marRight w:val="0"/>
      <w:marTop w:val="0"/>
      <w:marBottom w:val="0"/>
      <w:divBdr>
        <w:top w:val="none" w:sz="0" w:space="0" w:color="auto"/>
        <w:left w:val="none" w:sz="0" w:space="0" w:color="auto"/>
        <w:bottom w:val="none" w:sz="0" w:space="0" w:color="auto"/>
        <w:right w:val="none" w:sz="0" w:space="0" w:color="auto"/>
      </w:divBdr>
      <w:divsChild>
        <w:div w:id="1444764614">
          <w:marLeft w:val="720"/>
          <w:marRight w:val="0"/>
          <w:marTop w:val="96"/>
          <w:marBottom w:val="0"/>
          <w:divBdr>
            <w:top w:val="none" w:sz="0" w:space="0" w:color="auto"/>
            <w:left w:val="none" w:sz="0" w:space="0" w:color="auto"/>
            <w:bottom w:val="none" w:sz="0" w:space="0" w:color="auto"/>
            <w:right w:val="none" w:sz="0" w:space="0" w:color="auto"/>
          </w:divBdr>
        </w:div>
      </w:divsChild>
    </w:div>
    <w:div w:id="1941647560">
      <w:bodyDiv w:val="1"/>
      <w:marLeft w:val="0"/>
      <w:marRight w:val="0"/>
      <w:marTop w:val="0"/>
      <w:marBottom w:val="0"/>
      <w:divBdr>
        <w:top w:val="none" w:sz="0" w:space="0" w:color="auto"/>
        <w:left w:val="none" w:sz="0" w:space="0" w:color="auto"/>
        <w:bottom w:val="none" w:sz="0" w:space="0" w:color="auto"/>
        <w:right w:val="none" w:sz="0" w:space="0" w:color="auto"/>
      </w:divBdr>
    </w:div>
    <w:div w:id="1977224382">
      <w:bodyDiv w:val="1"/>
      <w:marLeft w:val="0"/>
      <w:marRight w:val="0"/>
      <w:marTop w:val="0"/>
      <w:marBottom w:val="0"/>
      <w:divBdr>
        <w:top w:val="none" w:sz="0" w:space="0" w:color="auto"/>
        <w:left w:val="none" w:sz="0" w:space="0" w:color="auto"/>
        <w:bottom w:val="none" w:sz="0" w:space="0" w:color="auto"/>
        <w:right w:val="none" w:sz="0" w:space="0" w:color="auto"/>
      </w:divBdr>
    </w:div>
    <w:div w:id="1980265533">
      <w:bodyDiv w:val="1"/>
      <w:marLeft w:val="0"/>
      <w:marRight w:val="0"/>
      <w:marTop w:val="0"/>
      <w:marBottom w:val="0"/>
      <w:divBdr>
        <w:top w:val="none" w:sz="0" w:space="0" w:color="auto"/>
        <w:left w:val="none" w:sz="0" w:space="0" w:color="auto"/>
        <w:bottom w:val="none" w:sz="0" w:space="0" w:color="auto"/>
        <w:right w:val="none" w:sz="0" w:space="0" w:color="auto"/>
      </w:divBdr>
    </w:div>
    <w:div w:id="1985500831">
      <w:bodyDiv w:val="1"/>
      <w:marLeft w:val="0"/>
      <w:marRight w:val="0"/>
      <w:marTop w:val="0"/>
      <w:marBottom w:val="0"/>
      <w:divBdr>
        <w:top w:val="none" w:sz="0" w:space="0" w:color="auto"/>
        <w:left w:val="none" w:sz="0" w:space="0" w:color="auto"/>
        <w:bottom w:val="none" w:sz="0" w:space="0" w:color="auto"/>
        <w:right w:val="none" w:sz="0" w:space="0" w:color="auto"/>
      </w:divBdr>
    </w:div>
    <w:div w:id="2001615230">
      <w:bodyDiv w:val="1"/>
      <w:marLeft w:val="0"/>
      <w:marRight w:val="0"/>
      <w:marTop w:val="0"/>
      <w:marBottom w:val="0"/>
      <w:divBdr>
        <w:top w:val="none" w:sz="0" w:space="0" w:color="auto"/>
        <w:left w:val="none" w:sz="0" w:space="0" w:color="auto"/>
        <w:bottom w:val="none" w:sz="0" w:space="0" w:color="auto"/>
        <w:right w:val="none" w:sz="0" w:space="0" w:color="auto"/>
      </w:divBdr>
    </w:div>
    <w:div w:id="2007173288">
      <w:bodyDiv w:val="1"/>
      <w:marLeft w:val="0"/>
      <w:marRight w:val="0"/>
      <w:marTop w:val="0"/>
      <w:marBottom w:val="0"/>
      <w:divBdr>
        <w:top w:val="none" w:sz="0" w:space="0" w:color="auto"/>
        <w:left w:val="none" w:sz="0" w:space="0" w:color="auto"/>
        <w:bottom w:val="none" w:sz="0" w:space="0" w:color="auto"/>
        <w:right w:val="none" w:sz="0" w:space="0" w:color="auto"/>
      </w:divBdr>
    </w:div>
    <w:div w:id="2012633674">
      <w:bodyDiv w:val="1"/>
      <w:marLeft w:val="0"/>
      <w:marRight w:val="0"/>
      <w:marTop w:val="0"/>
      <w:marBottom w:val="0"/>
      <w:divBdr>
        <w:top w:val="none" w:sz="0" w:space="0" w:color="auto"/>
        <w:left w:val="none" w:sz="0" w:space="0" w:color="auto"/>
        <w:bottom w:val="none" w:sz="0" w:space="0" w:color="auto"/>
        <w:right w:val="none" w:sz="0" w:space="0" w:color="auto"/>
      </w:divBdr>
    </w:div>
    <w:div w:id="2013684395">
      <w:bodyDiv w:val="1"/>
      <w:marLeft w:val="0"/>
      <w:marRight w:val="0"/>
      <w:marTop w:val="0"/>
      <w:marBottom w:val="0"/>
      <w:divBdr>
        <w:top w:val="none" w:sz="0" w:space="0" w:color="auto"/>
        <w:left w:val="none" w:sz="0" w:space="0" w:color="auto"/>
        <w:bottom w:val="none" w:sz="0" w:space="0" w:color="auto"/>
        <w:right w:val="none" w:sz="0" w:space="0" w:color="auto"/>
      </w:divBdr>
    </w:div>
    <w:div w:id="2015721688">
      <w:bodyDiv w:val="1"/>
      <w:marLeft w:val="0"/>
      <w:marRight w:val="0"/>
      <w:marTop w:val="0"/>
      <w:marBottom w:val="0"/>
      <w:divBdr>
        <w:top w:val="none" w:sz="0" w:space="0" w:color="auto"/>
        <w:left w:val="none" w:sz="0" w:space="0" w:color="auto"/>
        <w:bottom w:val="none" w:sz="0" w:space="0" w:color="auto"/>
        <w:right w:val="none" w:sz="0" w:space="0" w:color="auto"/>
      </w:divBdr>
      <w:divsChild>
        <w:div w:id="1218739146">
          <w:marLeft w:val="274"/>
          <w:marRight w:val="0"/>
          <w:marTop w:val="0"/>
          <w:marBottom w:val="0"/>
          <w:divBdr>
            <w:top w:val="none" w:sz="0" w:space="0" w:color="auto"/>
            <w:left w:val="none" w:sz="0" w:space="0" w:color="auto"/>
            <w:bottom w:val="none" w:sz="0" w:space="0" w:color="auto"/>
            <w:right w:val="none" w:sz="0" w:space="0" w:color="auto"/>
          </w:divBdr>
        </w:div>
        <w:div w:id="1039432316">
          <w:marLeft w:val="274"/>
          <w:marRight w:val="0"/>
          <w:marTop w:val="0"/>
          <w:marBottom w:val="0"/>
          <w:divBdr>
            <w:top w:val="none" w:sz="0" w:space="0" w:color="auto"/>
            <w:left w:val="none" w:sz="0" w:space="0" w:color="auto"/>
            <w:bottom w:val="none" w:sz="0" w:space="0" w:color="auto"/>
            <w:right w:val="none" w:sz="0" w:space="0" w:color="auto"/>
          </w:divBdr>
        </w:div>
        <w:div w:id="2040743751">
          <w:marLeft w:val="274"/>
          <w:marRight w:val="0"/>
          <w:marTop w:val="0"/>
          <w:marBottom w:val="0"/>
          <w:divBdr>
            <w:top w:val="none" w:sz="0" w:space="0" w:color="auto"/>
            <w:left w:val="none" w:sz="0" w:space="0" w:color="auto"/>
            <w:bottom w:val="none" w:sz="0" w:space="0" w:color="auto"/>
            <w:right w:val="none" w:sz="0" w:space="0" w:color="auto"/>
          </w:divBdr>
        </w:div>
        <w:div w:id="320696293">
          <w:marLeft w:val="274"/>
          <w:marRight w:val="0"/>
          <w:marTop w:val="0"/>
          <w:marBottom w:val="0"/>
          <w:divBdr>
            <w:top w:val="none" w:sz="0" w:space="0" w:color="auto"/>
            <w:left w:val="none" w:sz="0" w:space="0" w:color="auto"/>
            <w:bottom w:val="none" w:sz="0" w:space="0" w:color="auto"/>
            <w:right w:val="none" w:sz="0" w:space="0" w:color="auto"/>
          </w:divBdr>
        </w:div>
        <w:div w:id="1609040938">
          <w:marLeft w:val="274"/>
          <w:marRight w:val="0"/>
          <w:marTop w:val="0"/>
          <w:marBottom w:val="0"/>
          <w:divBdr>
            <w:top w:val="none" w:sz="0" w:space="0" w:color="auto"/>
            <w:left w:val="none" w:sz="0" w:space="0" w:color="auto"/>
            <w:bottom w:val="none" w:sz="0" w:space="0" w:color="auto"/>
            <w:right w:val="none" w:sz="0" w:space="0" w:color="auto"/>
          </w:divBdr>
        </w:div>
        <w:div w:id="30998931">
          <w:marLeft w:val="274"/>
          <w:marRight w:val="0"/>
          <w:marTop w:val="0"/>
          <w:marBottom w:val="0"/>
          <w:divBdr>
            <w:top w:val="none" w:sz="0" w:space="0" w:color="auto"/>
            <w:left w:val="none" w:sz="0" w:space="0" w:color="auto"/>
            <w:bottom w:val="none" w:sz="0" w:space="0" w:color="auto"/>
            <w:right w:val="none" w:sz="0" w:space="0" w:color="auto"/>
          </w:divBdr>
        </w:div>
      </w:divsChild>
    </w:div>
    <w:div w:id="2017228753">
      <w:bodyDiv w:val="1"/>
      <w:marLeft w:val="0"/>
      <w:marRight w:val="0"/>
      <w:marTop w:val="0"/>
      <w:marBottom w:val="0"/>
      <w:divBdr>
        <w:top w:val="none" w:sz="0" w:space="0" w:color="auto"/>
        <w:left w:val="none" w:sz="0" w:space="0" w:color="auto"/>
        <w:bottom w:val="none" w:sz="0" w:space="0" w:color="auto"/>
        <w:right w:val="none" w:sz="0" w:space="0" w:color="auto"/>
      </w:divBdr>
    </w:div>
    <w:div w:id="2044594593">
      <w:bodyDiv w:val="1"/>
      <w:marLeft w:val="0"/>
      <w:marRight w:val="0"/>
      <w:marTop w:val="0"/>
      <w:marBottom w:val="0"/>
      <w:divBdr>
        <w:top w:val="none" w:sz="0" w:space="0" w:color="auto"/>
        <w:left w:val="none" w:sz="0" w:space="0" w:color="auto"/>
        <w:bottom w:val="none" w:sz="0" w:space="0" w:color="auto"/>
        <w:right w:val="none" w:sz="0" w:space="0" w:color="auto"/>
      </w:divBdr>
    </w:div>
    <w:div w:id="2051570906">
      <w:bodyDiv w:val="1"/>
      <w:marLeft w:val="0"/>
      <w:marRight w:val="0"/>
      <w:marTop w:val="0"/>
      <w:marBottom w:val="0"/>
      <w:divBdr>
        <w:top w:val="none" w:sz="0" w:space="0" w:color="auto"/>
        <w:left w:val="none" w:sz="0" w:space="0" w:color="auto"/>
        <w:bottom w:val="none" w:sz="0" w:space="0" w:color="auto"/>
        <w:right w:val="none" w:sz="0" w:space="0" w:color="auto"/>
      </w:divBdr>
    </w:div>
    <w:div w:id="2056613748">
      <w:bodyDiv w:val="1"/>
      <w:marLeft w:val="0"/>
      <w:marRight w:val="0"/>
      <w:marTop w:val="0"/>
      <w:marBottom w:val="0"/>
      <w:divBdr>
        <w:top w:val="none" w:sz="0" w:space="0" w:color="auto"/>
        <w:left w:val="none" w:sz="0" w:space="0" w:color="auto"/>
        <w:bottom w:val="none" w:sz="0" w:space="0" w:color="auto"/>
        <w:right w:val="none" w:sz="0" w:space="0" w:color="auto"/>
      </w:divBdr>
    </w:div>
    <w:div w:id="2103911446">
      <w:bodyDiv w:val="1"/>
      <w:marLeft w:val="0"/>
      <w:marRight w:val="0"/>
      <w:marTop w:val="0"/>
      <w:marBottom w:val="0"/>
      <w:divBdr>
        <w:top w:val="none" w:sz="0" w:space="0" w:color="auto"/>
        <w:left w:val="none" w:sz="0" w:space="0" w:color="auto"/>
        <w:bottom w:val="none" w:sz="0" w:space="0" w:color="auto"/>
        <w:right w:val="none" w:sz="0" w:space="0" w:color="auto"/>
      </w:divBdr>
    </w:div>
    <w:div w:id="2118213292">
      <w:bodyDiv w:val="1"/>
      <w:marLeft w:val="0"/>
      <w:marRight w:val="0"/>
      <w:marTop w:val="0"/>
      <w:marBottom w:val="0"/>
      <w:divBdr>
        <w:top w:val="none" w:sz="0" w:space="0" w:color="auto"/>
        <w:left w:val="none" w:sz="0" w:space="0" w:color="auto"/>
        <w:bottom w:val="none" w:sz="0" w:space="0" w:color="auto"/>
        <w:right w:val="none" w:sz="0" w:space="0" w:color="auto"/>
      </w:divBdr>
    </w:div>
    <w:div w:id="21185216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customXml" Target="../customXml/item13.xml"/><Relationship Id="rId18" Type="http://schemas.openxmlformats.org/officeDocument/2006/relationships/numbering" Target="numbering.xml"/><Relationship Id="rId26" Type="http://schemas.openxmlformats.org/officeDocument/2006/relationships/image" Target="media/image3.emf"/><Relationship Id="rId3" Type="http://schemas.openxmlformats.org/officeDocument/2006/relationships/customXml" Target="../customXml/item3.xml"/><Relationship Id="rId21" Type="http://schemas.openxmlformats.org/officeDocument/2006/relationships/webSettings" Target="webSettings.xml"/><Relationship Id="rId34" Type="http://schemas.openxmlformats.org/officeDocument/2006/relationships/footer" Target="footer3.xml"/><Relationship Id="rId7" Type="http://schemas.openxmlformats.org/officeDocument/2006/relationships/customXml" Target="../customXml/item7.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image" Target="media/image2.emf"/><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customXml" Target="../customXml/item16.xml"/><Relationship Id="rId20" Type="http://schemas.openxmlformats.org/officeDocument/2006/relationships/settings" Target="settings.xm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customXml" Target="../customXml/item11.xml"/><Relationship Id="rId24" Type="http://schemas.openxmlformats.org/officeDocument/2006/relationships/image" Target="media/image1.emf"/><Relationship Id="rId32"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customXml" Target="../customXml/item15.xml"/><Relationship Id="rId23" Type="http://schemas.openxmlformats.org/officeDocument/2006/relationships/endnotes" Target="endnotes.xml"/><Relationship Id="rId28" Type="http://schemas.openxmlformats.org/officeDocument/2006/relationships/image" Target="media/image5.emf"/><Relationship Id="rId36" Type="http://schemas.openxmlformats.org/officeDocument/2006/relationships/theme" Target="theme/theme1.xml"/><Relationship Id="rId10" Type="http://schemas.openxmlformats.org/officeDocument/2006/relationships/customXml" Target="../customXml/item10.xml"/><Relationship Id="rId19" Type="http://schemas.openxmlformats.org/officeDocument/2006/relationships/styles" Target="styles.xml"/><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customXml" Target="../customXml/item14.xml"/><Relationship Id="rId22" Type="http://schemas.openxmlformats.org/officeDocument/2006/relationships/footnotes" Target="footnotes.xml"/><Relationship Id="rId27" Type="http://schemas.openxmlformats.org/officeDocument/2006/relationships/image" Target="media/image4.emf"/><Relationship Id="rId30" Type="http://schemas.openxmlformats.org/officeDocument/2006/relationships/header" Target="header2.xml"/><Relationship Id="rId35" Type="http://schemas.openxmlformats.org/officeDocument/2006/relationships/fontTable" Target="fontTable.xml"/></Relationships>
</file>

<file path=word/theme/theme1.xml><?xml version="1.0" encoding="utf-8"?>
<a:theme xmlns:a="http://schemas.openxmlformats.org/drawingml/2006/main" name="PwC Print">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PwC">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xfrm>
          <a:off x="0" y="0"/>
          <a:ext cx="1" cy="1"/>
        </a:xfrm>
        <a:custGeom>
          <a:avLst/>
          <a:gdLst/>
          <a:ahLst/>
          <a:cxnLst/>
          <a:rect l="0" t="0" r="0" b="0"/>
          <a:pathLst/>
        </a:custGeom>
        <a:noFill/>
        <a:ln w="9525" cap="flat" cmpd="sng" algn="ctr">
          <a:noFill/>
          <a:prstDash val="solid"/>
          <a:round/>
          <a:headEnd type="none" w="med" len="med"/>
          <a:tailEnd type="none" w="med" len="med"/>
        </a:ln>
        <a:effectLst/>
      </a:spPr>
      <a:bodyPr vert="horz" wrap="square" lIns="63500" tIns="0" rIns="64800" bIns="0" numCol="1" anchor="t" anchorCtr="0" compatLnSpc="1">
        <a:prstTxWarp prst="textNoShape">
          <a:avLst/>
        </a:prstTxWarp>
      </a:bodyPr>
      <a:lstStyle>
        <a:defPPr marL="0" marR="0" indent="0" algn="l" defTabSz="914400" rtl="0" eaLnBrk="1" fontAlgn="base" latinLnBrk="0" hangingPunct="1">
          <a:lnSpc>
            <a:spcPct val="100000"/>
          </a:lnSpc>
          <a:spcBef>
            <a:spcPct val="20000"/>
          </a:spcBef>
          <a:spcAft>
            <a:spcPct val="20000"/>
          </a:spcAft>
          <a:buClrTx/>
          <a:buSzPct val="90000"/>
          <a:buFontTx/>
          <a:buNone/>
          <a:tabLst/>
          <a:defRPr kumimoji="0" lang="en-GB" sz="2000" b="0" i="0" u="none" strike="noStrike" cap="none" normalizeH="0" baseline="0" smtClean="0">
            <a:ln>
              <a:noFill/>
            </a:ln>
            <a:solidFill>
              <a:schemeClr val="bg2"/>
            </a:solidFill>
            <a:effectLst/>
            <a:latin typeface="Arial" charset="0"/>
            <a:cs typeface="Arial" charset="0"/>
          </a:defRPr>
        </a:defPPr>
      </a:lstStyle>
    </a:spDef>
    <a:lnDef>
      <a:spPr bwMode="auto">
        <a:xfrm>
          <a:off x="0" y="0"/>
          <a:ext cx="1" cy="1"/>
        </a:xfrm>
        <a:custGeom>
          <a:avLst/>
          <a:gdLst/>
          <a:ahLst/>
          <a:cxnLst/>
          <a:rect l="0" t="0" r="0" b="0"/>
          <a:pathLst/>
        </a:custGeom>
        <a:noFill/>
        <a:ln w="9525" cap="flat" cmpd="sng" algn="ctr">
          <a:noFill/>
          <a:prstDash val="solid"/>
          <a:round/>
          <a:headEnd type="none" w="med" len="med"/>
          <a:tailEnd type="none" w="med" len="med"/>
        </a:ln>
        <a:effectLst/>
      </a:spPr>
      <a:bodyPr vert="horz" wrap="square" lIns="63500" tIns="0" rIns="64800" bIns="0" numCol="1" anchor="t" anchorCtr="0" compatLnSpc="1">
        <a:prstTxWarp prst="textNoShape">
          <a:avLst/>
        </a:prstTxWarp>
      </a:bodyPr>
      <a:lstStyle>
        <a:defPPr marL="0" marR="0" indent="0" algn="l" defTabSz="914400" rtl="0" eaLnBrk="1" fontAlgn="base" latinLnBrk="0" hangingPunct="1">
          <a:lnSpc>
            <a:spcPct val="100000"/>
          </a:lnSpc>
          <a:spcBef>
            <a:spcPct val="20000"/>
          </a:spcBef>
          <a:spcAft>
            <a:spcPct val="20000"/>
          </a:spcAft>
          <a:buClrTx/>
          <a:buSzPct val="90000"/>
          <a:buFontTx/>
          <a:buNone/>
          <a:tabLst/>
          <a:defRPr kumimoji="0" lang="en-GB" sz="2000" b="0" i="0" u="none" strike="noStrike" cap="none" normalizeH="0" baseline="0" smtClean="0">
            <a:ln>
              <a:noFill/>
            </a:ln>
            <a:solidFill>
              <a:schemeClr val="bg2"/>
            </a:solidFill>
            <a:effectLst/>
            <a:latin typeface="Arial" charset="0"/>
            <a:cs typeface="Arial" charset="0"/>
          </a:defRPr>
        </a:defPPr>
      </a:lst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14.xml><?xml version="1.0" encoding="utf-8"?>
<b:Sources xmlns:b="http://schemas.openxmlformats.org/officeDocument/2006/bibliography" xmlns="http://schemas.openxmlformats.org/officeDocument/2006/bibliography" SelectedStyle="\APA.XSL" StyleName="APA"/>
</file>

<file path=customXml/item15.xml><?xml version="1.0" encoding="utf-8"?>
<b:Sources xmlns:b="http://schemas.openxmlformats.org/officeDocument/2006/bibliography" xmlns="http://schemas.openxmlformats.org/officeDocument/2006/bibliography" SelectedStyle="\APA.XSL" StyleName="APA"/>
</file>

<file path=customXml/item16.xml><?xml version="1.0" encoding="utf-8"?>
<b:Sources xmlns:b="http://schemas.openxmlformats.org/officeDocument/2006/bibliography" xmlns="http://schemas.openxmlformats.org/officeDocument/2006/bibliography" SelectedStyle="\APA.XSL" StyleName="APA"/>
</file>

<file path=customXml/item17.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96F51A599235694384FB79719A9FAE0A" ma:contentTypeVersion="4" ma:contentTypeDescription="Create a new document." ma:contentTypeScope="" ma:versionID="c1f529c01d9e8e240f1e0820498893e3">
  <xsd:schema xmlns:xsd="http://www.w3.org/2001/XMLSchema" xmlns:xs="http://www.w3.org/2001/XMLSchema" xmlns:p="http://schemas.microsoft.com/office/2006/metadata/properties" xmlns:ns2="893ae2ee-cb38-46e8-a2a8-91ff814c60f6" xmlns:ns3="c54639ba-90e7-4a9a-9391-b486170165d5" xmlns:ns4="http://schemas.microsoft.com/sharepoint/v4" targetNamespace="http://schemas.microsoft.com/office/2006/metadata/properties" ma:root="true" ma:fieldsID="cfef1904ebf0095b95f04576c393b4e0" ns2:_="" ns3:_="" ns4:_="">
    <xsd:import namespace="893ae2ee-cb38-46e8-a2a8-91ff814c60f6"/>
    <xsd:import namespace="c54639ba-90e7-4a9a-9391-b486170165d5"/>
    <xsd:import namespace="http://schemas.microsoft.com/sharepoint/v4"/>
    <xsd:element name="properties">
      <xsd:complexType>
        <xsd:sequence>
          <xsd:element name="documentManagement">
            <xsd:complexType>
              <xsd:all>
                <xsd:element ref="ns2:i35b235699204a489217bbd987766bcc" minOccurs="0"/>
                <xsd:element ref="ns3:TaxCatchAll" minOccurs="0"/>
                <xsd:element ref="ns4: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3ae2ee-cb38-46e8-a2a8-91ff814c60f6" elementFormDefault="qualified">
    <xsd:import namespace="http://schemas.microsoft.com/office/2006/documentManagement/types"/>
    <xsd:import namespace="http://schemas.microsoft.com/office/infopath/2007/PartnerControls"/>
    <xsd:element name="i35b235699204a489217bbd987766bcc" ma:index="9" nillable="true" ma:taxonomy="true" ma:internalName="i35b235699204a489217bbd987766bcc" ma:taxonomyFieldName="Document_x0020_type" ma:displayName="Document type" ma:default="" ma:fieldId="{235b2356-9920-4a48-9217-bbd987766bcc}" ma:taxonomyMulti="true" ma:sspId="a2422bf6-4460-4dcf-8a89-b51b58388b6d" ma:termSetId="0662e58e-5d76-454d-95ad-a202c5fd0d06"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54639ba-90e7-4a9a-9391-b486170165d5"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e9844f-9cd2-44ef-85ea-07f6b2250f6d}" ma:internalName="TaxCatchAll" ma:showField="CatchAllData" ma:web="a015294f-c90b-44e3-accb-053d1f46c863">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1"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i35b235699204a489217bbd987766bcc xmlns="893ae2ee-cb38-46e8-a2a8-91ff814c60f6">
      <Terms xmlns="http://schemas.microsoft.com/office/infopath/2007/PartnerControls"/>
    </i35b235699204a489217bbd987766bcc>
    <IconOverlay xmlns="http://schemas.microsoft.com/sharepoint/v4" xsi:nil="true"/>
    <TaxCatchAll xmlns="c54639ba-90e7-4a9a-9391-b486170165d5"/>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3BCE6DB-6FEE-2E41-9283-B1146FE50A88}">
  <ds:schemaRefs>
    <ds:schemaRef ds:uri="http://schemas.openxmlformats.org/officeDocument/2006/bibliography"/>
  </ds:schemaRefs>
</ds:datastoreItem>
</file>

<file path=customXml/itemProps10.xml><?xml version="1.0" encoding="utf-8"?>
<ds:datastoreItem xmlns:ds="http://schemas.openxmlformats.org/officeDocument/2006/customXml" ds:itemID="{0EC1C880-5D7C-B243-A732-B4539C15AE96}">
  <ds:schemaRefs>
    <ds:schemaRef ds:uri="http://schemas.openxmlformats.org/officeDocument/2006/bibliography"/>
  </ds:schemaRefs>
</ds:datastoreItem>
</file>

<file path=customXml/itemProps11.xml><?xml version="1.0" encoding="utf-8"?>
<ds:datastoreItem xmlns:ds="http://schemas.openxmlformats.org/officeDocument/2006/customXml" ds:itemID="{6D787920-3C81-A342-8E31-CADE756D7796}">
  <ds:schemaRefs>
    <ds:schemaRef ds:uri="http://schemas.openxmlformats.org/officeDocument/2006/bibliography"/>
  </ds:schemaRefs>
</ds:datastoreItem>
</file>

<file path=customXml/itemProps12.xml><?xml version="1.0" encoding="utf-8"?>
<ds:datastoreItem xmlns:ds="http://schemas.openxmlformats.org/officeDocument/2006/customXml" ds:itemID="{0D9713BC-796F-854A-9A50-8A4B819D74D3}">
  <ds:schemaRefs>
    <ds:schemaRef ds:uri="http://schemas.openxmlformats.org/officeDocument/2006/bibliography"/>
  </ds:schemaRefs>
</ds:datastoreItem>
</file>

<file path=customXml/itemProps13.xml><?xml version="1.0" encoding="utf-8"?>
<ds:datastoreItem xmlns:ds="http://schemas.openxmlformats.org/officeDocument/2006/customXml" ds:itemID="{0DD63FC7-BB90-1045-9BF2-3A9C2FBC0AB1}">
  <ds:schemaRefs>
    <ds:schemaRef ds:uri="http://schemas.openxmlformats.org/officeDocument/2006/bibliography"/>
  </ds:schemaRefs>
</ds:datastoreItem>
</file>

<file path=customXml/itemProps14.xml><?xml version="1.0" encoding="utf-8"?>
<ds:datastoreItem xmlns:ds="http://schemas.openxmlformats.org/officeDocument/2006/customXml" ds:itemID="{06AA2118-D613-7047-9933-9D16AD55977B}">
  <ds:schemaRefs>
    <ds:schemaRef ds:uri="http://schemas.openxmlformats.org/officeDocument/2006/bibliography"/>
  </ds:schemaRefs>
</ds:datastoreItem>
</file>

<file path=customXml/itemProps15.xml><?xml version="1.0" encoding="utf-8"?>
<ds:datastoreItem xmlns:ds="http://schemas.openxmlformats.org/officeDocument/2006/customXml" ds:itemID="{2C4503FF-A4CA-F44D-8C52-E57222FA19D1}">
  <ds:schemaRefs>
    <ds:schemaRef ds:uri="http://schemas.openxmlformats.org/officeDocument/2006/bibliography"/>
  </ds:schemaRefs>
</ds:datastoreItem>
</file>

<file path=customXml/itemProps16.xml><?xml version="1.0" encoding="utf-8"?>
<ds:datastoreItem xmlns:ds="http://schemas.openxmlformats.org/officeDocument/2006/customXml" ds:itemID="{6E08032A-BB84-48F0-B541-3D9A9436B31C}">
  <ds:schemaRefs>
    <ds:schemaRef ds:uri="http://schemas.openxmlformats.org/officeDocument/2006/bibliography"/>
  </ds:schemaRefs>
</ds:datastoreItem>
</file>

<file path=customXml/itemProps17.xml><?xml version="1.0" encoding="utf-8"?>
<ds:datastoreItem xmlns:ds="http://schemas.openxmlformats.org/officeDocument/2006/customXml" ds:itemID="{9509BF76-8486-431A-8DC1-DDDA51CE413D}">
  <ds:schemaRefs>
    <ds:schemaRef ds:uri="http://schemas.openxmlformats.org/officeDocument/2006/bibliography"/>
  </ds:schemaRefs>
</ds:datastoreItem>
</file>

<file path=customXml/itemProps2.xml><?xml version="1.0" encoding="utf-8"?>
<ds:datastoreItem xmlns:ds="http://schemas.openxmlformats.org/officeDocument/2006/customXml" ds:itemID="{3892D5E1-E31B-544F-B775-43E1EDE8E2D0}">
  <ds:schemaRefs>
    <ds:schemaRef ds:uri="http://schemas.openxmlformats.org/officeDocument/2006/bibliography"/>
  </ds:schemaRefs>
</ds:datastoreItem>
</file>

<file path=customXml/itemProps3.xml><?xml version="1.0" encoding="utf-8"?>
<ds:datastoreItem xmlns:ds="http://schemas.openxmlformats.org/officeDocument/2006/customXml" ds:itemID="{7E772B7A-1554-4F9C-9E2C-88B8B30417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3ae2ee-cb38-46e8-a2a8-91ff814c60f6"/>
    <ds:schemaRef ds:uri="c54639ba-90e7-4a9a-9391-b486170165d5"/>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66364F1-562C-466F-9E72-5BE48F4822D5}">
  <ds:schemaRefs>
    <ds:schemaRef ds:uri="http://schemas.microsoft.com/office/2006/metadata/properties"/>
    <ds:schemaRef ds:uri="http://schemas.microsoft.com/office/infopath/2007/PartnerControls"/>
    <ds:schemaRef ds:uri="893ae2ee-cb38-46e8-a2a8-91ff814c60f6"/>
    <ds:schemaRef ds:uri="http://schemas.microsoft.com/sharepoint/v4"/>
    <ds:schemaRef ds:uri="c54639ba-90e7-4a9a-9391-b486170165d5"/>
  </ds:schemaRefs>
</ds:datastoreItem>
</file>

<file path=customXml/itemProps5.xml><?xml version="1.0" encoding="utf-8"?>
<ds:datastoreItem xmlns:ds="http://schemas.openxmlformats.org/officeDocument/2006/customXml" ds:itemID="{C9D52AC1-34EA-7640-8FDD-A0C27D698F01}">
  <ds:schemaRefs>
    <ds:schemaRef ds:uri="http://schemas.openxmlformats.org/officeDocument/2006/bibliography"/>
  </ds:schemaRefs>
</ds:datastoreItem>
</file>

<file path=customXml/itemProps6.xml><?xml version="1.0" encoding="utf-8"?>
<ds:datastoreItem xmlns:ds="http://schemas.openxmlformats.org/officeDocument/2006/customXml" ds:itemID="{AE3F03DA-AF01-4846-A053-6591A2AC2A43}">
  <ds:schemaRefs>
    <ds:schemaRef ds:uri="http://schemas.openxmlformats.org/officeDocument/2006/bibliography"/>
  </ds:schemaRefs>
</ds:datastoreItem>
</file>

<file path=customXml/itemProps7.xml><?xml version="1.0" encoding="utf-8"?>
<ds:datastoreItem xmlns:ds="http://schemas.openxmlformats.org/officeDocument/2006/customXml" ds:itemID="{75BAEAA5-F23A-134E-B13E-DDB2107C3E6F}">
  <ds:schemaRefs>
    <ds:schemaRef ds:uri="http://schemas.openxmlformats.org/officeDocument/2006/bibliography"/>
  </ds:schemaRefs>
</ds:datastoreItem>
</file>

<file path=customXml/itemProps8.xml><?xml version="1.0" encoding="utf-8"?>
<ds:datastoreItem xmlns:ds="http://schemas.openxmlformats.org/officeDocument/2006/customXml" ds:itemID="{A4D398CB-ACC4-FC4E-AA9C-FE8FFEC621F2}">
  <ds:schemaRefs>
    <ds:schemaRef ds:uri="http://schemas.openxmlformats.org/officeDocument/2006/bibliography"/>
  </ds:schemaRefs>
</ds:datastoreItem>
</file>

<file path=customXml/itemProps9.xml><?xml version="1.0" encoding="utf-8"?>
<ds:datastoreItem xmlns:ds="http://schemas.openxmlformats.org/officeDocument/2006/customXml" ds:itemID="{99CEF66B-E9AD-4A3F-8F6E-2A65DA24462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13</Pages>
  <Words>3990</Words>
  <Characters>22745</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Technical Design Document</vt:lpstr>
    </vt:vector>
  </TitlesOfParts>
  <Manager/>
  <Company>Mayo Clinic</Company>
  <LinksUpToDate>false</LinksUpToDate>
  <CharactersWithSpaces>26682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Design Document</dc:title>
  <dc:subject>Technical Design Document</dc:subject>
  <dc:creator>Sheetal Khera</dc:creator>
  <cp:keywords/>
  <dc:description/>
  <cp:lastModifiedBy>John Cichowski</cp:lastModifiedBy>
  <cp:revision>72</cp:revision>
  <cp:lastPrinted>2012-10-03T12:18:00Z</cp:lastPrinted>
  <dcterms:created xsi:type="dcterms:W3CDTF">2018-04-12T13:56:00Z</dcterms:created>
  <dcterms:modified xsi:type="dcterms:W3CDTF">2019-03-05T19:30:00Z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-944756989</vt:i4>
  </property>
  <property fmtid="{D5CDD505-2E9C-101B-9397-08002B2CF9AE}" pid="3" name="_NewReviewCycle">
    <vt:lpwstr/>
  </property>
  <property fmtid="{D5CDD505-2E9C-101B-9397-08002B2CF9AE}" pid="4" name="_EmailSubject">
    <vt:lpwstr>Technical Design Document - DRAFT</vt:lpwstr>
  </property>
  <property fmtid="{D5CDD505-2E9C-101B-9397-08002B2CF9AE}" pid="5" name="_AuthorEmail">
    <vt:lpwstr>vicky.plytas@rbc.com</vt:lpwstr>
  </property>
  <property fmtid="{D5CDD505-2E9C-101B-9397-08002B2CF9AE}" pid="6" name="_AuthorEmailDisplayName">
    <vt:lpwstr>Plytas, Vicky</vt:lpwstr>
  </property>
  <property fmtid="{D5CDD505-2E9C-101B-9397-08002B2CF9AE}" pid="7" name="_ReviewingToolsShownOnce">
    <vt:lpwstr/>
  </property>
  <property fmtid="{D5CDD505-2E9C-101B-9397-08002B2CF9AE}" pid="8" name="ContentTypeId">
    <vt:lpwstr>0x01010096F51A599235694384FB79719A9FAE0A</vt:lpwstr>
  </property>
  <property fmtid="{D5CDD505-2E9C-101B-9397-08002B2CF9AE}" pid="9" name="Document type">
    <vt:lpwstr/>
  </property>
</Properties>
</file>