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ajorHAnsi"/>
          <w:bCs w:val="0"/>
          <w:color w:val="auto"/>
          <w:sz w:val="16"/>
          <w:szCs w:val="22"/>
          <w:lang w:bidi="ar-SA"/>
        </w:rPr>
        <w:id w:val="503214326"/>
        <w:docPartObj>
          <w:docPartGallery w:val="Table of Contents"/>
          <w:docPartUnique/>
        </w:docPartObj>
      </w:sdtPr>
      <w:sdtEndPr>
        <w:rPr>
          <w:rFonts w:ascii="Times New Roman" w:eastAsiaTheme="minorHAnsi" w:hAnsi="Times New Roman"/>
          <w:szCs w:val="24"/>
        </w:rPr>
      </w:sdtEndPr>
      <w:sdtContent>
        <w:p w14:paraId="5BDB274C" w14:textId="77777777" w:rsidR="00D66A44" w:rsidRPr="0034089B" w:rsidRDefault="00D66A44" w:rsidP="007A52AB">
          <w:pPr>
            <w:pStyle w:val="TOCHeading"/>
            <w:tabs>
              <w:tab w:val="left" w:pos="720"/>
            </w:tabs>
            <w:ind w:left="720" w:hanging="180"/>
            <w:rPr>
              <w:rFonts w:cstheme="majorHAnsi"/>
              <w:color w:val="auto"/>
              <w:sz w:val="28"/>
            </w:rPr>
          </w:pPr>
          <w:r w:rsidRPr="0034089B">
            <w:rPr>
              <w:rFonts w:cstheme="majorHAnsi"/>
              <w:color w:val="auto"/>
              <w:sz w:val="28"/>
            </w:rPr>
            <w:t>Table of Contents</w:t>
          </w:r>
        </w:p>
        <w:p w14:paraId="03ACF5ED" w14:textId="0B17EA0A" w:rsidR="00971B51" w:rsidRDefault="007562EE">
          <w:pPr>
            <w:pStyle w:val="TOC1"/>
            <w:rPr>
              <w:noProof/>
              <w:sz w:val="24"/>
              <w:szCs w:val="24"/>
              <w:lang w:bidi="ar-SA"/>
            </w:rPr>
          </w:pPr>
          <w:r w:rsidRPr="0034089B">
            <w:rPr>
              <w:rFonts w:asciiTheme="majorHAnsi" w:hAnsiTheme="majorHAnsi"/>
              <w:sz w:val="16"/>
            </w:rPr>
            <w:fldChar w:fldCharType="begin"/>
          </w:r>
          <w:r w:rsidR="00D66A44" w:rsidRPr="0034089B">
            <w:rPr>
              <w:rFonts w:asciiTheme="majorHAnsi" w:hAnsiTheme="majorHAnsi"/>
              <w:sz w:val="16"/>
            </w:rPr>
            <w:instrText xml:space="preserve"> TOC \o "2-3" \h \z \t "Heading 1,1" </w:instrText>
          </w:r>
          <w:r w:rsidRPr="0034089B">
            <w:rPr>
              <w:rFonts w:asciiTheme="majorHAnsi" w:hAnsiTheme="majorHAnsi"/>
              <w:sz w:val="16"/>
            </w:rPr>
            <w:fldChar w:fldCharType="separate"/>
          </w:r>
          <w:hyperlink w:anchor="_Toc1457578" w:history="1">
            <w:r w:rsidR="00971B51" w:rsidRPr="00C81AD4">
              <w:rPr>
                <w:rStyle w:val="Hyperlink"/>
                <w:noProof/>
              </w:rPr>
              <w:t>1</w:t>
            </w:r>
            <w:r w:rsidR="00971B51">
              <w:rPr>
                <w:noProof/>
                <w:sz w:val="24"/>
                <w:szCs w:val="24"/>
                <w:lang w:bidi="ar-SA"/>
              </w:rPr>
              <w:tab/>
            </w:r>
            <w:r w:rsidR="00971B51" w:rsidRPr="00C81AD4">
              <w:rPr>
                <w:rStyle w:val="Hyperlink"/>
                <w:noProof/>
              </w:rPr>
              <w:t>Overview</w:t>
            </w:r>
            <w:r w:rsidR="00971B51">
              <w:rPr>
                <w:noProof/>
                <w:webHidden/>
              </w:rPr>
              <w:tab/>
            </w:r>
            <w:r w:rsidR="00971B51">
              <w:rPr>
                <w:noProof/>
                <w:webHidden/>
              </w:rPr>
              <w:fldChar w:fldCharType="begin"/>
            </w:r>
            <w:r w:rsidR="00971B51">
              <w:rPr>
                <w:noProof/>
                <w:webHidden/>
              </w:rPr>
              <w:instrText xml:space="preserve"> PAGEREF _Toc1457578 \h </w:instrText>
            </w:r>
            <w:r w:rsidR="00971B51">
              <w:rPr>
                <w:noProof/>
                <w:webHidden/>
              </w:rPr>
            </w:r>
            <w:r w:rsidR="00971B51">
              <w:rPr>
                <w:noProof/>
                <w:webHidden/>
              </w:rPr>
              <w:fldChar w:fldCharType="separate"/>
            </w:r>
            <w:r w:rsidR="00971B51">
              <w:rPr>
                <w:noProof/>
                <w:webHidden/>
              </w:rPr>
              <w:t>2</w:t>
            </w:r>
            <w:r w:rsidR="00971B51">
              <w:rPr>
                <w:noProof/>
                <w:webHidden/>
              </w:rPr>
              <w:fldChar w:fldCharType="end"/>
            </w:r>
          </w:hyperlink>
        </w:p>
        <w:p w14:paraId="1D633AF9" w14:textId="3DA82C66" w:rsidR="00971B51" w:rsidRDefault="00971B51">
          <w:pPr>
            <w:pStyle w:val="TOC1"/>
            <w:rPr>
              <w:noProof/>
              <w:sz w:val="24"/>
              <w:szCs w:val="24"/>
              <w:lang w:bidi="ar-SA"/>
            </w:rPr>
          </w:pPr>
          <w:hyperlink w:anchor="_Toc1457579" w:history="1">
            <w:r w:rsidRPr="00C81AD4">
              <w:rPr>
                <w:rStyle w:val="Hyperlink"/>
                <w:noProof/>
              </w:rPr>
              <w:t>2</w:t>
            </w:r>
            <w:r>
              <w:rPr>
                <w:noProof/>
                <w:sz w:val="24"/>
                <w:szCs w:val="24"/>
                <w:lang w:bidi="ar-SA"/>
              </w:rPr>
              <w:tab/>
            </w:r>
            <w:r w:rsidRPr="00C81AD4">
              <w:rPr>
                <w:rStyle w:val="Hyperlink"/>
                <w:noProof/>
              </w:rPr>
              <w:t>Simplified Logical Applications Access</w:t>
            </w:r>
            <w:r>
              <w:rPr>
                <w:noProof/>
                <w:webHidden/>
              </w:rPr>
              <w:tab/>
            </w:r>
            <w:r>
              <w:rPr>
                <w:noProof/>
                <w:webHidden/>
              </w:rPr>
              <w:fldChar w:fldCharType="begin"/>
            </w:r>
            <w:r>
              <w:rPr>
                <w:noProof/>
                <w:webHidden/>
              </w:rPr>
              <w:instrText xml:space="preserve"> PAGEREF _Toc1457579 \h </w:instrText>
            </w:r>
            <w:r>
              <w:rPr>
                <w:noProof/>
                <w:webHidden/>
              </w:rPr>
            </w:r>
            <w:r>
              <w:rPr>
                <w:noProof/>
                <w:webHidden/>
              </w:rPr>
              <w:fldChar w:fldCharType="separate"/>
            </w:r>
            <w:r>
              <w:rPr>
                <w:noProof/>
                <w:webHidden/>
              </w:rPr>
              <w:t>2</w:t>
            </w:r>
            <w:r>
              <w:rPr>
                <w:noProof/>
                <w:webHidden/>
              </w:rPr>
              <w:fldChar w:fldCharType="end"/>
            </w:r>
          </w:hyperlink>
        </w:p>
        <w:p w14:paraId="02DA2CF1" w14:textId="4F87DC10" w:rsidR="00971B51" w:rsidRDefault="00971B51">
          <w:pPr>
            <w:pStyle w:val="TOC1"/>
            <w:rPr>
              <w:noProof/>
              <w:sz w:val="24"/>
              <w:szCs w:val="24"/>
              <w:lang w:bidi="ar-SA"/>
            </w:rPr>
          </w:pPr>
          <w:hyperlink w:anchor="_Toc1457580" w:history="1">
            <w:r w:rsidRPr="00C81AD4">
              <w:rPr>
                <w:rStyle w:val="Hyperlink"/>
                <w:noProof/>
              </w:rPr>
              <w:t>3</w:t>
            </w:r>
            <w:r>
              <w:rPr>
                <w:noProof/>
                <w:sz w:val="24"/>
                <w:szCs w:val="24"/>
                <w:lang w:bidi="ar-SA"/>
              </w:rPr>
              <w:tab/>
            </w:r>
            <w:r w:rsidRPr="00C81AD4">
              <w:rPr>
                <w:rStyle w:val="Hyperlink"/>
                <w:noProof/>
              </w:rPr>
              <w:t>Automated Access</w:t>
            </w:r>
            <w:r>
              <w:rPr>
                <w:noProof/>
                <w:webHidden/>
              </w:rPr>
              <w:tab/>
            </w:r>
            <w:r>
              <w:rPr>
                <w:noProof/>
                <w:webHidden/>
              </w:rPr>
              <w:fldChar w:fldCharType="begin"/>
            </w:r>
            <w:r>
              <w:rPr>
                <w:noProof/>
                <w:webHidden/>
              </w:rPr>
              <w:instrText xml:space="preserve"> PAGEREF _Toc1457580 \h </w:instrText>
            </w:r>
            <w:r>
              <w:rPr>
                <w:noProof/>
                <w:webHidden/>
              </w:rPr>
            </w:r>
            <w:r>
              <w:rPr>
                <w:noProof/>
                <w:webHidden/>
              </w:rPr>
              <w:fldChar w:fldCharType="separate"/>
            </w:r>
            <w:r>
              <w:rPr>
                <w:noProof/>
                <w:webHidden/>
              </w:rPr>
              <w:t>2</w:t>
            </w:r>
            <w:r>
              <w:rPr>
                <w:noProof/>
                <w:webHidden/>
              </w:rPr>
              <w:fldChar w:fldCharType="end"/>
            </w:r>
          </w:hyperlink>
        </w:p>
        <w:p w14:paraId="06FABBCC" w14:textId="0A43740E" w:rsidR="00971B51" w:rsidRDefault="00971B51">
          <w:pPr>
            <w:pStyle w:val="TOC1"/>
            <w:rPr>
              <w:noProof/>
              <w:sz w:val="24"/>
              <w:szCs w:val="24"/>
              <w:lang w:bidi="ar-SA"/>
            </w:rPr>
          </w:pPr>
          <w:hyperlink w:anchor="_Toc1457581" w:history="1">
            <w:r w:rsidRPr="00C81AD4">
              <w:rPr>
                <w:rStyle w:val="Hyperlink"/>
                <w:noProof/>
              </w:rPr>
              <w:t>4</w:t>
            </w:r>
            <w:r>
              <w:rPr>
                <w:noProof/>
                <w:sz w:val="24"/>
                <w:szCs w:val="24"/>
                <w:lang w:bidi="ar-SA"/>
              </w:rPr>
              <w:tab/>
            </w:r>
            <w:r w:rsidRPr="00C81AD4">
              <w:rPr>
                <w:rStyle w:val="Hyperlink"/>
                <w:noProof/>
              </w:rPr>
              <w:t>Birthright Access</w:t>
            </w:r>
            <w:r>
              <w:rPr>
                <w:noProof/>
                <w:webHidden/>
              </w:rPr>
              <w:tab/>
            </w:r>
            <w:r>
              <w:rPr>
                <w:noProof/>
                <w:webHidden/>
              </w:rPr>
              <w:fldChar w:fldCharType="begin"/>
            </w:r>
            <w:r>
              <w:rPr>
                <w:noProof/>
                <w:webHidden/>
              </w:rPr>
              <w:instrText xml:space="preserve"> PAGEREF _Toc1457581 \h </w:instrText>
            </w:r>
            <w:r>
              <w:rPr>
                <w:noProof/>
                <w:webHidden/>
              </w:rPr>
            </w:r>
            <w:r>
              <w:rPr>
                <w:noProof/>
                <w:webHidden/>
              </w:rPr>
              <w:fldChar w:fldCharType="separate"/>
            </w:r>
            <w:r>
              <w:rPr>
                <w:noProof/>
                <w:webHidden/>
              </w:rPr>
              <w:t>2</w:t>
            </w:r>
            <w:r>
              <w:rPr>
                <w:noProof/>
                <w:webHidden/>
              </w:rPr>
              <w:fldChar w:fldCharType="end"/>
            </w:r>
          </w:hyperlink>
        </w:p>
        <w:p w14:paraId="5C0334F6" w14:textId="3486E278" w:rsidR="00971B51" w:rsidRDefault="00971B51">
          <w:pPr>
            <w:pStyle w:val="TOC1"/>
            <w:rPr>
              <w:noProof/>
              <w:sz w:val="24"/>
              <w:szCs w:val="24"/>
              <w:lang w:bidi="ar-SA"/>
            </w:rPr>
          </w:pPr>
          <w:hyperlink w:anchor="_Toc1457582" w:history="1">
            <w:r w:rsidRPr="00C81AD4">
              <w:rPr>
                <w:rStyle w:val="Hyperlink"/>
                <w:noProof/>
              </w:rPr>
              <w:t>5</w:t>
            </w:r>
            <w:r>
              <w:rPr>
                <w:noProof/>
                <w:sz w:val="24"/>
                <w:szCs w:val="24"/>
                <w:lang w:bidi="ar-SA"/>
              </w:rPr>
              <w:tab/>
            </w:r>
            <w:r w:rsidRPr="00C81AD4">
              <w:rPr>
                <w:rStyle w:val="Hyperlink"/>
                <w:noProof/>
              </w:rPr>
              <w:t>Business Application Access</w:t>
            </w:r>
            <w:r>
              <w:rPr>
                <w:noProof/>
                <w:webHidden/>
              </w:rPr>
              <w:tab/>
            </w:r>
            <w:r>
              <w:rPr>
                <w:noProof/>
                <w:webHidden/>
              </w:rPr>
              <w:fldChar w:fldCharType="begin"/>
            </w:r>
            <w:r>
              <w:rPr>
                <w:noProof/>
                <w:webHidden/>
              </w:rPr>
              <w:instrText xml:space="preserve"> PAGEREF _Toc1457582 \h </w:instrText>
            </w:r>
            <w:r>
              <w:rPr>
                <w:noProof/>
                <w:webHidden/>
              </w:rPr>
            </w:r>
            <w:r>
              <w:rPr>
                <w:noProof/>
                <w:webHidden/>
              </w:rPr>
              <w:fldChar w:fldCharType="separate"/>
            </w:r>
            <w:r>
              <w:rPr>
                <w:noProof/>
                <w:webHidden/>
              </w:rPr>
              <w:t>2</w:t>
            </w:r>
            <w:r>
              <w:rPr>
                <w:noProof/>
                <w:webHidden/>
              </w:rPr>
              <w:fldChar w:fldCharType="end"/>
            </w:r>
          </w:hyperlink>
        </w:p>
        <w:p w14:paraId="0213A684" w14:textId="2853C61C" w:rsidR="00971B51" w:rsidRDefault="00971B51">
          <w:pPr>
            <w:pStyle w:val="TOC1"/>
            <w:rPr>
              <w:noProof/>
              <w:sz w:val="24"/>
              <w:szCs w:val="24"/>
              <w:lang w:bidi="ar-SA"/>
            </w:rPr>
          </w:pPr>
          <w:hyperlink w:anchor="_Toc1457583" w:history="1">
            <w:r w:rsidRPr="00C81AD4">
              <w:rPr>
                <w:rStyle w:val="Hyperlink"/>
                <w:noProof/>
              </w:rPr>
              <w:t>6</w:t>
            </w:r>
            <w:r>
              <w:rPr>
                <w:noProof/>
                <w:sz w:val="24"/>
                <w:szCs w:val="24"/>
                <w:lang w:bidi="ar-SA"/>
              </w:rPr>
              <w:tab/>
            </w:r>
            <w:r w:rsidRPr="00C81AD4">
              <w:rPr>
                <w:rStyle w:val="Hyperlink"/>
                <w:noProof/>
              </w:rPr>
              <w:t>Privileged Application Access</w:t>
            </w:r>
            <w:r>
              <w:rPr>
                <w:noProof/>
                <w:webHidden/>
              </w:rPr>
              <w:tab/>
            </w:r>
            <w:r>
              <w:rPr>
                <w:noProof/>
                <w:webHidden/>
              </w:rPr>
              <w:fldChar w:fldCharType="begin"/>
            </w:r>
            <w:r>
              <w:rPr>
                <w:noProof/>
                <w:webHidden/>
              </w:rPr>
              <w:instrText xml:space="preserve"> PAGEREF _Toc1457583 \h </w:instrText>
            </w:r>
            <w:r>
              <w:rPr>
                <w:noProof/>
                <w:webHidden/>
              </w:rPr>
            </w:r>
            <w:r>
              <w:rPr>
                <w:noProof/>
                <w:webHidden/>
              </w:rPr>
              <w:fldChar w:fldCharType="separate"/>
            </w:r>
            <w:r>
              <w:rPr>
                <w:noProof/>
                <w:webHidden/>
              </w:rPr>
              <w:t>3</w:t>
            </w:r>
            <w:r>
              <w:rPr>
                <w:noProof/>
                <w:webHidden/>
              </w:rPr>
              <w:fldChar w:fldCharType="end"/>
            </w:r>
          </w:hyperlink>
        </w:p>
        <w:p w14:paraId="46E7C263" w14:textId="613865D5" w:rsidR="00971B51" w:rsidRDefault="00971B51">
          <w:pPr>
            <w:pStyle w:val="TOC1"/>
            <w:rPr>
              <w:noProof/>
              <w:sz w:val="24"/>
              <w:szCs w:val="24"/>
              <w:lang w:bidi="ar-SA"/>
            </w:rPr>
          </w:pPr>
          <w:hyperlink w:anchor="_Toc1457584" w:history="1">
            <w:r w:rsidRPr="00C81AD4">
              <w:rPr>
                <w:rStyle w:val="Hyperlink"/>
                <w:noProof/>
              </w:rPr>
              <w:t>7</w:t>
            </w:r>
            <w:r>
              <w:rPr>
                <w:noProof/>
                <w:sz w:val="24"/>
                <w:szCs w:val="24"/>
                <w:lang w:bidi="ar-SA"/>
              </w:rPr>
              <w:tab/>
            </w:r>
            <w:r w:rsidRPr="00C81AD4">
              <w:rPr>
                <w:rStyle w:val="Hyperlink"/>
                <w:noProof/>
              </w:rPr>
              <w:t>Mover Lifecycle Event Priority</w:t>
            </w:r>
            <w:r>
              <w:rPr>
                <w:noProof/>
                <w:webHidden/>
              </w:rPr>
              <w:tab/>
            </w:r>
            <w:r>
              <w:rPr>
                <w:noProof/>
                <w:webHidden/>
              </w:rPr>
              <w:fldChar w:fldCharType="begin"/>
            </w:r>
            <w:r>
              <w:rPr>
                <w:noProof/>
                <w:webHidden/>
              </w:rPr>
              <w:instrText xml:space="preserve"> PAGEREF _Toc1457584 \h </w:instrText>
            </w:r>
            <w:r>
              <w:rPr>
                <w:noProof/>
                <w:webHidden/>
              </w:rPr>
            </w:r>
            <w:r>
              <w:rPr>
                <w:noProof/>
                <w:webHidden/>
              </w:rPr>
              <w:fldChar w:fldCharType="separate"/>
            </w:r>
            <w:r>
              <w:rPr>
                <w:noProof/>
                <w:webHidden/>
              </w:rPr>
              <w:t>3</w:t>
            </w:r>
            <w:r>
              <w:rPr>
                <w:noProof/>
                <w:webHidden/>
              </w:rPr>
              <w:fldChar w:fldCharType="end"/>
            </w:r>
          </w:hyperlink>
        </w:p>
        <w:p w14:paraId="44191ECB" w14:textId="58BB732A" w:rsidR="00971B51" w:rsidRDefault="00971B51">
          <w:pPr>
            <w:pStyle w:val="TOC1"/>
            <w:rPr>
              <w:noProof/>
              <w:sz w:val="24"/>
              <w:szCs w:val="24"/>
              <w:lang w:bidi="ar-SA"/>
            </w:rPr>
          </w:pPr>
          <w:hyperlink w:anchor="_Toc1457585" w:history="1">
            <w:r w:rsidRPr="00C81AD4">
              <w:rPr>
                <w:rStyle w:val="Hyperlink"/>
                <w:noProof/>
              </w:rPr>
              <w:t>8</w:t>
            </w:r>
            <w:r>
              <w:rPr>
                <w:noProof/>
                <w:sz w:val="24"/>
                <w:szCs w:val="24"/>
                <w:lang w:bidi="ar-SA"/>
              </w:rPr>
              <w:tab/>
            </w:r>
            <w:r w:rsidRPr="00C81AD4">
              <w:rPr>
                <w:rStyle w:val="Hyperlink"/>
                <w:noProof/>
              </w:rPr>
              <w:t>Mover Persona</w:t>
            </w:r>
            <w:r>
              <w:rPr>
                <w:noProof/>
                <w:webHidden/>
              </w:rPr>
              <w:tab/>
            </w:r>
            <w:r>
              <w:rPr>
                <w:noProof/>
                <w:webHidden/>
              </w:rPr>
              <w:fldChar w:fldCharType="begin"/>
            </w:r>
            <w:r>
              <w:rPr>
                <w:noProof/>
                <w:webHidden/>
              </w:rPr>
              <w:instrText xml:space="preserve"> PAGEREF _Toc1457585 \h </w:instrText>
            </w:r>
            <w:r>
              <w:rPr>
                <w:noProof/>
                <w:webHidden/>
              </w:rPr>
            </w:r>
            <w:r>
              <w:rPr>
                <w:noProof/>
                <w:webHidden/>
              </w:rPr>
              <w:fldChar w:fldCharType="separate"/>
            </w:r>
            <w:r>
              <w:rPr>
                <w:noProof/>
                <w:webHidden/>
              </w:rPr>
              <w:t>3</w:t>
            </w:r>
            <w:r>
              <w:rPr>
                <w:noProof/>
                <w:webHidden/>
              </w:rPr>
              <w:fldChar w:fldCharType="end"/>
            </w:r>
          </w:hyperlink>
        </w:p>
        <w:p w14:paraId="12BF1F86" w14:textId="0D477896" w:rsidR="00971B51" w:rsidRDefault="00971B51">
          <w:pPr>
            <w:pStyle w:val="TOC1"/>
            <w:rPr>
              <w:noProof/>
              <w:sz w:val="24"/>
              <w:szCs w:val="24"/>
              <w:lang w:bidi="ar-SA"/>
            </w:rPr>
          </w:pPr>
          <w:hyperlink w:anchor="_Toc1457586" w:history="1">
            <w:r w:rsidRPr="00C81AD4">
              <w:rPr>
                <w:rStyle w:val="Hyperlink"/>
                <w:noProof/>
              </w:rPr>
              <w:t>9</w:t>
            </w:r>
            <w:r>
              <w:rPr>
                <w:noProof/>
                <w:sz w:val="24"/>
                <w:szCs w:val="24"/>
                <w:lang w:bidi="ar-SA"/>
              </w:rPr>
              <w:tab/>
            </w:r>
            <w:r w:rsidRPr="00C81AD4">
              <w:rPr>
                <w:rStyle w:val="Hyperlink"/>
                <w:noProof/>
              </w:rPr>
              <w:t>Process Joiner After Mover</w:t>
            </w:r>
            <w:r>
              <w:rPr>
                <w:noProof/>
                <w:webHidden/>
              </w:rPr>
              <w:tab/>
            </w:r>
            <w:r>
              <w:rPr>
                <w:noProof/>
                <w:webHidden/>
              </w:rPr>
              <w:fldChar w:fldCharType="begin"/>
            </w:r>
            <w:r>
              <w:rPr>
                <w:noProof/>
                <w:webHidden/>
              </w:rPr>
              <w:instrText xml:space="preserve"> PAGEREF _Toc1457586 \h </w:instrText>
            </w:r>
            <w:r>
              <w:rPr>
                <w:noProof/>
                <w:webHidden/>
              </w:rPr>
            </w:r>
            <w:r>
              <w:rPr>
                <w:noProof/>
                <w:webHidden/>
              </w:rPr>
              <w:fldChar w:fldCharType="separate"/>
            </w:r>
            <w:r>
              <w:rPr>
                <w:noProof/>
                <w:webHidden/>
              </w:rPr>
              <w:t>3</w:t>
            </w:r>
            <w:r>
              <w:rPr>
                <w:noProof/>
                <w:webHidden/>
              </w:rPr>
              <w:fldChar w:fldCharType="end"/>
            </w:r>
          </w:hyperlink>
        </w:p>
        <w:p w14:paraId="49291FFC" w14:textId="60791B9E" w:rsidR="00971B51" w:rsidRDefault="00971B51">
          <w:pPr>
            <w:pStyle w:val="TOC1"/>
            <w:rPr>
              <w:noProof/>
              <w:sz w:val="24"/>
              <w:szCs w:val="24"/>
              <w:lang w:bidi="ar-SA"/>
            </w:rPr>
          </w:pPr>
          <w:hyperlink w:anchor="_Toc1457587" w:history="1">
            <w:r w:rsidRPr="00C81AD4">
              <w:rPr>
                <w:rStyle w:val="Hyperlink"/>
                <w:noProof/>
              </w:rPr>
              <w:t>10</w:t>
            </w:r>
            <w:r>
              <w:rPr>
                <w:noProof/>
                <w:sz w:val="24"/>
                <w:szCs w:val="24"/>
                <w:lang w:bidi="ar-SA"/>
              </w:rPr>
              <w:tab/>
            </w:r>
            <w:r w:rsidRPr="00C81AD4">
              <w:rPr>
                <w:rStyle w:val="Hyperlink"/>
                <w:noProof/>
              </w:rPr>
              <w:t>Process Attribute Synchronization Before Mover Certification</w:t>
            </w:r>
            <w:r>
              <w:rPr>
                <w:noProof/>
                <w:webHidden/>
              </w:rPr>
              <w:tab/>
            </w:r>
            <w:r>
              <w:rPr>
                <w:noProof/>
                <w:webHidden/>
              </w:rPr>
              <w:fldChar w:fldCharType="begin"/>
            </w:r>
            <w:r>
              <w:rPr>
                <w:noProof/>
                <w:webHidden/>
              </w:rPr>
              <w:instrText xml:space="preserve"> PAGEREF _Toc1457587 \h </w:instrText>
            </w:r>
            <w:r>
              <w:rPr>
                <w:noProof/>
                <w:webHidden/>
              </w:rPr>
            </w:r>
            <w:r>
              <w:rPr>
                <w:noProof/>
                <w:webHidden/>
              </w:rPr>
              <w:fldChar w:fldCharType="separate"/>
            </w:r>
            <w:r>
              <w:rPr>
                <w:noProof/>
                <w:webHidden/>
              </w:rPr>
              <w:t>3</w:t>
            </w:r>
            <w:r>
              <w:rPr>
                <w:noProof/>
                <w:webHidden/>
              </w:rPr>
              <w:fldChar w:fldCharType="end"/>
            </w:r>
          </w:hyperlink>
        </w:p>
        <w:p w14:paraId="49BCEB40" w14:textId="4346169B" w:rsidR="00971B51" w:rsidRDefault="00971B51">
          <w:pPr>
            <w:pStyle w:val="TOC1"/>
            <w:rPr>
              <w:noProof/>
              <w:sz w:val="24"/>
              <w:szCs w:val="24"/>
              <w:lang w:bidi="ar-SA"/>
            </w:rPr>
          </w:pPr>
          <w:hyperlink w:anchor="_Toc1457588" w:history="1">
            <w:r w:rsidRPr="00C81AD4">
              <w:rPr>
                <w:rStyle w:val="Hyperlink"/>
                <w:noProof/>
              </w:rPr>
              <w:t>11</w:t>
            </w:r>
            <w:r>
              <w:rPr>
                <w:noProof/>
                <w:sz w:val="24"/>
                <w:szCs w:val="24"/>
                <w:lang w:bidi="ar-SA"/>
              </w:rPr>
              <w:tab/>
            </w:r>
            <w:r w:rsidRPr="00C81AD4">
              <w:rPr>
                <w:rStyle w:val="Hyperlink"/>
                <w:noProof/>
              </w:rPr>
              <w:t>Mover Certification Options</w:t>
            </w:r>
            <w:r>
              <w:rPr>
                <w:noProof/>
                <w:webHidden/>
              </w:rPr>
              <w:tab/>
            </w:r>
            <w:r>
              <w:rPr>
                <w:noProof/>
                <w:webHidden/>
              </w:rPr>
              <w:fldChar w:fldCharType="begin"/>
            </w:r>
            <w:r>
              <w:rPr>
                <w:noProof/>
                <w:webHidden/>
              </w:rPr>
              <w:instrText xml:space="preserve"> PAGEREF _Toc1457588 \h </w:instrText>
            </w:r>
            <w:r>
              <w:rPr>
                <w:noProof/>
                <w:webHidden/>
              </w:rPr>
            </w:r>
            <w:r>
              <w:rPr>
                <w:noProof/>
                <w:webHidden/>
              </w:rPr>
              <w:fldChar w:fldCharType="separate"/>
            </w:r>
            <w:r>
              <w:rPr>
                <w:noProof/>
                <w:webHidden/>
              </w:rPr>
              <w:t>4</w:t>
            </w:r>
            <w:r>
              <w:rPr>
                <w:noProof/>
                <w:webHidden/>
              </w:rPr>
              <w:fldChar w:fldCharType="end"/>
            </w:r>
          </w:hyperlink>
        </w:p>
        <w:p w14:paraId="6F99D4E2" w14:textId="6F48B367" w:rsidR="00971B51" w:rsidRDefault="00971B51">
          <w:pPr>
            <w:pStyle w:val="TOC1"/>
            <w:rPr>
              <w:noProof/>
              <w:sz w:val="24"/>
              <w:szCs w:val="24"/>
              <w:lang w:bidi="ar-SA"/>
            </w:rPr>
          </w:pPr>
          <w:hyperlink w:anchor="_Toc1457589" w:history="1">
            <w:r w:rsidRPr="00C81AD4">
              <w:rPr>
                <w:rStyle w:val="Hyperlink"/>
                <w:noProof/>
              </w:rPr>
              <w:t>12</w:t>
            </w:r>
            <w:r>
              <w:rPr>
                <w:noProof/>
                <w:sz w:val="24"/>
                <w:szCs w:val="24"/>
                <w:lang w:bidi="ar-SA"/>
              </w:rPr>
              <w:tab/>
            </w:r>
            <w:r w:rsidRPr="00C81AD4">
              <w:rPr>
                <w:rStyle w:val="Hyperlink"/>
                <w:noProof/>
              </w:rPr>
              <w:t>Mover Certification Configuration</w:t>
            </w:r>
            <w:r>
              <w:rPr>
                <w:noProof/>
                <w:webHidden/>
              </w:rPr>
              <w:tab/>
            </w:r>
            <w:r>
              <w:rPr>
                <w:noProof/>
                <w:webHidden/>
              </w:rPr>
              <w:fldChar w:fldCharType="begin"/>
            </w:r>
            <w:r>
              <w:rPr>
                <w:noProof/>
                <w:webHidden/>
              </w:rPr>
              <w:instrText xml:space="preserve"> PAGEREF _Toc1457589 \h </w:instrText>
            </w:r>
            <w:r>
              <w:rPr>
                <w:noProof/>
                <w:webHidden/>
              </w:rPr>
            </w:r>
            <w:r>
              <w:rPr>
                <w:noProof/>
                <w:webHidden/>
              </w:rPr>
              <w:fldChar w:fldCharType="separate"/>
            </w:r>
            <w:r>
              <w:rPr>
                <w:noProof/>
                <w:webHidden/>
              </w:rPr>
              <w:t>4</w:t>
            </w:r>
            <w:r>
              <w:rPr>
                <w:noProof/>
                <w:webHidden/>
              </w:rPr>
              <w:fldChar w:fldCharType="end"/>
            </w:r>
          </w:hyperlink>
        </w:p>
        <w:p w14:paraId="7B88CBBF" w14:textId="4D51E2AF" w:rsidR="00971B51" w:rsidRDefault="00971B51">
          <w:pPr>
            <w:pStyle w:val="TOC1"/>
            <w:rPr>
              <w:noProof/>
              <w:sz w:val="24"/>
              <w:szCs w:val="24"/>
              <w:lang w:bidi="ar-SA"/>
            </w:rPr>
          </w:pPr>
          <w:hyperlink w:anchor="_Toc1457590" w:history="1">
            <w:r w:rsidRPr="00C81AD4">
              <w:rPr>
                <w:rStyle w:val="Hyperlink"/>
                <w:noProof/>
              </w:rPr>
              <w:t>13</w:t>
            </w:r>
            <w:r>
              <w:rPr>
                <w:noProof/>
                <w:sz w:val="24"/>
                <w:szCs w:val="24"/>
                <w:lang w:bidi="ar-SA"/>
              </w:rPr>
              <w:tab/>
            </w:r>
            <w:r w:rsidRPr="00C81AD4">
              <w:rPr>
                <w:rStyle w:val="Hyperlink"/>
                <w:noProof/>
              </w:rPr>
              <w:t>System Certification Item Rule</w:t>
            </w:r>
            <w:r>
              <w:rPr>
                <w:noProof/>
                <w:webHidden/>
              </w:rPr>
              <w:tab/>
            </w:r>
            <w:r>
              <w:rPr>
                <w:noProof/>
                <w:webHidden/>
              </w:rPr>
              <w:fldChar w:fldCharType="begin"/>
            </w:r>
            <w:r>
              <w:rPr>
                <w:noProof/>
                <w:webHidden/>
              </w:rPr>
              <w:instrText xml:space="preserve"> PAGEREF _Toc1457590 \h </w:instrText>
            </w:r>
            <w:r>
              <w:rPr>
                <w:noProof/>
                <w:webHidden/>
              </w:rPr>
            </w:r>
            <w:r>
              <w:rPr>
                <w:noProof/>
                <w:webHidden/>
              </w:rPr>
              <w:fldChar w:fldCharType="separate"/>
            </w:r>
            <w:r>
              <w:rPr>
                <w:noProof/>
                <w:webHidden/>
              </w:rPr>
              <w:t>10</w:t>
            </w:r>
            <w:r>
              <w:rPr>
                <w:noProof/>
                <w:webHidden/>
              </w:rPr>
              <w:fldChar w:fldCharType="end"/>
            </w:r>
          </w:hyperlink>
        </w:p>
        <w:p w14:paraId="49FD6316" w14:textId="456C0400" w:rsidR="00971B51" w:rsidRDefault="00971B51">
          <w:pPr>
            <w:pStyle w:val="TOC1"/>
            <w:rPr>
              <w:noProof/>
              <w:sz w:val="24"/>
              <w:szCs w:val="24"/>
              <w:lang w:bidi="ar-SA"/>
            </w:rPr>
          </w:pPr>
          <w:hyperlink w:anchor="_Toc1457591" w:history="1">
            <w:r w:rsidRPr="00C81AD4">
              <w:rPr>
                <w:rStyle w:val="Hyperlink"/>
                <w:noProof/>
              </w:rPr>
              <w:t>14</w:t>
            </w:r>
            <w:r>
              <w:rPr>
                <w:noProof/>
                <w:sz w:val="24"/>
                <w:szCs w:val="24"/>
                <w:lang w:bidi="ar-SA"/>
              </w:rPr>
              <w:tab/>
            </w:r>
            <w:r w:rsidRPr="00C81AD4">
              <w:rPr>
                <w:rStyle w:val="Hyperlink"/>
                <w:noProof/>
              </w:rPr>
              <w:t>Application Inclusion</w:t>
            </w:r>
            <w:r>
              <w:rPr>
                <w:noProof/>
                <w:webHidden/>
              </w:rPr>
              <w:tab/>
            </w:r>
            <w:r>
              <w:rPr>
                <w:noProof/>
                <w:webHidden/>
              </w:rPr>
              <w:fldChar w:fldCharType="begin"/>
            </w:r>
            <w:r>
              <w:rPr>
                <w:noProof/>
                <w:webHidden/>
              </w:rPr>
              <w:instrText xml:space="preserve"> PAGEREF _Toc1457591 \h </w:instrText>
            </w:r>
            <w:r>
              <w:rPr>
                <w:noProof/>
                <w:webHidden/>
              </w:rPr>
            </w:r>
            <w:r>
              <w:rPr>
                <w:noProof/>
                <w:webHidden/>
              </w:rPr>
              <w:fldChar w:fldCharType="separate"/>
            </w:r>
            <w:r>
              <w:rPr>
                <w:noProof/>
                <w:webHidden/>
              </w:rPr>
              <w:t>10</w:t>
            </w:r>
            <w:r>
              <w:rPr>
                <w:noProof/>
                <w:webHidden/>
              </w:rPr>
              <w:fldChar w:fldCharType="end"/>
            </w:r>
          </w:hyperlink>
        </w:p>
        <w:p w14:paraId="18CF10D8" w14:textId="191C4C85" w:rsidR="00971B51" w:rsidRDefault="00971B51">
          <w:pPr>
            <w:pStyle w:val="TOC1"/>
            <w:rPr>
              <w:noProof/>
              <w:sz w:val="24"/>
              <w:szCs w:val="24"/>
              <w:lang w:bidi="ar-SA"/>
            </w:rPr>
          </w:pPr>
          <w:hyperlink w:anchor="_Toc1457592" w:history="1">
            <w:r w:rsidRPr="00C81AD4">
              <w:rPr>
                <w:rStyle w:val="Hyperlink"/>
                <w:noProof/>
              </w:rPr>
              <w:t>15</w:t>
            </w:r>
            <w:r>
              <w:rPr>
                <w:noProof/>
                <w:sz w:val="24"/>
                <w:szCs w:val="24"/>
                <w:lang w:bidi="ar-SA"/>
              </w:rPr>
              <w:tab/>
            </w:r>
            <w:r w:rsidRPr="00C81AD4">
              <w:rPr>
                <w:rStyle w:val="Hyperlink"/>
                <w:noProof/>
              </w:rPr>
              <w:t>Before Mover Certification</w:t>
            </w:r>
            <w:r>
              <w:rPr>
                <w:noProof/>
                <w:webHidden/>
              </w:rPr>
              <w:tab/>
            </w:r>
            <w:r>
              <w:rPr>
                <w:noProof/>
                <w:webHidden/>
              </w:rPr>
              <w:fldChar w:fldCharType="begin"/>
            </w:r>
            <w:r>
              <w:rPr>
                <w:noProof/>
                <w:webHidden/>
              </w:rPr>
              <w:instrText xml:space="preserve"> PAGEREF _Toc1457592 \h </w:instrText>
            </w:r>
            <w:r>
              <w:rPr>
                <w:noProof/>
                <w:webHidden/>
              </w:rPr>
            </w:r>
            <w:r>
              <w:rPr>
                <w:noProof/>
                <w:webHidden/>
              </w:rPr>
              <w:fldChar w:fldCharType="separate"/>
            </w:r>
            <w:r>
              <w:rPr>
                <w:noProof/>
                <w:webHidden/>
              </w:rPr>
              <w:t>10</w:t>
            </w:r>
            <w:r>
              <w:rPr>
                <w:noProof/>
                <w:webHidden/>
              </w:rPr>
              <w:fldChar w:fldCharType="end"/>
            </w:r>
          </w:hyperlink>
        </w:p>
        <w:p w14:paraId="5AC5FDBE" w14:textId="64798741" w:rsidR="00971B51" w:rsidRDefault="00971B51">
          <w:pPr>
            <w:pStyle w:val="TOC1"/>
            <w:rPr>
              <w:noProof/>
              <w:sz w:val="24"/>
              <w:szCs w:val="24"/>
              <w:lang w:bidi="ar-SA"/>
            </w:rPr>
          </w:pPr>
          <w:hyperlink w:anchor="_Toc1457593" w:history="1">
            <w:r w:rsidRPr="00C81AD4">
              <w:rPr>
                <w:rStyle w:val="Hyperlink"/>
                <w:noProof/>
              </w:rPr>
              <w:t>16</w:t>
            </w:r>
            <w:r>
              <w:rPr>
                <w:noProof/>
                <w:sz w:val="24"/>
                <w:szCs w:val="24"/>
                <w:lang w:bidi="ar-SA"/>
              </w:rPr>
              <w:tab/>
            </w:r>
            <w:r w:rsidRPr="00C81AD4">
              <w:rPr>
                <w:rStyle w:val="Hyperlink"/>
                <w:noProof/>
              </w:rPr>
              <w:t>Before Mover Only Primary Account</w:t>
            </w:r>
            <w:r>
              <w:rPr>
                <w:noProof/>
                <w:webHidden/>
              </w:rPr>
              <w:tab/>
            </w:r>
            <w:r>
              <w:rPr>
                <w:noProof/>
                <w:webHidden/>
              </w:rPr>
              <w:fldChar w:fldCharType="begin"/>
            </w:r>
            <w:r>
              <w:rPr>
                <w:noProof/>
                <w:webHidden/>
              </w:rPr>
              <w:instrText xml:space="preserve"> PAGEREF _Toc1457593 \h </w:instrText>
            </w:r>
            <w:r>
              <w:rPr>
                <w:noProof/>
                <w:webHidden/>
              </w:rPr>
            </w:r>
            <w:r>
              <w:rPr>
                <w:noProof/>
                <w:webHidden/>
              </w:rPr>
              <w:fldChar w:fldCharType="separate"/>
            </w:r>
            <w:r>
              <w:rPr>
                <w:noProof/>
                <w:webHidden/>
              </w:rPr>
              <w:t>11</w:t>
            </w:r>
            <w:r>
              <w:rPr>
                <w:noProof/>
                <w:webHidden/>
              </w:rPr>
              <w:fldChar w:fldCharType="end"/>
            </w:r>
          </w:hyperlink>
        </w:p>
        <w:p w14:paraId="78A4429A" w14:textId="009B2D18" w:rsidR="00971B51" w:rsidRDefault="00971B51">
          <w:pPr>
            <w:pStyle w:val="TOC1"/>
            <w:rPr>
              <w:noProof/>
              <w:sz w:val="24"/>
              <w:szCs w:val="24"/>
              <w:lang w:bidi="ar-SA"/>
            </w:rPr>
          </w:pPr>
          <w:hyperlink w:anchor="_Toc1457594" w:history="1">
            <w:r w:rsidRPr="00C81AD4">
              <w:rPr>
                <w:rStyle w:val="Hyperlink"/>
                <w:noProof/>
              </w:rPr>
              <w:t>17</w:t>
            </w:r>
            <w:r>
              <w:rPr>
                <w:noProof/>
                <w:sz w:val="24"/>
                <w:szCs w:val="24"/>
                <w:lang w:bidi="ar-SA"/>
              </w:rPr>
              <w:tab/>
            </w:r>
            <w:r w:rsidRPr="00C81AD4">
              <w:rPr>
                <w:rStyle w:val="Hyperlink"/>
                <w:noProof/>
              </w:rPr>
              <w:t>Certification Exclusion Rule</w:t>
            </w:r>
            <w:r>
              <w:rPr>
                <w:noProof/>
                <w:webHidden/>
              </w:rPr>
              <w:tab/>
            </w:r>
            <w:r>
              <w:rPr>
                <w:noProof/>
                <w:webHidden/>
              </w:rPr>
              <w:fldChar w:fldCharType="begin"/>
            </w:r>
            <w:r>
              <w:rPr>
                <w:noProof/>
                <w:webHidden/>
              </w:rPr>
              <w:instrText xml:space="preserve"> PAGEREF _Toc1457594 \h </w:instrText>
            </w:r>
            <w:r>
              <w:rPr>
                <w:noProof/>
                <w:webHidden/>
              </w:rPr>
            </w:r>
            <w:r>
              <w:rPr>
                <w:noProof/>
                <w:webHidden/>
              </w:rPr>
              <w:fldChar w:fldCharType="separate"/>
            </w:r>
            <w:r>
              <w:rPr>
                <w:noProof/>
                <w:webHidden/>
              </w:rPr>
              <w:t>11</w:t>
            </w:r>
            <w:r>
              <w:rPr>
                <w:noProof/>
                <w:webHidden/>
              </w:rPr>
              <w:fldChar w:fldCharType="end"/>
            </w:r>
          </w:hyperlink>
        </w:p>
        <w:p w14:paraId="509C1351" w14:textId="1665D8F2" w:rsidR="00971B51" w:rsidRDefault="00971B51">
          <w:pPr>
            <w:pStyle w:val="TOC2"/>
            <w:tabs>
              <w:tab w:val="left" w:pos="880"/>
              <w:tab w:val="right" w:leader="dot" w:pos="10450"/>
            </w:tabs>
            <w:rPr>
              <w:noProof/>
              <w:sz w:val="24"/>
              <w:szCs w:val="24"/>
              <w:lang w:bidi="ar-SA"/>
            </w:rPr>
          </w:pPr>
          <w:hyperlink w:anchor="_Toc1457595" w:history="1">
            <w:r w:rsidRPr="00C81AD4">
              <w:rPr>
                <w:rStyle w:val="Hyperlink"/>
                <w:noProof/>
              </w:rPr>
              <w:t>17.1</w:t>
            </w:r>
            <w:r>
              <w:rPr>
                <w:noProof/>
                <w:sz w:val="24"/>
                <w:szCs w:val="24"/>
                <w:lang w:bidi="ar-SA"/>
              </w:rPr>
              <w:tab/>
            </w:r>
            <w:r w:rsidRPr="00C81AD4">
              <w:rPr>
                <w:rStyle w:val="Hyperlink"/>
                <w:noProof/>
              </w:rPr>
              <w:t>Algorithm of Exclusion Rule</w:t>
            </w:r>
            <w:r>
              <w:rPr>
                <w:noProof/>
                <w:webHidden/>
              </w:rPr>
              <w:tab/>
            </w:r>
            <w:r>
              <w:rPr>
                <w:noProof/>
                <w:webHidden/>
              </w:rPr>
              <w:fldChar w:fldCharType="begin"/>
            </w:r>
            <w:r>
              <w:rPr>
                <w:noProof/>
                <w:webHidden/>
              </w:rPr>
              <w:instrText xml:space="preserve"> PAGEREF _Toc1457595 \h </w:instrText>
            </w:r>
            <w:r>
              <w:rPr>
                <w:noProof/>
                <w:webHidden/>
              </w:rPr>
            </w:r>
            <w:r>
              <w:rPr>
                <w:noProof/>
                <w:webHidden/>
              </w:rPr>
              <w:fldChar w:fldCharType="separate"/>
            </w:r>
            <w:r>
              <w:rPr>
                <w:noProof/>
                <w:webHidden/>
              </w:rPr>
              <w:t>11</w:t>
            </w:r>
            <w:r>
              <w:rPr>
                <w:noProof/>
                <w:webHidden/>
              </w:rPr>
              <w:fldChar w:fldCharType="end"/>
            </w:r>
          </w:hyperlink>
        </w:p>
        <w:p w14:paraId="0E9DF08E" w14:textId="6CE49045" w:rsidR="00971B51" w:rsidRDefault="00971B51">
          <w:pPr>
            <w:pStyle w:val="TOC1"/>
            <w:rPr>
              <w:noProof/>
              <w:sz w:val="24"/>
              <w:szCs w:val="24"/>
              <w:lang w:bidi="ar-SA"/>
            </w:rPr>
          </w:pPr>
          <w:hyperlink w:anchor="_Toc1457596" w:history="1">
            <w:r w:rsidRPr="00C81AD4">
              <w:rPr>
                <w:rStyle w:val="Hyperlink"/>
                <w:noProof/>
              </w:rPr>
              <w:t>18</w:t>
            </w:r>
            <w:r>
              <w:rPr>
                <w:noProof/>
                <w:sz w:val="24"/>
                <w:szCs w:val="24"/>
                <w:lang w:bidi="ar-SA"/>
              </w:rPr>
              <w:tab/>
            </w:r>
            <w:r w:rsidRPr="00C81AD4">
              <w:rPr>
                <w:rStyle w:val="Hyperlink"/>
                <w:noProof/>
              </w:rPr>
              <w:t>Mover Process</w:t>
            </w:r>
            <w:r>
              <w:rPr>
                <w:noProof/>
                <w:webHidden/>
              </w:rPr>
              <w:tab/>
            </w:r>
            <w:r>
              <w:rPr>
                <w:noProof/>
                <w:webHidden/>
              </w:rPr>
              <w:fldChar w:fldCharType="begin"/>
            </w:r>
            <w:r>
              <w:rPr>
                <w:noProof/>
                <w:webHidden/>
              </w:rPr>
              <w:instrText xml:space="preserve"> PAGEREF _Toc1457596 \h </w:instrText>
            </w:r>
            <w:r>
              <w:rPr>
                <w:noProof/>
                <w:webHidden/>
              </w:rPr>
            </w:r>
            <w:r>
              <w:rPr>
                <w:noProof/>
                <w:webHidden/>
              </w:rPr>
              <w:fldChar w:fldCharType="separate"/>
            </w:r>
            <w:r>
              <w:rPr>
                <w:noProof/>
                <w:webHidden/>
              </w:rPr>
              <w:t>11</w:t>
            </w:r>
            <w:r>
              <w:rPr>
                <w:noProof/>
                <w:webHidden/>
              </w:rPr>
              <w:fldChar w:fldCharType="end"/>
            </w:r>
          </w:hyperlink>
        </w:p>
        <w:p w14:paraId="5C22412A" w14:textId="151CCF59" w:rsidR="00971B51" w:rsidRDefault="00971B51">
          <w:pPr>
            <w:pStyle w:val="TOC1"/>
            <w:rPr>
              <w:noProof/>
              <w:sz w:val="24"/>
              <w:szCs w:val="24"/>
              <w:lang w:bidi="ar-SA"/>
            </w:rPr>
          </w:pPr>
          <w:hyperlink w:anchor="_Toc1457597" w:history="1">
            <w:r w:rsidRPr="00C81AD4">
              <w:rPr>
                <w:rStyle w:val="Hyperlink"/>
                <w:noProof/>
              </w:rPr>
              <w:t>19</w:t>
            </w:r>
            <w:r>
              <w:rPr>
                <w:noProof/>
                <w:sz w:val="24"/>
                <w:szCs w:val="24"/>
                <w:lang w:bidi="ar-SA"/>
              </w:rPr>
              <w:tab/>
            </w:r>
            <w:r w:rsidRPr="00C81AD4">
              <w:rPr>
                <w:rStyle w:val="Hyperlink"/>
                <w:noProof/>
              </w:rPr>
              <w:t>Automated Mitigation Process</w:t>
            </w:r>
            <w:r>
              <w:rPr>
                <w:noProof/>
                <w:webHidden/>
              </w:rPr>
              <w:tab/>
            </w:r>
            <w:r>
              <w:rPr>
                <w:noProof/>
                <w:webHidden/>
              </w:rPr>
              <w:fldChar w:fldCharType="begin"/>
            </w:r>
            <w:r>
              <w:rPr>
                <w:noProof/>
                <w:webHidden/>
              </w:rPr>
              <w:instrText xml:space="preserve"> PAGEREF _Toc1457597 \h </w:instrText>
            </w:r>
            <w:r>
              <w:rPr>
                <w:noProof/>
                <w:webHidden/>
              </w:rPr>
            </w:r>
            <w:r>
              <w:rPr>
                <w:noProof/>
                <w:webHidden/>
              </w:rPr>
              <w:fldChar w:fldCharType="separate"/>
            </w:r>
            <w:r>
              <w:rPr>
                <w:noProof/>
                <w:webHidden/>
              </w:rPr>
              <w:t>12</w:t>
            </w:r>
            <w:r>
              <w:rPr>
                <w:noProof/>
                <w:webHidden/>
              </w:rPr>
              <w:fldChar w:fldCharType="end"/>
            </w:r>
          </w:hyperlink>
        </w:p>
        <w:p w14:paraId="292AD056" w14:textId="3D9EB7D2" w:rsidR="00971B51" w:rsidRDefault="00971B51">
          <w:pPr>
            <w:pStyle w:val="TOC1"/>
            <w:rPr>
              <w:noProof/>
              <w:sz w:val="24"/>
              <w:szCs w:val="24"/>
              <w:lang w:bidi="ar-SA"/>
            </w:rPr>
          </w:pPr>
          <w:hyperlink w:anchor="_Toc1457598" w:history="1">
            <w:r w:rsidRPr="00C81AD4">
              <w:rPr>
                <w:rStyle w:val="Hyperlink"/>
                <w:noProof/>
              </w:rPr>
              <w:t>20</w:t>
            </w:r>
            <w:r>
              <w:rPr>
                <w:noProof/>
                <w:sz w:val="24"/>
                <w:szCs w:val="24"/>
                <w:lang w:bidi="ar-SA"/>
              </w:rPr>
              <w:tab/>
            </w:r>
            <w:r w:rsidRPr="00C81AD4">
              <w:rPr>
                <w:rStyle w:val="Hyperlink"/>
                <w:noProof/>
              </w:rPr>
              <w:t>Mitigation Manager Notification</w:t>
            </w:r>
            <w:r>
              <w:rPr>
                <w:noProof/>
                <w:webHidden/>
              </w:rPr>
              <w:tab/>
            </w:r>
            <w:r>
              <w:rPr>
                <w:noProof/>
                <w:webHidden/>
              </w:rPr>
              <w:fldChar w:fldCharType="begin"/>
            </w:r>
            <w:r>
              <w:rPr>
                <w:noProof/>
                <w:webHidden/>
              </w:rPr>
              <w:instrText xml:space="preserve"> PAGEREF _Toc1457598 \h </w:instrText>
            </w:r>
            <w:r>
              <w:rPr>
                <w:noProof/>
                <w:webHidden/>
              </w:rPr>
            </w:r>
            <w:r>
              <w:rPr>
                <w:noProof/>
                <w:webHidden/>
              </w:rPr>
              <w:fldChar w:fldCharType="separate"/>
            </w:r>
            <w:r>
              <w:rPr>
                <w:noProof/>
                <w:webHidden/>
              </w:rPr>
              <w:t>12</w:t>
            </w:r>
            <w:r>
              <w:rPr>
                <w:noProof/>
                <w:webHidden/>
              </w:rPr>
              <w:fldChar w:fldCharType="end"/>
            </w:r>
          </w:hyperlink>
        </w:p>
        <w:p w14:paraId="6A87322E" w14:textId="5AFC2214" w:rsidR="00971B51" w:rsidRDefault="00971B51">
          <w:pPr>
            <w:pStyle w:val="TOC1"/>
            <w:rPr>
              <w:noProof/>
              <w:sz w:val="24"/>
              <w:szCs w:val="24"/>
              <w:lang w:bidi="ar-SA"/>
            </w:rPr>
          </w:pPr>
          <w:hyperlink w:anchor="_Toc1457599" w:history="1">
            <w:r w:rsidRPr="00C81AD4">
              <w:rPr>
                <w:rStyle w:val="Hyperlink"/>
                <w:noProof/>
              </w:rPr>
              <w:t>21</w:t>
            </w:r>
            <w:r>
              <w:rPr>
                <w:noProof/>
                <w:sz w:val="24"/>
                <w:szCs w:val="24"/>
                <w:lang w:bidi="ar-SA"/>
              </w:rPr>
              <w:tab/>
            </w:r>
            <w:r w:rsidRPr="00C81AD4">
              <w:rPr>
                <w:rStyle w:val="Hyperlink"/>
                <w:noProof/>
              </w:rPr>
              <w:t>Mover and Automated Mitigation Data Flow</w:t>
            </w:r>
            <w:r>
              <w:rPr>
                <w:noProof/>
                <w:webHidden/>
              </w:rPr>
              <w:tab/>
            </w:r>
            <w:r>
              <w:rPr>
                <w:noProof/>
                <w:webHidden/>
              </w:rPr>
              <w:fldChar w:fldCharType="begin"/>
            </w:r>
            <w:r>
              <w:rPr>
                <w:noProof/>
                <w:webHidden/>
              </w:rPr>
              <w:instrText xml:space="preserve"> PAGEREF _Toc1457599 \h </w:instrText>
            </w:r>
            <w:r>
              <w:rPr>
                <w:noProof/>
                <w:webHidden/>
              </w:rPr>
            </w:r>
            <w:r>
              <w:rPr>
                <w:noProof/>
                <w:webHidden/>
              </w:rPr>
              <w:fldChar w:fldCharType="separate"/>
            </w:r>
            <w:r>
              <w:rPr>
                <w:noProof/>
                <w:webHidden/>
              </w:rPr>
              <w:t>12</w:t>
            </w:r>
            <w:r>
              <w:rPr>
                <w:noProof/>
                <w:webHidden/>
              </w:rPr>
              <w:fldChar w:fldCharType="end"/>
            </w:r>
          </w:hyperlink>
        </w:p>
        <w:p w14:paraId="005CE371" w14:textId="4EF22D4C" w:rsidR="00D66A44" w:rsidRPr="00EC17C5" w:rsidRDefault="007562EE" w:rsidP="007A52AB">
          <w:pPr>
            <w:tabs>
              <w:tab w:val="left" w:pos="720"/>
            </w:tabs>
            <w:ind w:left="720" w:hanging="180"/>
            <w:rPr>
              <w:rFonts w:asciiTheme="majorHAnsi" w:hAnsiTheme="majorHAnsi" w:cstheme="majorHAnsi"/>
            </w:rPr>
          </w:pPr>
          <w:r w:rsidRPr="0034089B">
            <w:rPr>
              <w:rFonts w:asciiTheme="majorHAnsi" w:hAnsiTheme="majorHAnsi" w:cstheme="majorHAnsi"/>
              <w:sz w:val="16"/>
            </w:rPr>
            <w:fldChar w:fldCharType="end"/>
          </w:r>
        </w:p>
      </w:sdtContent>
    </w:sdt>
    <w:p w14:paraId="44CA374A" w14:textId="4B60C062" w:rsidR="00501836" w:rsidRPr="00797354" w:rsidRDefault="00501836" w:rsidP="00BC682B">
      <w:pPr>
        <w:tabs>
          <w:tab w:val="left" w:pos="720"/>
        </w:tabs>
        <w:spacing w:after="240" w:line="240" w:lineRule="atLeast"/>
        <w:ind w:left="720" w:hanging="180"/>
        <w:rPr>
          <w:rFonts w:asciiTheme="majorHAnsi" w:eastAsiaTheme="majorEastAsia" w:hAnsiTheme="majorHAnsi" w:cstheme="majorHAnsi"/>
          <w:bCs/>
          <w:sz w:val="40"/>
          <w:szCs w:val="28"/>
        </w:rPr>
      </w:pPr>
      <w:r w:rsidRPr="00EC17C5">
        <w:rPr>
          <w:rFonts w:asciiTheme="majorHAnsi" w:hAnsiTheme="majorHAnsi" w:cstheme="majorHAnsi"/>
        </w:rPr>
        <w:br w:type="page"/>
      </w:r>
    </w:p>
    <w:p w14:paraId="646F25D9" w14:textId="77777777" w:rsidR="005D6A7F" w:rsidRDefault="005D6A7F" w:rsidP="005D6A7F">
      <w:pPr>
        <w:pStyle w:val="Heading3"/>
        <w:numPr>
          <w:ilvl w:val="0"/>
          <w:numId w:val="0"/>
        </w:numPr>
        <w:rPr>
          <w:rFonts w:eastAsiaTheme="minorEastAsia"/>
          <w:bCs w:val="0"/>
          <w:sz w:val="22"/>
        </w:rPr>
      </w:pPr>
    </w:p>
    <w:p w14:paraId="5108168B" w14:textId="1F2E1CDE" w:rsidR="00CA01AD" w:rsidRDefault="00BB3613" w:rsidP="00D86C02">
      <w:pPr>
        <w:pStyle w:val="BodyText"/>
        <w:ind w:left="720" w:firstLine="20"/>
      </w:pPr>
      <w:r>
        <w:t>.</w:t>
      </w:r>
      <w:r w:rsidR="00732566">
        <w:t xml:space="preserve"> </w:t>
      </w:r>
    </w:p>
    <w:p w14:paraId="54A0BDAC" w14:textId="77777777" w:rsidR="002D1D39" w:rsidRPr="00675D71" w:rsidRDefault="002D1D39" w:rsidP="002D1D39">
      <w:pPr>
        <w:rPr>
          <w:rFonts w:asciiTheme="majorHAnsi" w:hAnsiTheme="majorHAnsi" w:cstheme="majorHAnsi"/>
          <w:b/>
          <w:sz w:val="28"/>
          <w:szCs w:val="28"/>
        </w:rPr>
      </w:pPr>
      <w:r w:rsidRPr="00EC17C5">
        <w:rPr>
          <w:rFonts w:asciiTheme="majorHAnsi" w:hAnsiTheme="majorHAnsi" w:cstheme="majorHAnsi"/>
          <w:b/>
          <w:sz w:val="28"/>
          <w:szCs w:val="28"/>
        </w:rPr>
        <w:t>Document Revision History</w:t>
      </w:r>
    </w:p>
    <w:tbl>
      <w:tblPr>
        <w:tblW w:w="49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1E0" w:firstRow="1" w:lastRow="1" w:firstColumn="1" w:lastColumn="1" w:noHBand="0" w:noVBand="0"/>
      </w:tblPr>
      <w:tblGrid>
        <w:gridCol w:w="2417"/>
        <w:gridCol w:w="1260"/>
        <w:gridCol w:w="1141"/>
        <w:gridCol w:w="1715"/>
        <w:gridCol w:w="3831"/>
      </w:tblGrid>
      <w:tr w:rsidR="002D1D39" w:rsidRPr="00EC17C5" w14:paraId="52EE3B52" w14:textId="77777777" w:rsidTr="009C4B47">
        <w:trPr>
          <w:jc w:val="center"/>
        </w:trPr>
        <w:tc>
          <w:tcPr>
            <w:tcW w:w="2246" w:type="dxa"/>
            <w:shd w:val="clear" w:color="auto" w:fill="CCCCCC"/>
          </w:tcPr>
          <w:p w14:paraId="359964F9" w14:textId="77777777" w:rsidR="002D1D39" w:rsidRPr="00EC17C5" w:rsidRDefault="002D1D39" w:rsidP="009C4B47">
            <w:pPr>
              <w:jc w:val="center"/>
              <w:rPr>
                <w:rFonts w:asciiTheme="majorHAnsi" w:hAnsiTheme="majorHAnsi" w:cstheme="majorHAnsi"/>
                <w:b/>
                <w:sz w:val="20"/>
              </w:rPr>
            </w:pPr>
            <w:r w:rsidRPr="00EC17C5">
              <w:rPr>
                <w:rFonts w:asciiTheme="majorHAnsi" w:hAnsiTheme="majorHAnsi" w:cstheme="majorHAnsi"/>
                <w:b/>
                <w:sz w:val="20"/>
              </w:rPr>
              <w:t>Version</w:t>
            </w:r>
          </w:p>
        </w:tc>
        <w:tc>
          <w:tcPr>
            <w:tcW w:w="1171" w:type="dxa"/>
            <w:shd w:val="clear" w:color="auto" w:fill="CCCCCC"/>
          </w:tcPr>
          <w:p w14:paraId="58C3771A" w14:textId="77777777" w:rsidR="002D1D39" w:rsidRPr="00EC17C5" w:rsidRDefault="002D1D39" w:rsidP="009C4B47">
            <w:pPr>
              <w:jc w:val="center"/>
              <w:rPr>
                <w:rFonts w:asciiTheme="majorHAnsi" w:hAnsiTheme="majorHAnsi" w:cstheme="majorHAnsi"/>
                <w:b/>
                <w:sz w:val="20"/>
              </w:rPr>
            </w:pPr>
            <w:r w:rsidRPr="00EC17C5">
              <w:rPr>
                <w:rFonts w:asciiTheme="majorHAnsi" w:hAnsiTheme="majorHAnsi" w:cstheme="majorHAnsi"/>
                <w:b/>
                <w:sz w:val="20"/>
              </w:rPr>
              <w:t>Date</w:t>
            </w:r>
          </w:p>
        </w:tc>
        <w:tc>
          <w:tcPr>
            <w:tcW w:w="1060" w:type="dxa"/>
            <w:shd w:val="clear" w:color="auto" w:fill="CCCCCC"/>
          </w:tcPr>
          <w:p w14:paraId="5DBD07B2" w14:textId="77777777" w:rsidR="002D1D39" w:rsidRPr="00EC17C5" w:rsidRDefault="002D1D39" w:rsidP="009C4B47">
            <w:pPr>
              <w:jc w:val="center"/>
              <w:rPr>
                <w:rFonts w:asciiTheme="majorHAnsi" w:hAnsiTheme="majorHAnsi" w:cstheme="majorHAnsi"/>
                <w:b/>
                <w:sz w:val="20"/>
              </w:rPr>
            </w:pPr>
            <w:r w:rsidRPr="00EC17C5">
              <w:rPr>
                <w:rFonts w:asciiTheme="majorHAnsi" w:hAnsiTheme="majorHAnsi" w:cstheme="majorHAnsi"/>
                <w:b/>
                <w:sz w:val="20"/>
              </w:rPr>
              <w:t>Status</w:t>
            </w:r>
          </w:p>
        </w:tc>
        <w:tc>
          <w:tcPr>
            <w:tcW w:w="1594" w:type="dxa"/>
            <w:shd w:val="clear" w:color="auto" w:fill="CCCCCC"/>
          </w:tcPr>
          <w:p w14:paraId="37DD1D0B" w14:textId="77777777" w:rsidR="002D1D39" w:rsidRPr="00EC17C5" w:rsidRDefault="002D1D39" w:rsidP="009C4B47">
            <w:pPr>
              <w:jc w:val="center"/>
              <w:rPr>
                <w:rFonts w:asciiTheme="majorHAnsi" w:hAnsiTheme="majorHAnsi" w:cstheme="majorHAnsi"/>
                <w:b/>
                <w:sz w:val="20"/>
              </w:rPr>
            </w:pPr>
            <w:r w:rsidRPr="00EC17C5">
              <w:rPr>
                <w:rFonts w:asciiTheme="majorHAnsi" w:hAnsiTheme="majorHAnsi" w:cstheme="majorHAnsi"/>
                <w:b/>
                <w:sz w:val="20"/>
              </w:rPr>
              <w:t>Author</w:t>
            </w:r>
          </w:p>
        </w:tc>
        <w:tc>
          <w:tcPr>
            <w:tcW w:w="3560" w:type="dxa"/>
            <w:shd w:val="clear" w:color="auto" w:fill="CCCCCC"/>
          </w:tcPr>
          <w:p w14:paraId="38AFFF9F" w14:textId="77777777" w:rsidR="002D1D39" w:rsidRPr="00EC17C5" w:rsidRDefault="002D1D39" w:rsidP="009C4B47">
            <w:pPr>
              <w:jc w:val="center"/>
              <w:rPr>
                <w:rFonts w:asciiTheme="majorHAnsi" w:hAnsiTheme="majorHAnsi" w:cstheme="majorHAnsi"/>
                <w:b/>
                <w:sz w:val="20"/>
              </w:rPr>
            </w:pPr>
            <w:r w:rsidRPr="00EC17C5">
              <w:rPr>
                <w:rFonts w:asciiTheme="majorHAnsi" w:hAnsiTheme="majorHAnsi" w:cstheme="majorHAnsi"/>
                <w:b/>
                <w:sz w:val="20"/>
              </w:rPr>
              <w:t>Summary of Changes</w:t>
            </w:r>
          </w:p>
        </w:tc>
      </w:tr>
      <w:tr w:rsidR="002D1D39" w:rsidRPr="00EC17C5" w14:paraId="7392DB6A" w14:textId="77777777" w:rsidTr="009C4B47">
        <w:trPr>
          <w:jc w:val="center"/>
        </w:trPr>
        <w:tc>
          <w:tcPr>
            <w:tcW w:w="2246" w:type="dxa"/>
          </w:tcPr>
          <w:p w14:paraId="18669A59" w14:textId="77777777" w:rsidR="002D1D39" w:rsidRPr="00EC17C5" w:rsidRDefault="002D1D39" w:rsidP="009C4B47">
            <w:pPr>
              <w:jc w:val="center"/>
              <w:rPr>
                <w:rFonts w:asciiTheme="majorHAnsi" w:hAnsiTheme="majorHAnsi" w:cstheme="majorHAnsi"/>
                <w:sz w:val="20"/>
              </w:rPr>
            </w:pPr>
            <w:r>
              <w:rPr>
                <w:rFonts w:asciiTheme="majorHAnsi" w:hAnsiTheme="majorHAnsi" w:cstheme="majorHAnsi"/>
                <w:sz w:val="20"/>
              </w:rPr>
              <w:t>Version 1</w:t>
            </w:r>
          </w:p>
        </w:tc>
        <w:tc>
          <w:tcPr>
            <w:tcW w:w="1171" w:type="dxa"/>
          </w:tcPr>
          <w:p w14:paraId="333C0ED7" w14:textId="77777777" w:rsidR="002D1D39" w:rsidRPr="00EC17C5" w:rsidRDefault="002D1D39" w:rsidP="009C4B47">
            <w:pPr>
              <w:rPr>
                <w:rFonts w:asciiTheme="majorHAnsi" w:hAnsiTheme="majorHAnsi" w:cstheme="majorHAnsi"/>
                <w:sz w:val="20"/>
              </w:rPr>
            </w:pPr>
            <w:r>
              <w:rPr>
                <w:rFonts w:asciiTheme="majorHAnsi" w:hAnsiTheme="majorHAnsi" w:cstheme="majorHAnsi"/>
                <w:sz w:val="20"/>
              </w:rPr>
              <w:t>3/2/18</w:t>
            </w:r>
          </w:p>
        </w:tc>
        <w:tc>
          <w:tcPr>
            <w:tcW w:w="1060" w:type="dxa"/>
          </w:tcPr>
          <w:p w14:paraId="22122506" w14:textId="77777777" w:rsidR="002D1D39" w:rsidRPr="00EC17C5" w:rsidRDefault="002D1D39" w:rsidP="009C4B47">
            <w:pPr>
              <w:rPr>
                <w:rFonts w:asciiTheme="majorHAnsi" w:hAnsiTheme="majorHAnsi" w:cstheme="majorHAnsi"/>
                <w:sz w:val="20"/>
              </w:rPr>
            </w:pPr>
          </w:p>
        </w:tc>
        <w:tc>
          <w:tcPr>
            <w:tcW w:w="1594" w:type="dxa"/>
          </w:tcPr>
          <w:p w14:paraId="2D2325A2" w14:textId="77777777" w:rsidR="002D1D39" w:rsidRPr="00EC17C5" w:rsidRDefault="002D1D39" w:rsidP="009C4B47">
            <w:pPr>
              <w:jc w:val="center"/>
              <w:rPr>
                <w:rFonts w:asciiTheme="majorHAnsi" w:hAnsiTheme="majorHAnsi" w:cstheme="majorHAnsi"/>
                <w:sz w:val="20"/>
              </w:rPr>
            </w:pPr>
            <w:r>
              <w:rPr>
                <w:rFonts w:asciiTheme="majorHAnsi" w:hAnsiTheme="majorHAnsi" w:cstheme="majorHAnsi"/>
                <w:sz w:val="20"/>
              </w:rPr>
              <w:t>Rohit Gupta</w:t>
            </w:r>
          </w:p>
        </w:tc>
        <w:tc>
          <w:tcPr>
            <w:tcW w:w="3560" w:type="dxa"/>
          </w:tcPr>
          <w:p w14:paraId="38677226" w14:textId="77777777" w:rsidR="002D1D39" w:rsidRPr="00EC17C5" w:rsidRDefault="002D1D39" w:rsidP="009C4B47">
            <w:pPr>
              <w:jc w:val="center"/>
              <w:rPr>
                <w:rFonts w:asciiTheme="majorHAnsi" w:hAnsiTheme="majorHAnsi" w:cstheme="majorHAnsi"/>
                <w:sz w:val="20"/>
              </w:rPr>
            </w:pPr>
          </w:p>
        </w:tc>
      </w:tr>
      <w:tr w:rsidR="0031690A" w:rsidRPr="00EC17C5" w14:paraId="7AFC9627" w14:textId="77777777" w:rsidTr="009C4B47">
        <w:trPr>
          <w:jc w:val="center"/>
        </w:trPr>
        <w:tc>
          <w:tcPr>
            <w:tcW w:w="2246" w:type="dxa"/>
          </w:tcPr>
          <w:p w14:paraId="25668C6C" w14:textId="471941B1" w:rsidR="0031690A" w:rsidRDefault="0031690A" w:rsidP="009C4B47">
            <w:pPr>
              <w:jc w:val="center"/>
              <w:rPr>
                <w:rFonts w:asciiTheme="majorHAnsi" w:hAnsiTheme="majorHAnsi" w:cstheme="majorHAnsi"/>
                <w:sz w:val="20"/>
              </w:rPr>
            </w:pPr>
            <w:r>
              <w:rPr>
                <w:rFonts w:asciiTheme="majorHAnsi" w:hAnsiTheme="majorHAnsi" w:cstheme="majorHAnsi"/>
                <w:sz w:val="20"/>
              </w:rPr>
              <w:t>Version 2</w:t>
            </w:r>
          </w:p>
        </w:tc>
        <w:tc>
          <w:tcPr>
            <w:tcW w:w="1171" w:type="dxa"/>
          </w:tcPr>
          <w:p w14:paraId="6A25D809" w14:textId="2EF9EFF4" w:rsidR="0031690A" w:rsidRDefault="0031690A" w:rsidP="009C4B47">
            <w:pPr>
              <w:rPr>
                <w:rFonts w:asciiTheme="majorHAnsi" w:hAnsiTheme="majorHAnsi" w:cstheme="majorHAnsi"/>
                <w:sz w:val="20"/>
              </w:rPr>
            </w:pPr>
            <w:r>
              <w:rPr>
                <w:rFonts w:asciiTheme="majorHAnsi" w:hAnsiTheme="majorHAnsi" w:cstheme="majorHAnsi"/>
                <w:sz w:val="20"/>
              </w:rPr>
              <w:t>4/4/18</w:t>
            </w:r>
          </w:p>
        </w:tc>
        <w:tc>
          <w:tcPr>
            <w:tcW w:w="1060" w:type="dxa"/>
          </w:tcPr>
          <w:p w14:paraId="48DDB214" w14:textId="77777777" w:rsidR="0031690A" w:rsidRPr="00EC17C5" w:rsidRDefault="0031690A" w:rsidP="009C4B47">
            <w:pPr>
              <w:rPr>
                <w:rFonts w:asciiTheme="majorHAnsi" w:hAnsiTheme="majorHAnsi" w:cstheme="majorHAnsi"/>
                <w:sz w:val="20"/>
              </w:rPr>
            </w:pPr>
          </w:p>
        </w:tc>
        <w:tc>
          <w:tcPr>
            <w:tcW w:w="1594" w:type="dxa"/>
          </w:tcPr>
          <w:p w14:paraId="7C0576D0" w14:textId="14C92AE5" w:rsidR="0031690A" w:rsidRDefault="0031690A" w:rsidP="009C4B47">
            <w:pPr>
              <w:jc w:val="center"/>
              <w:rPr>
                <w:rFonts w:asciiTheme="majorHAnsi" w:hAnsiTheme="majorHAnsi" w:cstheme="majorHAnsi"/>
                <w:sz w:val="20"/>
              </w:rPr>
            </w:pPr>
            <w:r>
              <w:rPr>
                <w:rFonts w:asciiTheme="majorHAnsi" w:hAnsiTheme="majorHAnsi" w:cstheme="majorHAnsi"/>
                <w:sz w:val="20"/>
              </w:rPr>
              <w:t>Cathy Mallet</w:t>
            </w:r>
          </w:p>
        </w:tc>
        <w:tc>
          <w:tcPr>
            <w:tcW w:w="3560" w:type="dxa"/>
          </w:tcPr>
          <w:p w14:paraId="78AC09B0" w14:textId="62A114BE" w:rsidR="0031690A" w:rsidRPr="00EC17C5" w:rsidRDefault="0031690A" w:rsidP="009C4B47">
            <w:pPr>
              <w:jc w:val="center"/>
              <w:rPr>
                <w:rFonts w:asciiTheme="majorHAnsi" w:hAnsiTheme="majorHAnsi" w:cstheme="majorHAnsi"/>
                <w:sz w:val="20"/>
              </w:rPr>
            </w:pPr>
            <w:r w:rsidRPr="0031690A">
              <w:rPr>
                <w:rFonts w:asciiTheme="majorHAnsi" w:hAnsiTheme="majorHAnsi" w:cstheme="majorHAnsi"/>
                <w:sz w:val="20"/>
              </w:rPr>
              <w:t>Minor grammar/spelling/</w:t>
            </w:r>
            <w:proofErr w:type="spellStart"/>
            <w:r w:rsidRPr="0031690A">
              <w:rPr>
                <w:rFonts w:asciiTheme="majorHAnsi" w:hAnsiTheme="majorHAnsi" w:cstheme="majorHAnsi"/>
                <w:sz w:val="20"/>
              </w:rPr>
              <w:t>etc</w:t>
            </w:r>
            <w:proofErr w:type="spellEnd"/>
            <w:r w:rsidRPr="0031690A">
              <w:rPr>
                <w:rFonts w:asciiTheme="majorHAnsi" w:hAnsiTheme="majorHAnsi" w:cstheme="majorHAnsi"/>
                <w:sz w:val="20"/>
              </w:rPr>
              <w:t xml:space="preserve"> edit</w:t>
            </w:r>
          </w:p>
        </w:tc>
      </w:tr>
    </w:tbl>
    <w:p w14:paraId="3BBCCA11" w14:textId="77777777" w:rsidR="002D1D39" w:rsidRDefault="002D1D39" w:rsidP="002D1D39">
      <w:pPr>
        <w:pStyle w:val="Heading1"/>
        <w:numPr>
          <w:ilvl w:val="0"/>
          <w:numId w:val="0"/>
        </w:numPr>
        <w:ind w:left="432" w:hanging="432"/>
      </w:pPr>
    </w:p>
    <w:p w14:paraId="78336218" w14:textId="7CD2BD80" w:rsidR="00D86C02" w:rsidRDefault="004127FD" w:rsidP="00CA5F33">
      <w:pPr>
        <w:pStyle w:val="Heading1"/>
      </w:pPr>
      <w:bookmarkStart w:id="0" w:name="_Toc1457578"/>
      <w:r>
        <w:t>Overview</w:t>
      </w:r>
      <w:bookmarkEnd w:id="0"/>
    </w:p>
    <w:p w14:paraId="747A9866" w14:textId="24439144" w:rsidR="000D72FC" w:rsidRDefault="0029788F" w:rsidP="000D72FC">
      <w:pPr>
        <w:pStyle w:val="BodyText"/>
        <w:ind w:left="432"/>
      </w:pPr>
      <w:r>
        <w:t xml:space="preserve">The purpose of this document is to explain </w:t>
      </w:r>
      <w:r w:rsidR="00D2503F">
        <w:t>Mover Feature</w:t>
      </w:r>
      <w:r w:rsidR="000D72FC">
        <w:t xml:space="preserve"> that </w:t>
      </w:r>
      <w:r w:rsidR="00D2503F">
        <w:t xml:space="preserve">is </w:t>
      </w:r>
      <w:r w:rsidR="000D72FC">
        <w:t xml:space="preserve">built </w:t>
      </w:r>
      <w:r w:rsidR="00570EDA">
        <w:t>with</w:t>
      </w:r>
      <w:r w:rsidR="000D72FC">
        <w:t xml:space="preserve">in </w:t>
      </w:r>
      <w:r w:rsidR="00470E16">
        <w:t xml:space="preserve">the </w:t>
      </w:r>
      <w:r w:rsidR="00F26181">
        <w:t>Accelerator Pack</w:t>
      </w:r>
      <w:r w:rsidR="00A455B0">
        <w:t>. This</w:t>
      </w:r>
      <w:r w:rsidR="00D2503F">
        <w:t xml:space="preserve"> feature</w:t>
      </w:r>
      <w:r w:rsidR="000D72FC">
        <w:t xml:space="preserve"> require</w:t>
      </w:r>
      <w:r w:rsidR="006D0685">
        <w:t>s</w:t>
      </w:r>
      <w:r w:rsidR="000D72FC">
        <w:t xml:space="preserve"> some configuration in </w:t>
      </w:r>
      <w:proofErr w:type="spellStart"/>
      <w:r w:rsidR="000D72FC">
        <w:t>IdentityIQ</w:t>
      </w:r>
      <w:proofErr w:type="spellEnd"/>
      <w:r w:rsidR="000D72FC">
        <w:t xml:space="preserve"> for email templates, notification schemes and simplified logical applications</w:t>
      </w:r>
      <w:r w:rsidR="00B6545D">
        <w:t>. T</w:t>
      </w:r>
      <w:r w:rsidR="004E4553">
        <w:t xml:space="preserve">hose </w:t>
      </w:r>
      <w:r w:rsidR="007D1147">
        <w:t>configurations are</w:t>
      </w:r>
      <w:r w:rsidR="004E4553">
        <w:t xml:space="preserve"> outlined in the </w:t>
      </w:r>
      <w:r w:rsidR="00F26181">
        <w:t xml:space="preserve">Accelerator Pack </w:t>
      </w:r>
      <w:r w:rsidR="004E4553">
        <w:t>Implementation Guide.</w:t>
      </w:r>
    </w:p>
    <w:p w14:paraId="02B5B4DF" w14:textId="77777777" w:rsidR="000D72FC" w:rsidRDefault="000D72FC" w:rsidP="00D86C02">
      <w:pPr>
        <w:pStyle w:val="BodyText"/>
        <w:ind w:left="720"/>
      </w:pPr>
    </w:p>
    <w:p w14:paraId="70CD5E67" w14:textId="678C5CB0" w:rsidR="000D72FC" w:rsidRDefault="004E4553" w:rsidP="000D72FC">
      <w:pPr>
        <w:pStyle w:val="Heading1"/>
      </w:pPr>
      <w:bookmarkStart w:id="1" w:name="_Toc1457579"/>
      <w:r>
        <w:t>Simplified Logical Applications</w:t>
      </w:r>
      <w:r w:rsidR="00BA6C6D">
        <w:t xml:space="preserve"> Access</w:t>
      </w:r>
      <w:bookmarkEnd w:id="1"/>
    </w:p>
    <w:p w14:paraId="76F11306" w14:textId="2940C9A5" w:rsidR="00D86C02" w:rsidRDefault="00D86C02" w:rsidP="004E4553">
      <w:pPr>
        <w:pStyle w:val="BodyText"/>
        <w:ind w:left="432"/>
      </w:pPr>
      <w:r>
        <w:t>There are three ways logical application</w:t>
      </w:r>
      <w:r w:rsidR="00693D33">
        <w:t>s</w:t>
      </w:r>
      <w:r>
        <w:t xml:space="preserve"> can be </w:t>
      </w:r>
      <w:r w:rsidR="001F3134">
        <w:t xml:space="preserve">managed </w:t>
      </w:r>
      <w:r>
        <w:t xml:space="preserve">in </w:t>
      </w:r>
      <w:proofErr w:type="spellStart"/>
      <w:r w:rsidR="004E4553">
        <w:t>IdentityIQ</w:t>
      </w:r>
      <w:proofErr w:type="spellEnd"/>
    </w:p>
    <w:p w14:paraId="1973C78A" w14:textId="77777777" w:rsidR="00D86C02" w:rsidRDefault="00D86C02" w:rsidP="004E4553">
      <w:pPr>
        <w:pStyle w:val="BodyText"/>
        <w:numPr>
          <w:ilvl w:val="0"/>
          <w:numId w:val="28"/>
        </w:numPr>
        <w:ind w:left="1152"/>
      </w:pPr>
      <w:r>
        <w:t>Logical Connector</w:t>
      </w:r>
    </w:p>
    <w:p w14:paraId="09BAC470" w14:textId="77777777" w:rsidR="00D86C02" w:rsidRDefault="00D86C02" w:rsidP="004E4553">
      <w:pPr>
        <w:pStyle w:val="BodyText"/>
        <w:numPr>
          <w:ilvl w:val="0"/>
          <w:numId w:val="28"/>
        </w:numPr>
        <w:ind w:left="1152"/>
      </w:pPr>
      <w:r>
        <w:t>Roles</w:t>
      </w:r>
    </w:p>
    <w:p w14:paraId="5D0EC537" w14:textId="77777777" w:rsidR="00D86C02" w:rsidRDefault="00D86C02" w:rsidP="004E4553">
      <w:pPr>
        <w:pStyle w:val="BodyText"/>
        <w:numPr>
          <w:ilvl w:val="0"/>
          <w:numId w:val="28"/>
        </w:numPr>
        <w:ind w:left="1152"/>
      </w:pPr>
      <w:r>
        <w:t>Extended Attribute</w:t>
      </w:r>
    </w:p>
    <w:p w14:paraId="6A3E9609" w14:textId="02E28807" w:rsidR="00BC1EEA" w:rsidRDefault="00F26181" w:rsidP="004E4553">
      <w:pPr>
        <w:pStyle w:val="BodyText"/>
        <w:ind w:left="432" w:firstLine="20"/>
      </w:pPr>
      <w:r>
        <w:t xml:space="preserve">Accelerator Pack </w:t>
      </w:r>
      <w:r w:rsidR="00D86C02">
        <w:t>leverages extended attribute</w:t>
      </w:r>
      <w:r w:rsidR="00B6545D">
        <w:t>s</w:t>
      </w:r>
      <w:r w:rsidR="00D86C02">
        <w:t xml:space="preserve"> on roles and entitlements</w:t>
      </w:r>
      <w:r w:rsidR="004F7D98">
        <w:t xml:space="preserve"> to manage logical applications</w:t>
      </w:r>
      <w:r w:rsidR="00841456">
        <w:t>.</w:t>
      </w:r>
      <w:r w:rsidR="00EB66D0">
        <w:t xml:space="preserve"> </w:t>
      </w:r>
      <w:r w:rsidR="00D86C02">
        <w:t xml:space="preserve">As a result, </w:t>
      </w:r>
      <w:r w:rsidR="004E4553">
        <w:t xml:space="preserve">a </w:t>
      </w:r>
      <w:r w:rsidR="00D86C02">
        <w:t xml:space="preserve">custom </w:t>
      </w:r>
      <w:r w:rsidR="004E4553">
        <w:t xml:space="preserve">artifact is used </w:t>
      </w:r>
      <w:r w:rsidR="00D86C02">
        <w:t>to include/exclude logical applications during ad-hoc or scheduled certifications. The logi</w:t>
      </w:r>
      <w:r w:rsidR="004E4553">
        <w:t xml:space="preserve">cal applications originate </w:t>
      </w:r>
      <w:r w:rsidR="00D86C02">
        <w:t xml:space="preserve">from </w:t>
      </w:r>
      <w:r w:rsidR="004E4553">
        <w:t>Infrastructure/Technology applications</w:t>
      </w:r>
      <w:r w:rsidR="00D86C02">
        <w:t xml:space="preserve">. </w:t>
      </w:r>
      <w:r w:rsidR="004E4553">
        <w:t xml:space="preserve"> The internal name of</w:t>
      </w:r>
      <w:r w:rsidR="00B6545D">
        <w:t xml:space="preserve"> the</w:t>
      </w:r>
      <w:r w:rsidR="004E4553">
        <w:t xml:space="preserve"> </w:t>
      </w:r>
      <w:r w:rsidR="00704335">
        <w:t>“</w:t>
      </w:r>
      <w:r w:rsidR="00704335" w:rsidRPr="006559CB">
        <w:t>Logical Business Application Name</w:t>
      </w:r>
      <w:r w:rsidR="00704335">
        <w:t xml:space="preserve">” </w:t>
      </w:r>
      <w:r w:rsidR="004E4553">
        <w:t>attribute on the role is “</w:t>
      </w:r>
      <w:proofErr w:type="spellStart"/>
      <w:r w:rsidR="004E4553" w:rsidRPr="007A023A">
        <w:t>appName</w:t>
      </w:r>
      <w:proofErr w:type="spellEnd"/>
      <w:r w:rsidR="004E4553">
        <w:t>” and on entitlement is “</w:t>
      </w:r>
      <w:proofErr w:type="spellStart"/>
      <w:r w:rsidR="004E4553" w:rsidRPr="007A023A">
        <w:t>entAppName</w:t>
      </w:r>
      <w:proofErr w:type="spellEnd"/>
      <w:r w:rsidR="00353CEF">
        <w:t>”.</w:t>
      </w:r>
      <w:r w:rsidR="00BC1EEA">
        <w:t xml:space="preserve"> </w:t>
      </w:r>
    </w:p>
    <w:p w14:paraId="1AA0CC4E" w14:textId="77777777" w:rsidR="00BC1EEA" w:rsidRDefault="00BC1EEA" w:rsidP="004E4553">
      <w:pPr>
        <w:pStyle w:val="BodyText"/>
        <w:ind w:left="432" w:firstLine="20"/>
      </w:pPr>
    </w:p>
    <w:p w14:paraId="712A78F4" w14:textId="393B0E8A" w:rsidR="00B60E6C" w:rsidRDefault="00D9106E" w:rsidP="004E4553">
      <w:pPr>
        <w:pStyle w:val="BodyText"/>
        <w:ind w:left="432" w:firstLine="20"/>
      </w:pPr>
      <w:r>
        <w:t xml:space="preserve">Exclusion </w:t>
      </w:r>
      <w:r w:rsidR="00BC1EEA">
        <w:t xml:space="preserve">of these applications can be configured using </w:t>
      </w:r>
      <w:r w:rsidR="00B6545D">
        <w:t xml:space="preserve">the </w:t>
      </w:r>
      <w:r w:rsidR="00F26181">
        <w:t>Accelerator Pack “</w:t>
      </w:r>
      <w:r w:rsidR="00BC1EEA">
        <w:t>Global</w:t>
      </w:r>
      <w:r w:rsidR="00F26181">
        <w:t xml:space="preserve"> Definition</w:t>
      </w:r>
      <w:r w:rsidR="00BC1EEA">
        <w:t>”</w:t>
      </w:r>
      <w:r w:rsidR="00B6545D">
        <w:t xml:space="preserve"> </w:t>
      </w:r>
      <w:proofErr w:type="spellStart"/>
      <w:r w:rsidR="00B6545D">
        <w:t>QuickLink</w:t>
      </w:r>
      <w:proofErr w:type="spellEnd"/>
      <w:r w:rsidR="00BC1EEA">
        <w:t>.</w:t>
      </w:r>
    </w:p>
    <w:p w14:paraId="151FB0FA" w14:textId="75D24B0C" w:rsidR="00B60E6C" w:rsidRDefault="00B60E6C" w:rsidP="00353CEF">
      <w:pPr>
        <w:pStyle w:val="BodyText"/>
      </w:pPr>
    </w:p>
    <w:p w14:paraId="0C0D57E1" w14:textId="7746F18C" w:rsidR="00D86C02" w:rsidRDefault="00B60E6C" w:rsidP="004E4553">
      <w:pPr>
        <w:pStyle w:val="BodyText"/>
        <w:ind w:left="432" w:firstLine="20"/>
      </w:pPr>
      <w:r w:rsidRPr="00B60E6C">
        <w:rPr>
          <w:b/>
          <w:u w:val="single"/>
        </w:rPr>
        <w:t>Note:</w:t>
      </w:r>
      <w:r>
        <w:t xml:space="preserve"> M</w:t>
      </w:r>
      <w:r w:rsidR="004F7D98">
        <w:t xml:space="preserve">ultiple business application names </w:t>
      </w:r>
      <w:r>
        <w:t xml:space="preserve">can be stored on </w:t>
      </w:r>
      <w:r w:rsidR="00353CEF">
        <w:t xml:space="preserve">Infrastructure/Technology </w:t>
      </w:r>
      <w:r>
        <w:t xml:space="preserve">roles/entitlements </w:t>
      </w:r>
      <w:r w:rsidR="004F7D98">
        <w:t xml:space="preserve">using a </w:t>
      </w:r>
      <w:r w:rsidR="004F7D98" w:rsidRPr="00BD3E65">
        <w:t>comma</w:t>
      </w:r>
      <w:r w:rsidR="004F7D98">
        <w:t xml:space="preserve"> separator</w:t>
      </w:r>
      <w:r>
        <w:t>.</w:t>
      </w:r>
      <w:r w:rsidR="00353CEF">
        <w:t xml:space="preserve"> This is a use case where an entitlement or role is being shared across Infrastructure/Technology applications. </w:t>
      </w:r>
      <w:r w:rsidR="00686B24">
        <w:t>This is m</w:t>
      </w:r>
      <w:r w:rsidR="00353CEF">
        <w:t>ostly seen in case of technologies with multiple instances.</w:t>
      </w:r>
    </w:p>
    <w:p w14:paraId="6D4ED197" w14:textId="77777777" w:rsidR="00D9752B" w:rsidRPr="00D86C02" w:rsidRDefault="00D9752B" w:rsidP="00D86C02">
      <w:pPr>
        <w:pStyle w:val="BodyText"/>
        <w:ind w:left="720" w:firstLine="20"/>
      </w:pPr>
    </w:p>
    <w:p w14:paraId="38426C10" w14:textId="3D209D6B" w:rsidR="008D74DA" w:rsidRDefault="008D74DA" w:rsidP="008D74DA">
      <w:pPr>
        <w:pStyle w:val="Heading1"/>
      </w:pPr>
      <w:bookmarkStart w:id="2" w:name="_Toc1457580"/>
      <w:bookmarkStart w:id="3" w:name="_Toc509659873"/>
      <w:r>
        <w:t>Automated Access</w:t>
      </w:r>
      <w:bookmarkEnd w:id="2"/>
    </w:p>
    <w:p w14:paraId="4185BB10" w14:textId="77AD70E8" w:rsidR="008D74DA" w:rsidRDefault="008D74DA" w:rsidP="008D74DA">
      <w:pPr>
        <w:pStyle w:val="BodyText"/>
        <w:ind w:left="432"/>
      </w:pPr>
      <w:r>
        <w:t xml:space="preserve">This access is assigned in </w:t>
      </w:r>
      <w:proofErr w:type="spellStart"/>
      <w:r>
        <w:t>IdentityIQ</w:t>
      </w:r>
      <w:proofErr w:type="spellEnd"/>
      <w:r>
        <w:t xml:space="preserve"> using assignment rule. All the Identity Role assignments are interrogated and any role assignment coming </w:t>
      </w:r>
      <w:r w:rsidR="00BB2C35">
        <w:t>from source</w:t>
      </w:r>
      <w:r w:rsidR="00BA6C6D">
        <w:t xml:space="preserve"> “</w:t>
      </w:r>
      <w:r w:rsidR="00BA6C6D" w:rsidRPr="00BA6C6D">
        <w:rPr>
          <w:b/>
        </w:rPr>
        <w:t>Rule</w:t>
      </w:r>
      <w:r>
        <w:t xml:space="preserve">” will be excluded </w:t>
      </w:r>
      <w:r w:rsidR="00B6545D">
        <w:t xml:space="preserve">from the </w:t>
      </w:r>
      <w:r>
        <w:t>mover certification.</w:t>
      </w:r>
    </w:p>
    <w:p w14:paraId="660CE358" w14:textId="77777777" w:rsidR="008D74DA" w:rsidRDefault="008D74DA" w:rsidP="008D74DA">
      <w:pPr>
        <w:pStyle w:val="BodyText"/>
        <w:ind w:left="432"/>
      </w:pPr>
    </w:p>
    <w:p w14:paraId="6D8BC679" w14:textId="0FFF9F2C" w:rsidR="00F500C8" w:rsidRDefault="00F500C8" w:rsidP="00F500C8">
      <w:pPr>
        <w:pStyle w:val="Heading1"/>
      </w:pPr>
      <w:bookmarkStart w:id="4" w:name="_Toc1457581"/>
      <w:r>
        <w:t>Birthright Access</w:t>
      </w:r>
      <w:bookmarkEnd w:id="4"/>
    </w:p>
    <w:p w14:paraId="16664C5A" w14:textId="74CD50B1" w:rsidR="00F500C8" w:rsidRDefault="00F500C8" w:rsidP="00F500C8">
      <w:pPr>
        <w:pStyle w:val="BodyText"/>
        <w:ind w:left="432"/>
      </w:pPr>
      <w:r>
        <w:t xml:space="preserve">This is a simple true or false value attribute on </w:t>
      </w:r>
      <w:r w:rsidR="00B6545D">
        <w:t>the E</w:t>
      </w:r>
      <w:r>
        <w:t>ntitlement extended attribute “</w:t>
      </w:r>
      <w:proofErr w:type="spellStart"/>
      <w:r w:rsidRPr="007A023A">
        <w:t>isBirthright</w:t>
      </w:r>
      <w:proofErr w:type="spellEnd"/>
      <w:r>
        <w:t>” and</w:t>
      </w:r>
      <w:r w:rsidR="00B6545D">
        <w:t xml:space="preserve"> the</w:t>
      </w:r>
      <w:r>
        <w:t xml:space="preserve"> </w:t>
      </w:r>
      <w:r w:rsidR="00B6545D">
        <w:t xml:space="preserve">Roles </w:t>
      </w:r>
      <w:r>
        <w:t>extended attribute “</w:t>
      </w:r>
      <w:proofErr w:type="spellStart"/>
      <w:r w:rsidRPr="007A023A">
        <w:t>isBirthright</w:t>
      </w:r>
      <w:proofErr w:type="spellEnd"/>
      <w:r>
        <w:t xml:space="preserve">”. During </w:t>
      </w:r>
      <w:r w:rsidR="00B6545D">
        <w:t xml:space="preserve">the </w:t>
      </w:r>
      <w:r>
        <w:t xml:space="preserve">mover process, </w:t>
      </w:r>
      <w:r>
        <w:rPr>
          <w:b/>
        </w:rPr>
        <w:t xml:space="preserve">birthright </w:t>
      </w:r>
      <w:r>
        <w:t xml:space="preserve">access associated with applications </w:t>
      </w:r>
      <w:r w:rsidR="00B6545D">
        <w:t xml:space="preserve">is </w:t>
      </w:r>
      <w:r>
        <w:t xml:space="preserve">excluded </w:t>
      </w:r>
      <w:r w:rsidR="00B6545D">
        <w:t xml:space="preserve">from the </w:t>
      </w:r>
      <w:r>
        <w:t xml:space="preserve">mover certification. </w:t>
      </w:r>
    </w:p>
    <w:p w14:paraId="528DC8AA" w14:textId="77777777" w:rsidR="00F500C8" w:rsidRDefault="00F500C8" w:rsidP="00F500C8">
      <w:pPr>
        <w:pStyle w:val="BodyText"/>
        <w:ind w:left="432"/>
      </w:pPr>
    </w:p>
    <w:p w14:paraId="6F014E69" w14:textId="171EDF39" w:rsidR="00824892" w:rsidRDefault="00824892" w:rsidP="00824892">
      <w:pPr>
        <w:pStyle w:val="Heading1"/>
      </w:pPr>
      <w:bookmarkStart w:id="5" w:name="_Toc1457582"/>
      <w:r>
        <w:t xml:space="preserve">Business Application </w:t>
      </w:r>
      <w:bookmarkEnd w:id="3"/>
      <w:r w:rsidR="00FD3FA6">
        <w:t>Access</w:t>
      </w:r>
      <w:bookmarkEnd w:id="5"/>
    </w:p>
    <w:p w14:paraId="5BDDD197" w14:textId="3031AC36" w:rsidR="00BC1EEA" w:rsidRDefault="007D1147" w:rsidP="0007069B">
      <w:pPr>
        <w:pStyle w:val="BodyText"/>
        <w:ind w:left="432"/>
      </w:pPr>
      <w:r>
        <w:t xml:space="preserve">This is a simple true or false value attribute on an application </w:t>
      </w:r>
      <w:r w:rsidR="00B6545D">
        <w:t>named</w:t>
      </w:r>
      <w:r>
        <w:t xml:space="preserve"> “Is Business Application”. During</w:t>
      </w:r>
      <w:r w:rsidR="00B6545D">
        <w:t xml:space="preserve"> the</w:t>
      </w:r>
      <w:r>
        <w:t xml:space="preserve"> </w:t>
      </w:r>
      <w:r w:rsidR="00786198">
        <w:t xml:space="preserve">mover </w:t>
      </w:r>
      <w:r>
        <w:t xml:space="preserve">process, </w:t>
      </w:r>
      <w:r w:rsidRPr="007D1147">
        <w:rPr>
          <w:b/>
        </w:rPr>
        <w:t>all</w:t>
      </w:r>
      <w:r>
        <w:t xml:space="preserve"> access associated with</w:t>
      </w:r>
      <w:r w:rsidR="00B6545D">
        <w:t xml:space="preserve"> the</w:t>
      </w:r>
      <w:r>
        <w:t xml:space="preserve"> business application </w:t>
      </w:r>
      <w:r w:rsidR="00B6545D">
        <w:t xml:space="preserve">is </w:t>
      </w:r>
      <w:r>
        <w:t>included on manager certification</w:t>
      </w:r>
      <w:r w:rsidR="00B6545D">
        <w:t>,</w:t>
      </w:r>
      <w:r>
        <w:t xml:space="preserve"> as compared to Infrastructure/Technology applications.</w:t>
      </w:r>
      <w:r w:rsidR="00BC1EEA">
        <w:t xml:space="preserve"> </w:t>
      </w:r>
    </w:p>
    <w:p w14:paraId="1D3BC100" w14:textId="77777777" w:rsidR="0007069B" w:rsidRDefault="0007069B" w:rsidP="0007069B">
      <w:pPr>
        <w:pStyle w:val="BodyText"/>
        <w:ind w:left="432"/>
      </w:pPr>
    </w:p>
    <w:p w14:paraId="65404BBD" w14:textId="26006BFE" w:rsidR="00BC1EEA" w:rsidRDefault="00BC1EEA" w:rsidP="00BC1EEA">
      <w:pPr>
        <w:pStyle w:val="Heading1"/>
      </w:pPr>
      <w:bookmarkStart w:id="6" w:name="_Toc1457583"/>
      <w:r>
        <w:lastRenderedPageBreak/>
        <w:t>Privileged Application Access</w:t>
      </w:r>
      <w:bookmarkEnd w:id="6"/>
    </w:p>
    <w:p w14:paraId="6EA672FD" w14:textId="61733936" w:rsidR="00BC1EEA" w:rsidRDefault="00BC1EEA" w:rsidP="00BC1EEA">
      <w:pPr>
        <w:pStyle w:val="BodyText"/>
        <w:ind w:left="432"/>
      </w:pPr>
      <w:r>
        <w:t>This is a simple true or false value attribute on</w:t>
      </w:r>
      <w:r w:rsidR="00B6545D">
        <w:t xml:space="preserve"> the</w:t>
      </w:r>
      <w:r>
        <w:t xml:space="preserve"> </w:t>
      </w:r>
      <w:r w:rsidR="00B6545D">
        <w:t xml:space="preserve">Entitlement </w:t>
      </w:r>
      <w:r w:rsidR="00A455B0">
        <w:t>extended attribute “</w:t>
      </w:r>
      <w:proofErr w:type="spellStart"/>
      <w:r w:rsidR="00A455B0">
        <w:t>entPrivileged</w:t>
      </w:r>
      <w:proofErr w:type="spellEnd"/>
      <w:r w:rsidR="00A455B0">
        <w:t xml:space="preserve">” </w:t>
      </w:r>
      <w:r>
        <w:t xml:space="preserve">and </w:t>
      </w:r>
      <w:r w:rsidR="00B6545D">
        <w:t xml:space="preserve">Roles </w:t>
      </w:r>
      <w:r w:rsidR="00A455B0">
        <w:t>extended attribute “</w:t>
      </w:r>
      <w:proofErr w:type="spellStart"/>
      <w:r w:rsidR="00A455B0">
        <w:t>rolePrivileged</w:t>
      </w:r>
      <w:proofErr w:type="spellEnd"/>
      <w:r w:rsidR="00A455B0">
        <w:t>”</w:t>
      </w:r>
      <w:r>
        <w:t>. During</w:t>
      </w:r>
      <w:r w:rsidR="00B6545D">
        <w:t xml:space="preserve"> the</w:t>
      </w:r>
      <w:r>
        <w:t xml:space="preserve"> mover process, </w:t>
      </w:r>
      <w:r>
        <w:rPr>
          <w:b/>
        </w:rPr>
        <w:t>privileged</w:t>
      </w:r>
      <w:r>
        <w:t xml:space="preserve"> access associated with applications can be excluded </w:t>
      </w:r>
      <w:r w:rsidR="00B6545D">
        <w:t xml:space="preserve">from the </w:t>
      </w:r>
      <w:r>
        <w:t xml:space="preserve">mover certification. This exclusion can be configured using </w:t>
      </w:r>
      <w:r w:rsidR="00B6545D">
        <w:t xml:space="preserve">the </w:t>
      </w:r>
      <w:r w:rsidR="00F26181">
        <w:t xml:space="preserve">Accelerator Pack </w:t>
      </w:r>
      <w:r>
        <w:t>“Global</w:t>
      </w:r>
      <w:r w:rsidR="00F26181">
        <w:t xml:space="preserve"> Definition</w:t>
      </w:r>
      <w:r>
        <w:t>”</w:t>
      </w:r>
      <w:r w:rsidR="00B6545D">
        <w:t xml:space="preserve"> </w:t>
      </w:r>
      <w:proofErr w:type="spellStart"/>
      <w:r w:rsidR="00B6545D">
        <w:t>QuickLink</w:t>
      </w:r>
      <w:proofErr w:type="spellEnd"/>
      <w:r>
        <w:t>.</w:t>
      </w:r>
    </w:p>
    <w:p w14:paraId="06F0D55D" w14:textId="77777777" w:rsidR="007D1147" w:rsidRDefault="007D1147" w:rsidP="00353CEF">
      <w:pPr>
        <w:pStyle w:val="BodyText"/>
        <w:ind w:left="432"/>
      </w:pPr>
    </w:p>
    <w:p w14:paraId="2F2D545F" w14:textId="77777777" w:rsidR="000D72FC" w:rsidRDefault="000D72FC" w:rsidP="00824892">
      <w:pPr>
        <w:pStyle w:val="BodyText"/>
        <w:ind w:left="720"/>
      </w:pPr>
    </w:p>
    <w:p w14:paraId="109E7C13" w14:textId="48C5929B" w:rsidR="00A04532" w:rsidRDefault="00A04532" w:rsidP="00A04532">
      <w:pPr>
        <w:pStyle w:val="Heading1"/>
      </w:pPr>
      <w:bookmarkStart w:id="7" w:name="_Toc518364363"/>
      <w:bookmarkStart w:id="8" w:name="_Toc1457584"/>
      <w:bookmarkStart w:id="9" w:name="_Toc512848678"/>
      <w:r>
        <w:t>Mover Lifecycle Event Priority</w:t>
      </w:r>
      <w:bookmarkEnd w:id="7"/>
      <w:bookmarkEnd w:id="8"/>
    </w:p>
    <w:p w14:paraId="2B0AA5F1" w14:textId="5057F5C7" w:rsidR="00A04532" w:rsidRDefault="00A04532" w:rsidP="00A04532">
      <w:pPr>
        <w:pStyle w:val="BodyText"/>
        <w:ind w:left="432"/>
      </w:pPr>
      <w:r>
        <w:t>The J</w:t>
      </w:r>
      <w:r w:rsidR="00C055D9">
        <w:t>oiner</w:t>
      </w:r>
      <w:r>
        <w:t xml:space="preserve">, </w:t>
      </w:r>
      <w:r w:rsidR="002A4180">
        <w:t>J</w:t>
      </w:r>
      <w:r w:rsidR="00C055D9">
        <w:t>oiner Rehire</w:t>
      </w:r>
      <w:r w:rsidR="002A4180">
        <w:t xml:space="preserve">, </w:t>
      </w:r>
      <w:r>
        <w:t>L</w:t>
      </w:r>
      <w:r w:rsidR="00C055D9">
        <w:t>eaver</w:t>
      </w:r>
      <w:r>
        <w:t xml:space="preserve">, </w:t>
      </w:r>
      <w:r w:rsidR="002A4180">
        <w:t xml:space="preserve">and </w:t>
      </w:r>
      <w:r w:rsidRPr="00E7416A">
        <w:t>A</w:t>
      </w:r>
      <w:r w:rsidR="00C055D9">
        <w:t>ttribute Synchronization Lifecycle E</w:t>
      </w:r>
      <w:r>
        <w:t>vents has priority over</w:t>
      </w:r>
      <w:r w:rsidR="00C055D9">
        <w:t xml:space="preserve"> Mover</w:t>
      </w:r>
      <w:r>
        <w:t>. In case an identity is eligible for joiner or rehire or leaver or attribute synchronization</w:t>
      </w:r>
      <w:r w:rsidR="0091046E">
        <w:t xml:space="preserve"> </w:t>
      </w:r>
      <w:r w:rsidR="00C055D9">
        <w:t>Lifecycle Event</w:t>
      </w:r>
      <w:r>
        <w:t xml:space="preserve">, </w:t>
      </w:r>
      <w:r w:rsidR="00C055D9">
        <w:t>M</w:t>
      </w:r>
      <w:r>
        <w:t xml:space="preserve">over </w:t>
      </w:r>
      <w:r w:rsidR="00C055D9">
        <w:t xml:space="preserve">Lifecycle Event </w:t>
      </w:r>
      <w:r>
        <w:t>will not be kicked off.</w:t>
      </w:r>
    </w:p>
    <w:p w14:paraId="49CB202F" w14:textId="698C1AFB" w:rsidR="00A04532" w:rsidRDefault="00A04532">
      <w:pPr>
        <w:pStyle w:val="Heading1"/>
        <w:numPr>
          <w:ilvl w:val="0"/>
          <w:numId w:val="0"/>
        </w:numPr>
      </w:pPr>
    </w:p>
    <w:p w14:paraId="33C87D18" w14:textId="51EEDB8E" w:rsidR="007E1849" w:rsidRDefault="007E1849" w:rsidP="007E1849">
      <w:pPr>
        <w:pStyle w:val="Heading1"/>
      </w:pPr>
      <w:bookmarkStart w:id="10" w:name="_Toc1017649"/>
      <w:bookmarkStart w:id="11" w:name="_Toc1457585"/>
      <w:r>
        <w:t>Mover Persona</w:t>
      </w:r>
      <w:bookmarkEnd w:id="10"/>
      <w:bookmarkEnd w:id="11"/>
    </w:p>
    <w:p w14:paraId="2D73DCAF" w14:textId="00BC808B" w:rsidR="007E1849" w:rsidRDefault="007E1849" w:rsidP="007E1849">
      <w:pPr>
        <w:pStyle w:val="BodyText"/>
        <w:ind w:left="432"/>
      </w:pPr>
      <w:r>
        <w:t>When persona feature is enabled, Mover process gets kicked off either when personas are dropped for an Identity or based on Lifecycle Event Triggers. Drop of personas are calculated based on Identity’s “relationships” attribute. Sample rule “Rule-Framework-</w:t>
      </w:r>
      <w:proofErr w:type="spellStart"/>
      <w:r>
        <w:t>IdentityAttribute</w:t>
      </w:r>
      <w:proofErr w:type="spellEnd"/>
      <w:r>
        <w:t>-Relationships” packaged with Accelerator Pack must be used as a reference to define personas on an identity. Here is an example of personas that are dropped from an identity. Either keyword [INACTIVE] or deletion of persona on “relationships” attribute is considered as persona drop.</w:t>
      </w:r>
    </w:p>
    <w:p w14:paraId="50E5ECAE" w14:textId="77777777" w:rsidR="007E1849" w:rsidRDefault="007E1849" w:rsidP="007E1849">
      <w:pPr>
        <w:pStyle w:val="BodyText"/>
        <w:ind w:left="432"/>
      </w:pPr>
    </w:p>
    <w:p w14:paraId="1FB5B783" w14:textId="77777777" w:rsidR="007E1849" w:rsidRDefault="007E1849" w:rsidP="007E1849">
      <w:pPr>
        <w:pStyle w:val="BodyText"/>
        <w:ind w:left="432"/>
      </w:pPr>
      <w:r>
        <w:t>Identity Relationships</w:t>
      </w:r>
    </w:p>
    <w:p w14:paraId="194DF070" w14:textId="77777777" w:rsidR="007E1849" w:rsidRDefault="007E1849" w:rsidP="007E1849">
      <w:pPr>
        <w:pStyle w:val="BodyText"/>
        <w:ind w:left="432"/>
      </w:pPr>
      <w:r>
        <w:t>EMPLOYEE [ACTIVE] (FTE1)</w:t>
      </w:r>
    </w:p>
    <w:p w14:paraId="5E0DB5FA" w14:textId="77777777" w:rsidR="007E1849" w:rsidRDefault="007E1849" w:rsidP="007E1849">
      <w:pPr>
        <w:pStyle w:val="BodyText"/>
        <w:ind w:left="432"/>
      </w:pPr>
      <w:r>
        <w:t>EMPLOYEE [ACTIVE] (FTE2)</w:t>
      </w:r>
    </w:p>
    <w:p w14:paraId="4F0B27FD" w14:textId="0432C757" w:rsidR="007E1849" w:rsidRDefault="007E1849" w:rsidP="007E1849">
      <w:pPr>
        <w:pStyle w:val="BodyText"/>
        <w:ind w:left="432"/>
        <w:rPr>
          <w:b/>
        </w:rPr>
      </w:pPr>
      <w:r w:rsidRPr="006F1104">
        <w:rPr>
          <w:b/>
        </w:rPr>
        <w:t>STUDENT [INACTIVE] (100-Health Science-RIT)</w:t>
      </w:r>
      <w:r>
        <w:rPr>
          <w:b/>
        </w:rPr>
        <w:t xml:space="preserve"> -&gt; Dropped Persona</w:t>
      </w:r>
    </w:p>
    <w:p w14:paraId="2B160BE7" w14:textId="07D378B5" w:rsidR="00864327" w:rsidRDefault="00864327" w:rsidP="007E1849">
      <w:pPr>
        <w:pStyle w:val="BodyText"/>
        <w:ind w:left="432"/>
        <w:rPr>
          <w:b/>
        </w:rPr>
      </w:pPr>
    </w:p>
    <w:p w14:paraId="56CA7EC9" w14:textId="1D5B17BD" w:rsidR="00864327" w:rsidRPr="006F1104" w:rsidRDefault="00864327" w:rsidP="007E1849">
      <w:pPr>
        <w:pStyle w:val="BodyText"/>
        <w:ind w:left="432"/>
        <w:rPr>
          <w:b/>
        </w:rPr>
      </w:pPr>
      <w:r>
        <w:rPr>
          <w:b/>
        </w:rPr>
        <w:t>Note: Mover Certification Name will</w:t>
      </w:r>
      <w:r w:rsidR="002F76E6">
        <w:rPr>
          <w:b/>
        </w:rPr>
        <w:t xml:space="preserve"> contain </w:t>
      </w:r>
      <w:r w:rsidR="00442C6A">
        <w:rPr>
          <w:b/>
        </w:rPr>
        <w:t>dropped persona</w:t>
      </w:r>
      <w:r w:rsidR="002F76E6">
        <w:rPr>
          <w:b/>
        </w:rPr>
        <w:t xml:space="preserve"> name</w:t>
      </w:r>
    </w:p>
    <w:p w14:paraId="7A09EB86" w14:textId="2FD462C1" w:rsidR="007E1849" w:rsidRDefault="007E1849" w:rsidP="007E1849">
      <w:pPr>
        <w:pStyle w:val="BodyText"/>
        <w:ind w:left="432"/>
      </w:pPr>
    </w:p>
    <w:p w14:paraId="235B14F7" w14:textId="783B1F28" w:rsidR="007E1849" w:rsidRDefault="007E1849" w:rsidP="007E1849">
      <w:pPr>
        <w:pStyle w:val="Heading1"/>
      </w:pPr>
      <w:bookmarkStart w:id="12" w:name="_Toc1457586"/>
      <w:r w:rsidRPr="007E1849">
        <w:t>Process Joiner After Mover</w:t>
      </w:r>
      <w:bookmarkEnd w:id="12"/>
    </w:p>
    <w:p w14:paraId="699D72FB" w14:textId="4AAA645C" w:rsidR="007E1849" w:rsidRDefault="006F1104" w:rsidP="007E1849">
      <w:pPr>
        <w:pStyle w:val="BodyText"/>
        <w:ind w:left="432"/>
      </w:pPr>
      <w:r>
        <w:t>If</w:t>
      </w:r>
      <w:r w:rsidR="007E1849">
        <w:t xml:space="preserve"> this option is checked for an application, joiner access gets recalculated per application. Joiner access is assigned/unassigned to an identity after mover campaign generation.</w:t>
      </w:r>
    </w:p>
    <w:p w14:paraId="40F26F84" w14:textId="0FB6CC49" w:rsidR="003C5336" w:rsidRDefault="003C5336" w:rsidP="007E1849">
      <w:pPr>
        <w:pStyle w:val="BodyText"/>
        <w:ind w:left="432"/>
      </w:pPr>
    </w:p>
    <w:p w14:paraId="161B0091" w14:textId="77777777" w:rsidR="003E3B0F" w:rsidRDefault="003E3B0F" w:rsidP="006F1104">
      <w:pPr>
        <w:pStyle w:val="Heading1"/>
        <w:numPr>
          <w:ilvl w:val="0"/>
          <w:numId w:val="0"/>
        </w:numPr>
      </w:pPr>
    </w:p>
    <w:p w14:paraId="7525DF68" w14:textId="53B9B329" w:rsidR="003C5336" w:rsidRDefault="003C5336" w:rsidP="003C5336">
      <w:pPr>
        <w:pStyle w:val="Heading1"/>
      </w:pPr>
      <w:bookmarkStart w:id="13" w:name="_Toc1457587"/>
      <w:r w:rsidRPr="003C5336">
        <w:t>Process Attribute Synchronization Before Mover Certification</w:t>
      </w:r>
      <w:bookmarkEnd w:id="13"/>
    </w:p>
    <w:p w14:paraId="48F89D2E" w14:textId="5B54A532" w:rsidR="003C5336" w:rsidRDefault="003C5336" w:rsidP="003C5336">
      <w:pPr>
        <w:pStyle w:val="BodyText"/>
        <w:ind w:left="432"/>
      </w:pPr>
      <w:r>
        <w:t xml:space="preserve">By default, Attribute Synchronization has priority over Mover Lifecycle Event. As a result, this option provides flexibility to run attribute </w:t>
      </w:r>
      <w:r w:rsidR="00AB6C31">
        <w:t>s</w:t>
      </w:r>
      <w:r>
        <w:t xml:space="preserve">ynchronization before mover campaign. </w:t>
      </w:r>
      <w:r w:rsidR="006F1104">
        <w:t>If</w:t>
      </w:r>
      <w:r>
        <w:t xml:space="preserve"> this option is checked for an application, attribute synchronization process per application is executed before mover campaign generation. This process is synchronous. This means any failure </w:t>
      </w:r>
      <w:r w:rsidR="006F1104">
        <w:t>will</w:t>
      </w:r>
      <w:r>
        <w:t xml:space="preserve"> exit the mover workflow and no campaign is generated. An error email will be sent out to Operations team on the failure</w:t>
      </w:r>
    </w:p>
    <w:p w14:paraId="273C3989" w14:textId="4C78006E" w:rsidR="00A50681" w:rsidRDefault="00A50681" w:rsidP="003C5336">
      <w:pPr>
        <w:pStyle w:val="BodyText"/>
        <w:ind w:left="432"/>
      </w:pPr>
    </w:p>
    <w:p w14:paraId="32B556A0" w14:textId="59524E2C" w:rsidR="00A50681" w:rsidRDefault="00A50681" w:rsidP="003C5336">
      <w:pPr>
        <w:pStyle w:val="BodyText"/>
        <w:ind w:left="432"/>
      </w:pPr>
      <w:r w:rsidRPr="006F1104">
        <w:rPr>
          <w:b/>
          <w:u w:val="single"/>
        </w:rPr>
        <w:t>Note</w:t>
      </w:r>
      <w:r>
        <w:t>: Attribute Synchronization can be executed in parallel with Mover Lifecycle Event. This can be configured using Global Definitions option “</w:t>
      </w:r>
      <w:r w:rsidRPr="00A50681">
        <w:t>Mover and Attribute Synchronization Parallel Processing</w:t>
      </w:r>
      <w:r>
        <w:t>”. If this option is checked at global level, then there is no need to check “</w:t>
      </w:r>
      <w:r w:rsidRPr="00A50681">
        <w:t>Process Attribute Synchronization Before Mover Certification</w:t>
      </w:r>
      <w:r>
        <w:t>” per application.</w:t>
      </w:r>
    </w:p>
    <w:p w14:paraId="72C7C6E3" w14:textId="77777777" w:rsidR="003C5336" w:rsidRDefault="003C5336" w:rsidP="007E1849">
      <w:pPr>
        <w:pStyle w:val="BodyText"/>
        <w:ind w:left="432"/>
      </w:pPr>
    </w:p>
    <w:p w14:paraId="176076A1" w14:textId="77777777" w:rsidR="003C5336" w:rsidRDefault="003C5336" w:rsidP="006F1104">
      <w:pPr>
        <w:pStyle w:val="BodyText"/>
      </w:pPr>
    </w:p>
    <w:p w14:paraId="3EF40DF6" w14:textId="77777777" w:rsidR="007E1849" w:rsidRPr="007E1849" w:rsidRDefault="007E1849" w:rsidP="006F1104">
      <w:pPr>
        <w:pStyle w:val="BodyText"/>
      </w:pPr>
    </w:p>
    <w:p w14:paraId="61DBC8A2" w14:textId="1DB1D1D2" w:rsidR="00443133" w:rsidRDefault="00443133" w:rsidP="00443133">
      <w:pPr>
        <w:pStyle w:val="Heading1"/>
      </w:pPr>
      <w:bookmarkStart w:id="14" w:name="_Toc1457588"/>
      <w:r>
        <w:lastRenderedPageBreak/>
        <w:t>Mover Certification Options</w:t>
      </w:r>
      <w:bookmarkEnd w:id="9"/>
      <w:bookmarkEnd w:id="14"/>
    </w:p>
    <w:p w14:paraId="47ACE35D" w14:textId="2DF86EE1" w:rsidR="00443133" w:rsidRDefault="00443133" w:rsidP="00443133">
      <w:pPr>
        <w:pStyle w:val="BodyText"/>
        <w:ind w:left="432"/>
      </w:pPr>
      <w:r>
        <w:t>Mover certification can be kicked off using two options. Both options are mutually exclusive.</w:t>
      </w:r>
    </w:p>
    <w:p w14:paraId="4E9B51EF" w14:textId="458DD41D" w:rsidR="00443133" w:rsidRDefault="00443133" w:rsidP="006F1104">
      <w:pPr>
        <w:pStyle w:val="BodyText"/>
        <w:ind w:left="792"/>
      </w:pPr>
      <w:r>
        <w:t>Life</w:t>
      </w:r>
      <w:r w:rsidR="00753ED5">
        <w:t>c</w:t>
      </w:r>
      <w:r>
        <w:t>ycle Event</w:t>
      </w:r>
    </w:p>
    <w:p w14:paraId="37A30DEC" w14:textId="77777777" w:rsidR="00443133" w:rsidRDefault="00443133" w:rsidP="00443133">
      <w:pPr>
        <w:pStyle w:val="BodyText"/>
        <w:numPr>
          <w:ilvl w:val="1"/>
          <w:numId w:val="38"/>
        </w:numPr>
      </w:pPr>
      <w:r>
        <w:t>By Default, it is enabled</w:t>
      </w:r>
    </w:p>
    <w:p w14:paraId="0559F73F" w14:textId="77777777" w:rsidR="00443133" w:rsidRDefault="00443133" w:rsidP="00443133">
      <w:pPr>
        <w:pStyle w:val="BodyText"/>
        <w:numPr>
          <w:ilvl w:val="1"/>
          <w:numId w:val="38"/>
        </w:numPr>
      </w:pPr>
      <w:r>
        <w:t>Workflow Based</w:t>
      </w:r>
    </w:p>
    <w:p w14:paraId="676EDD90" w14:textId="77777777" w:rsidR="00443133" w:rsidRDefault="00443133" w:rsidP="00443133">
      <w:pPr>
        <w:pStyle w:val="BodyText"/>
        <w:numPr>
          <w:ilvl w:val="1"/>
          <w:numId w:val="38"/>
        </w:numPr>
      </w:pPr>
      <w:r>
        <w:t>Uses Certification Settings from Disabled Certification Event and Custom Object</w:t>
      </w:r>
    </w:p>
    <w:p w14:paraId="2336C790" w14:textId="1E1B0A0C" w:rsidR="00443133" w:rsidRDefault="00443133" w:rsidP="00443133">
      <w:pPr>
        <w:pStyle w:val="BodyText"/>
        <w:numPr>
          <w:ilvl w:val="1"/>
          <w:numId w:val="38"/>
        </w:numPr>
      </w:pPr>
      <w:r>
        <w:t>Uses Application Before Mover options</w:t>
      </w:r>
    </w:p>
    <w:p w14:paraId="0792A885" w14:textId="77777777" w:rsidR="00443133" w:rsidRDefault="00443133" w:rsidP="00443133">
      <w:pPr>
        <w:pStyle w:val="BodyText"/>
        <w:numPr>
          <w:ilvl w:val="2"/>
          <w:numId w:val="38"/>
        </w:numPr>
      </w:pPr>
      <w:r>
        <w:t>Do Nothing</w:t>
      </w:r>
    </w:p>
    <w:p w14:paraId="594B1C2C" w14:textId="77777777" w:rsidR="00443133" w:rsidRDefault="00443133" w:rsidP="00443133">
      <w:pPr>
        <w:pStyle w:val="BodyText"/>
        <w:numPr>
          <w:ilvl w:val="2"/>
          <w:numId w:val="38"/>
        </w:numPr>
      </w:pPr>
      <w:r>
        <w:t>Before Mover Certification Options</w:t>
      </w:r>
    </w:p>
    <w:p w14:paraId="3184A086" w14:textId="77777777" w:rsidR="00443133" w:rsidRDefault="00443133" w:rsidP="00443133">
      <w:pPr>
        <w:pStyle w:val="BodyText"/>
        <w:numPr>
          <w:ilvl w:val="2"/>
          <w:numId w:val="38"/>
        </w:numPr>
      </w:pPr>
      <w:r>
        <w:t>Before Mover Extended Rule</w:t>
      </w:r>
    </w:p>
    <w:p w14:paraId="58B57005" w14:textId="77777777" w:rsidR="00443133" w:rsidRDefault="00443133" w:rsidP="00443133">
      <w:pPr>
        <w:pStyle w:val="BodyText"/>
        <w:numPr>
          <w:ilvl w:val="2"/>
          <w:numId w:val="38"/>
        </w:numPr>
      </w:pPr>
      <w:r>
        <w:t>Before Mover Only Primary Account</w:t>
      </w:r>
    </w:p>
    <w:p w14:paraId="7881649E" w14:textId="00CD229C" w:rsidR="00443133" w:rsidRDefault="00443133" w:rsidP="00443133">
      <w:pPr>
        <w:pStyle w:val="BodyText"/>
        <w:numPr>
          <w:ilvl w:val="0"/>
          <w:numId w:val="38"/>
        </w:numPr>
      </w:pPr>
      <w:r>
        <w:t>Certification Event</w:t>
      </w:r>
    </w:p>
    <w:p w14:paraId="16FDFCE2" w14:textId="77777777" w:rsidR="00443133" w:rsidRDefault="00443133" w:rsidP="00443133">
      <w:pPr>
        <w:pStyle w:val="BodyText"/>
        <w:numPr>
          <w:ilvl w:val="1"/>
          <w:numId w:val="38"/>
        </w:numPr>
      </w:pPr>
      <w:r>
        <w:t>By Default, it is disabled</w:t>
      </w:r>
    </w:p>
    <w:p w14:paraId="28DB2AC4" w14:textId="77777777" w:rsidR="00443133" w:rsidRDefault="00443133" w:rsidP="00443133">
      <w:pPr>
        <w:pStyle w:val="BodyText"/>
        <w:numPr>
          <w:ilvl w:val="1"/>
          <w:numId w:val="38"/>
        </w:numPr>
      </w:pPr>
      <w:r>
        <w:t>Certification Event Based</w:t>
      </w:r>
    </w:p>
    <w:p w14:paraId="7B0471AC" w14:textId="77777777" w:rsidR="00443133" w:rsidRDefault="00443133" w:rsidP="00443133">
      <w:pPr>
        <w:pStyle w:val="BodyText"/>
        <w:numPr>
          <w:ilvl w:val="1"/>
          <w:numId w:val="38"/>
        </w:numPr>
      </w:pPr>
      <w:r>
        <w:t>Uses Certification Settings from Enabled Certification Event</w:t>
      </w:r>
    </w:p>
    <w:p w14:paraId="7489D6D5" w14:textId="231C1A65" w:rsidR="00443133" w:rsidRPr="00AB6BE8" w:rsidRDefault="00443133" w:rsidP="00443133">
      <w:pPr>
        <w:pStyle w:val="BodyText"/>
        <w:numPr>
          <w:ilvl w:val="1"/>
          <w:numId w:val="38"/>
        </w:numPr>
      </w:pPr>
      <w:r>
        <w:t>Application before mover options are not supported</w:t>
      </w:r>
    </w:p>
    <w:p w14:paraId="78C9695B" w14:textId="77777777" w:rsidR="00443133" w:rsidRDefault="00443133" w:rsidP="00443133">
      <w:pPr>
        <w:pStyle w:val="Heading1"/>
        <w:numPr>
          <w:ilvl w:val="0"/>
          <w:numId w:val="0"/>
        </w:numPr>
        <w:ind w:left="432"/>
      </w:pPr>
    </w:p>
    <w:p w14:paraId="4D2C4DF6" w14:textId="68ED75B4" w:rsidR="00187FCF" w:rsidRDefault="00187FCF" w:rsidP="00187FCF">
      <w:pPr>
        <w:pStyle w:val="Heading1"/>
      </w:pPr>
      <w:bookmarkStart w:id="15" w:name="_Toc1457589"/>
      <w:r>
        <w:t>Mover Certification Configuration</w:t>
      </w:r>
      <w:bookmarkEnd w:id="15"/>
    </w:p>
    <w:p w14:paraId="15C9551C" w14:textId="77777777" w:rsidR="005C279B" w:rsidRDefault="005C279B" w:rsidP="005C279B">
      <w:pPr>
        <w:pStyle w:val="BodyText"/>
        <w:ind w:left="432"/>
      </w:pPr>
      <w:r>
        <w:t xml:space="preserve">For a </w:t>
      </w:r>
      <w:proofErr w:type="spellStart"/>
      <w:r>
        <w:t>LifeCycle</w:t>
      </w:r>
      <w:proofErr w:type="spellEnd"/>
      <w:r>
        <w:t xml:space="preserve"> Event, the native change certification notification scheme, email templates, and certifications settings are picked up from a certification event “</w:t>
      </w:r>
      <w:r>
        <w:rPr>
          <w:b/>
        </w:rPr>
        <w:t xml:space="preserve">MOVER </w:t>
      </w:r>
      <w:r w:rsidRPr="00AB6BE8">
        <w:rPr>
          <w:b/>
        </w:rPr>
        <w:t>CERTIFICATION EVENT</w:t>
      </w:r>
      <w:r>
        <w:t>” and custom object “</w:t>
      </w:r>
      <w:r w:rsidRPr="00187FCF">
        <w:rPr>
          <w:b/>
        </w:rPr>
        <w:t>Custom-Mover-Settings</w:t>
      </w:r>
      <w:r>
        <w:t>”. In case of Certification Event, custom object is not used.</w:t>
      </w:r>
    </w:p>
    <w:p w14:paraId="67D2CB37" w14:textId="77777777" w:rsidR="005C279B" w:rsidRDefault="005C279B" w:rsidP="005C279B">
      <w:pPr>
        <w:pStyle w:val="BodyText"/>
        <w:ind w:left="432"/>
      </w:pPr>
    </w:p>
    <w:p w14:paraId="1CCAF817" w14:textId="1EB11EE0" w:rsidR="005C279B" w:rsidRDefault="005C279B" w:rsidP="005C279B">
      <w:pPr>
        <w:pStyle w:val="BodyText"/>
        <w:ind w:left="432"/>
      </w:pPr>
      <w:r>
        <w:t>Please see below table for “</w:t>
      </w:r>
      <w:r w:rsidRPr="00187FCF">
        <w:rPr>
          <w:b/>
        </w:rPr>
        <w:t>Custom-Mover-Settings</w:t>
      </w:r>
      <w:r>
        <w:rPr>
          <w:b/>
        </w:rPr>
        <w:t>”</w:t>
      </w:r>
      <w:r>
        <w:t xml:space="preserve"> Custom object settings that are packaged with this feature. By default, staging is enabled for mover certifications.</w:t>
      </w:r>
    </w:p>
    <w:p w14:paraId="7C264691" w14:textId="6969AAC6" w:rsidR="00187FCF" w:rsidRDefault="00031B11" w:rsidP="005C279B">
      <w:pPr>
        <w:pStyle w:val="BodyText"/>
        <w:ind w:left="432"/>
      </w:pPr>
      <w:r>
        <w:t>.</w:t>
      </w:r>
    </w:p>
    <w:p w14:paraId="7AF502AD" w14:textId="77777777" w:rsidR="00E471DD" w:rsidRDefault="00E471DD" w:rsidP="00187FCF">
      <w:pPr>
        <w:pStyle w:val="BodyText"/>
        <w:ind w:left="432"/>
      </w:pPr>
    </w:p>
    <w:tbl>
      <w:tblPr>
        <w:tblStyle w:val="TableGrid"/>
        <w:tblW w:w="0" w:type="auto"/>
        <w:tblInd w:w="432" w:type="dxa"/>
        <w:tblLayout w:type="fixed"/>
        <w:tblCellMar>
          <w:left w:w="115" w:type="dxa"/>
          <w:right w:w="115" w:type="dxa"/>
        </w:tblCellMar>
        <w:tblLook w:val="04A0" w:firstRow="1" w:lastRow="0" w:firstColumn="1" w:lastColumn="0" w:noHBand="0" w:noVBand="1"/>
      </w:tblPr>
      <w:tblGrid>
        <w:gridCol w:w="4423"/>
        <w:gridCol w:w="1710"/>
        <w:gridCol w:w="3885"/>
      </w:tblGrid>
      <w:tr w:rsidR="00D4322C" w14:paraId="6C915F4D" w14:textId="77D74FC8" w:rsidTr="006514AA">
        <w:tc>
          <w:tcPr>
            <w:tcW w:w="4423" w:type="dxa"/>
            <w:shd w:val="clear" w:color="auto" w:fill="0070C0"/>
          </w:tcPr>
          <w:p w14:paraId="065B2A2B" w14:textId="08BD37ED" w:rsidR="00C42D37" w:rsidRDefault="00C42D37" w:rsidP="00187FCF">
            <w:pPr>
              <w:pStyle w:val="BodyText"/>
            </w:pPr>
            <w:r>
              <w:t>Key Name</w:t>
            </w:r>
          </w:p>
        </w:tc>
        <w:tc>
          <w:tcPr>
            <w:tcW w:w="1710" w:type="dxa"/>
            <w:shd w:val="clear" w:color="auto" w:fill="0070C0"/>
          </w:tcPr>
          <w:p w14:paraId="726D7794" w14:textId="48D514FA" w:rsidR="00C42D37" w:rsidRDefault="00C42D37" w:rsidP="00187FCF">
            <w:pPr>
              <w:pStyle w:val="BodyText"/>
            </w:pPr>
            <w:r>
              <w:t>Category</w:t>
            </w:r>
          </w:p>
        </w:tc>
        <w:tc>
          <w:tcPr>
            <w:tcW w:w="3885" w:type="dxa"/>
            <w:shd w:val="clear" w:color="auto" w:fill="0070C0"/>
          </w:tcPr>
          <w:p w14:paraId="1A1C9828" w14:textId="3C957D90" w:rsidR="00C42D37" w:rsidRDefault="00C42D37" w:rsidP="00187FCF">
            <w:pPr>
              <w:pStyle w:val="BodyText"/>
            </w:pPr>
            <w:r>
              <w:t>Default Value</w:t>
            </w:r>
          </w:p>
        </w:tc>
      </w:tr>
      <w:tr w:rsidR="0043420F" w14:paraId="3B92247D" w14:textId="77777777" w:rsidTr="006514AA">
        <w:tc>
          <w:tcPr>
            <w:tcW w:w="4423" w:type="dxa"/>
          </w:tcPr>
          <w:p w14:paraId="11FC1EFE" w14:textId="0BACE983" w:rsidR="0043420F" w:rsidRPr="003450DF" w:rsidRDefault="0043420F" w:rsidP="0043420F">
            <w:pPr>
              <w:pStyle w:val="BodyText"/>
            </w:pPr>
            <w:proofErr w:type="spellStart"/>
            <w:r w:rsidRPr="003450DF">
              <w:t>certificationNamePrefix</w:t>
            </w:r>
            <w:proofErr w:type="spellEnd"/>
          </w:p>
        </w:tc>
        <w:tc>
          <w:tcPr>
            <w:tcW w:w="1710" w:type="dxa"/>
          </w:tcPr>
          <w:p w14:paraId="103DB80E" w14:textId="12FA39A8" w:rsidR="0043420F" w:rsidRDefault="0043420F" w:rsidP="0043420F">
            <w:pPr>
              <w:pStyle w:val="BodyText"/>
            </w:pPr>
            <w:r>
              <w:t xml:space="preserve">Certification Name </w:t>
            </w:r>
          </w:p>
        </w:tc>
        <w:tc>
          <w:tcPr>
            <w:tcW w:w="3885" w:type="dxa"/>
          </w:tcPr>
          <w:p w14:paraId="2ACAA7BF" w14:textId="76F4FA56" w:rsidR="0043420F" w:rsidRDefault="0043420F" w:rsidP="0043420F">
            <w:pPr>
              <w:pStyle w:val="BodyText"/>
            </w:pPr>
            <w:r>
              <w:t>“</w:t>
            </w:r>
            <w:r w:rsidR="00CC3486">
              <w:t>Mover Event F</w:t>
            </w:r>
            <w:r w:rsidRPr="003450DF">
              <w:t>or</w:t>
            </w:r>
            <w:r>
              <w:t>” (Identity Name is Prefixed)</w:t>
            </w:r>
          </w:p>
        </w:tc>
      </w:tr>
      <w:tr w:rsidR="0043420F" w14:paraId="0EFB7E5B" w14:textId="77777777" w:rsidTr="006514AA">
        <w:tc>
          <w:tcPr>
            <w:tcW w:w="4423" w:type="dxa"/>
          </w:tcPr>
          <w:p w14:paraId="0C0B4C31" w14:textId="7CB791CB" w:rsidR="0043420F" w:rsidRPr="003450DF" w:rsidRDefault="0043420F" w:rsidP="0043420F">
            <w:pPr>
              <w:pStyle w:val="BodyText"/>
            </w:pPr>
            <w:proofErr w:type="spellStart"/>
            <w:r w:rsidRPr="003450DF">
              <w:t>certificationNameSuffix</w:t>
            </w:r>
            <w:proofErr w:type="spellEnd"/>
          </w:p>
        </w:tc>
        <w:tc>
          <w:tcPr>
            <w:tcW w:w="1710" w:type="dxa"/>
          </w:tcPr>
          <w:p w14:paraId="2876A09C" w14:textId="24485357" w:rsidR="0043420F" w:rsidRDefault="0043420F" w:rsidP="0043420F">
            <w:pPr>
              <w:pStyle w:val="BodyText"/>
            </w:pPr>
            <w:r>
              <w:t>Certification Name</w:t>
            </w:r>
          </w:p>
        </w:tc>
        <w:tc>
          <w:tcPr>
            <w:tcW w:w="3885" w:type="dxa"/>
          </w:tcPr>
          <w:p w14:paraId="69FC4BF9" w14:textId="48EE3928" w:rsidR="0043420F" w:rsidRPr="003450DF" w:rsidRDefault="0043420F" w:rsidP="0043420F">
            <w:pPr>
              <w:pStyle w:val="BodyText"/>
            </w:pPr>
            <w:r>
              <w:t>“</w:t>
            </w:r>
            <w:r w:rsidR="00CC3486">
              <w:t>Assigned T</w:t>
            </w:r>
            <w:r w:rsidRPr="003450DF">
              <w:t>o</w:t>
            </w:r>
            <w:r>
              <w:t>” (Manager Name is Prefixed)</w:t>
            </w:r>
          </w:p>
        </w:tc>
      </w:tr>
      <w:tr w:rsidR="007F203A" w14:paraId="1C6F92FA" w14:textId="77777777" w:rsidTr="006514AA">
        <w:tc>
          <w:tcPr>
            <w:tcW w:w="4423" w:type="dxa"/>
          </w:tcPr>
          <w:p w14:paraId="6C3EC917" w14:textId="153E0EA5" w:rsidR="007F203A" w:rsidRPr="007F203A" w:rsidRDefault="007F203A" w:rsidP="00D4322C">
            <w:pPr>
              <w:pStyle w:val="BodyText"/>
            </w:pPr>
            <w:proofErr w:type="spellStart"/>
            <w:r w:rsidRPr="007F203A">
              <w:t>stagingEnabled</w:t>
            </w:r>
            <w:proofErr w:type="spellEnd"/>
          </w:p>
        </w:tc>
        <w:tc>
          <w:tcPr>
            <w:tcW w:w="1710" w:type="dxa"/>
          </w:tcPr>
          <w:p w14:paraId="3FB56B58" w14:textId="74FA897F" w:rsidR="007F203A" w:rsidRDefault="007F203A" w:rsidP="00D4322C">
            <w:pPr>
              <w:pStyle w:val="BodyText"/>
            </w:pPr>
            <w:r>
              <w:t>Staging</w:t>
            </w:r>
          </w:p>
        </w:tc>
        <w:tc>
          <w:tcPr>
            <w:tcW w:w="3885" w:type="dxa"/>
          </w:tcPr>
          <w:p w14:paraId="2DE3EFB4" w14:textId="61C13F60" w:rsidR="007F203A" w:rsidRDefault="00EC543C" w:rsidP="00D4322C">
            <w:pPr>
              <w:pStyle w:val="BodyText"/>
            </w:pPr>
            <w:r>
              <w:t>T</w:t>
            </w:r>
            <w:r w:rsidR="007F203A">
              <w:t>rue</w:t>
            </w:r>
          </w:p>
        </w:tc>
      </w:tr>
    </w:tbl>
    <w:p w14:paraId="40F142A2" w14:textId="77777777" w:rsidR="00C42D37" w:rsidRDefault="00C42D37" w:rsidP="00187FCF">
      <w:pPr>
        <w:pStyle w:val="BodyText"/>
        <w:ind w:left="432"/>
      </w:pPr>
    </w:p>
    <w:p w14:paraId="6569A63C" w14:textId="4E6F3CFA" w:rsidR="0023435B" w:rsidRDefault="0023435B" w:rsidP="0023435B">
      <w:pPr>
        <w:pStyle w:val="BodyText"/>
        <w:ind w:left="432"/>
      </w:pPr>
      <w:r w:rsidRPr="0046094B">
        <w:t>Please see below for</w:t>
      </w:r>
      <w:r>
        <w:rPr>
          <w:b/>
        </w:rPr>
        <w:t xml:space="preserve"> “MOVER </w:t>
      </w:r>
      <w:r w:rsidRPr="00AB6BE8">
        <w:rPr>
          <w:b/>
        </w:rPr>
        <w:t>CERTIFICATION EVENT</w:t>
      </w:r>
      <w:r>
        <w:t xml:space="preserve">” </w:t>
      </w:r>
      <w:proofErr w:type="spellStart"/>
      <w:r>
        <w:t>CertificationDefinition</w:t>
      </w:r>
      <w:proofErr w:type="spellEnd"/>
      <w:r>
        <w:t xml:space="preserve"> object screen shots that are packaged with this feature.</w:t>
      </w:r>
    </w:p>
    <w:p w14:paraId="1C832DF8" w14:textId="6F875331" w:rsidR="0023435B" w:rsidRDefault="0023435B" w:rsidP="0023435B">
      <w:pPr>
        <w:pStyle w:val="BodyText"/>
        <w:ind w:left="432"/>
      </w:pPr>
    </w:p>
    <w:p w14:paraId="358F5F4F" w14:textId="77724D53" w:rsidR="0023435B" w:rsidRDefault="0023435B" w:rsidP="0023435B">
      <w:pPr>
        <w:pStyle w:val="BodyText"/>
        <w:ind w:left="432"/>
      </w:pPr>
      <w:r>
        <w:rPr>
          <w:noProof/>
        </w:rPr>
        <w:lastRenderedPageBreak/>
        <w:drawing>
          <wp:inline distT="0" distB="0" distL="0" distR="0" wp14:anchorId="43EDF8D9" wp14:editId="61118042">
            <wp:extent cx="5204132" cy="3159296"/>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1.png"/>
                    <pic:cNvPicPr/>
                  </pic:nvPicPr>
                  <pic:blipFill>
                    <a:blip r:embed="rId24"/>
                    <a:stretch>
                      <a:fillRect/>
                    </a:stretch>
                  </pic:blipFill>
                  <pic:spPr>
                    <a:xfrm>
                      <a:off x="0" y="0"/>
                      <a:ext cx="5208004" cy="3161647"/>
                    </a:xfrm>
                    <a:prstGeom prst="rect">
                      <a:avLst/>
                    </a:prstGeom>
                  </pic:spPr>
                </pic:pic>
              </a:graphicData>
            </a:graphic>
          </wp:inline>
        </w:drawing>
      </w:r>
    </w:p>
    <w:p w14:paraId="770D51D3" w14:textId="7DB0EEA5" w:rsidR="0023435B" w:rsidRDefault="0023435B" w:rsidP="0023435B">
      <w:pPr>
        <w:pStyle w:val="BodyText"/>
        <w:ind w:left="432"/>
      </w:pPr>
    </w:p>
    <w:p w14:paraId="07C0261B" w14:textId="18AE327D" w:rsidR="0023435B" w:rsidRDefault="0023435B" w:rsidP="0023435B">
      <w:pPr>
        <w:pStyle w:val="BodyText"/>
        <w:ind w:left="432"/>
      </w:pPr>
      <w:r>
        <w:rPr>
          <w:noProof/>
        </w:rPr>
        <w:drawing>
          <wp:inline distT="0" distB="0" distL="0" distR="0" wp14:anchorId="415E830B" wp14:editId="7545FAAA">
            <wp:extent cx="5204132" cy="311451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2.png"/>
                    <pic:cNvPicPr/>
                  </pic:nvPicPr>
                  <pic:blipFill>
                    <a:blip r:embed="rId25"/>
                    <a:stretch>
                      <a:fillRect/>
                    </a:stretch>
                  </pic:blipFill>
                  <pic:spPr>
                    <a:xfrm>
                      <a:off x="0" y="0"/>
                      <a:ext cx="5210945" cy="3118597"/>
                    </a:xfrm>
                    <a:prstGeom prst="rect">
                      <a:avLst/>
                    </a:prstGeom>
                  </pic:spPr>
                </pic:pic>
              </a:graphicData>
            </a:graphic>
          </wp:inline>
        </w:drawing>
      </w:r>
    </w:p>
    <w:p w14:paraId="6DD39A15" w14:textId="0911BEB6" w:rsidR="0023435B" w:rsidRDefault="0023435B" w:rsidP="0023435B">
      <w:pPr>
        <w:pStyle w:val="BodyText"/>
        <w:ind w:left="432"/>
      </w:pPr>
    </w:p>
    <w:p w14:paraId="08CE0212" w14:textId="01DBB2A0" w:rsidR="0023435B" w:rsidRDefault="0023435B" w:rsidP="0023435B">
      <w:pPr>
        <w:pStyle w:val="BodyText"/>
        <w:ind w:left="432"/>
      </w:pPr>
      <w:r>
        <w:rPr>
          <w:noProof/>
        </w:rPr>
        <w:lastRenderedPageBreak/>
        <w:drawing>
          <wp:inline distT="0" distB="0" distL="0" distR="0" wp14:anchorId="29005043" wp14:editId="4C1CA466">
            <wp:extent cx="5705578" cy="321061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3.png"/>
                    <pic:cNvPicPr/>
                  </pic:nvPicPr>
                  <pic:blipFill>
                    <a:blip r:embed="rId26"/>
                    <a:stretch>
                      <a:fillRect/>
                    </a:stretch>
                  </pic:blipFill>
                  <pic:spPr>
                    <a:xfrm>
                      <a:off x="0" y="0"/>
                      <a:ext cx="5713117" cy="3214857"/>
                    </a:xfrm>
                    <a:prstGeom prst="rect">
                      <a:avLst/>
                    </a:prstGeom>
                  </pic:spPr>
                </pic:pic>
              </a:graphicData>
            </a:graphic>
          </wp:inline>
        </w:drawing>
      </w:r>
    </w:p>
    <w:p w14:paraId="6460683C" w14:textId="046689C7" w:rsidR="0023435B" w:rsidRDefault="0023435B" w:rsidP="0023435B">
      <w:pPr>
        <w:pStyle w:val="BodyText"/>
        <w:ind w:left="432"/>
      </w:pPr>
    </w:p>
    <w:p w14:paraId="6CC05A0D" w14:textId="321A1465" w:rsidR="0023435B" w:rsidRDefault="0023435B" w:rsidP="0023435B">
      <w:pPr>
        <w:pStyle w:val="BodyText"/>
        <w:ind w:left="432"/>
      </w:pPr>
      <w:r>
        <w:rPr>
          <w:noProof/>
        </w:rPr>
        <w:drawing>
          <wp:inline distT="0" distB="0" distL="0" distR="0" wp14:anchorId="2D8D428E" wp14:editId="75F921CF">
            <wp:extent cx="5727700" cy="2925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1.png"/>
                    <pic:cNvPicPr/>
                  </pic:nvPicPr>
                  <pic:blipFill>
                    <a:blip r:embed="rId27"/>
                    <a:stretch>
                      <a:fillRect/>
                    </a:stretch>
                  </pic:blipFill>
                  <pic:spPr>
                    <a:xfrm>
                      <a:off x="0" y="0"/>
                      <a:ext cx="5731802" cy="2927822"/>
                    </a:xfrm>
                    <a:prstGeom prst="rect">
                      <a:avLst/>
                    </a:prstGeom>
                  </pic:spPr>
                </pic:pic>
              </a:graphicData>
            </a:graphic>
          </wp:inline>
        </w:drawing>
      </w:r>
    </w:p>
    <w:p w14:paraId="2B9F837D" w14:textId="77777777" w:rsidR="0023435B" w:rsidRDefault="0023435B" w:rsidP="0023435B">
      <w:pPr>
        <w:pStyle w:val="BodyText"/>
        <w:ind w:left="432"/>
      </w:pPr>
    </w:p>
    <w:p w14:paraId="2653517B" w14:textId="5CC07A1A" w:rsidR="0023435B" w:rsidRDefault="0023435B" w:rsidP="0023435B">
      <w:pPr>
        <w:pStyle w:val="Heading1"/>
        <w:numPr>
          <w:ilvl w:val="0"/>
          <w:numId w:val="0"/>
        </w:numPr>
        <w:ind w:left="432"/>
      </w:pPr>
    </w:p>
    <w:p w14:paraId="5F19127B" w14:textId="0C72DF33" w:rsidR="0023435B" w:rsidRDefault="0023435B" w:rsidP="0023435B">
      <w:pPr>
        <w:pStyle w:val="BodyText"/>
      </w:pPr>
      <w:r>
        <w:rPr>
          <w:noProof/>
        </w:rPr>
        <w:drawing>
          <wp:inline distT="0" distB="0" distL="0" distR="0" wp14:anchorId="271B9D46" wp14:editId="3B5A260F">
            <wp:extent cx="5322120" cy="278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feCycle2.png"/>
                    <pic:cNvPicPr/>
                  </pic:nvPicPr>
                  <pic:blipFill>
                    <a:blip r:embed="rId28"/>
                    <a:stretch>
                      <a:fillRect/>
                    </a:stretch>
                  </pic:blipFill>
                  <pic:spPr>
                    <a:xfrm>
                      <a:off x="0" y="0"/>
                      <a:ext cx="5324739" cy="2786070"/>
                    </a:xfrm>
                    <a:prstGeom prst="rect">
                      <a:avLst/>
                    </a:prstGeom>
                  </pic:spPr>
                </pic:pic>
              </a:graphicData>
            </a:graphic>
          </wp:inline>
        </w:drawing>
      </w:r>
    </w:p>
    <w:p w14:paraId="2DE96186" w14:textId="38BE329E" w:rsidR="0023435B" w:rsidRDefault="0023435B" w:rsidP="0023435B">
      <w:pPr>
        <w:pStyle w:val="BodyText"/>
      </w:pPr>
    </w:p>
    <w:p w14:paraId="73A8ADCA" w14:textId="3CF9C31D" w:rsidR="0023435B" w:rsidRDefault="0023435B" w:rsidP="0023435B">
      <w:pPr>
        <w:pStyle w:val="BodyText"/>
      </w:pPr>
    </w:p>
    <w:p w14:paraId="54BF07BA" w14:textId="251A0ABF" w:rsidR="008128E3" w:rsidRDefault="008128E3" w:rsidP="0023435B">
      <w:pPr>
        <w:pStyle w:val="BodyText"/>
      </w:pPr>
      <w:r>
        <w:rPr>
          <w:noProof/>
        </w:rPr>
        <w:drawing>
          <wp:inline distT="0" distB="0" distL="0" distR="0" wp14:anchorId="2ECC8604" wp14:editId="5FDFBB1C">
            <wp:extent cx="5202768" cy="325197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1.png"/>
                    <pic:cNvPicPr/>
                  </pic:nvPicPr>
                  <pic:blipFill>
                    <a:blip r:embed="rId29"/>
                    <a:stretch>
                      <a:fillRect/>
                    </a:stretch>
                  </pic:blipFill>
                  <pic:spPr>
                    <a:xfrm>
                      <a:off x="0" y="0"/>
                      <a:ext cx="5203866" cy="3252665"/>
                    </a:xfrm>
                    <a:prstGeom prst="rect">
                      <a:avLst/>
                    </a:prstGeom>
                  </pic:spPr>
                </pic:pic>
              </a:graphicData>
            </a:graphic>
          </wp:inline>
        </w:drawing>
      </w:r>
    </w:p>
    <w:p w14:paraId="731B189A" w14:textId="7BF5B6E4" w:rsidR="008128E3" w:rsidRDefault="008128E3" w:rsidP="0023435B">
      <w:pPr>
        <w:pStyle w:val="BodyText"/>
      </w:pPr>
    </w:p>
    <w:p w14:paraId="1C765638" w14:textId="6D515FE2" w:rsidR="008128E3" w:rsidRDefault="008128E3" w:rsidP="0023435B">
      <w:pPr>
        <w:pStyle w:val="BodyText"/>
      </w:pPr>
      <w:r>
        <w:rPr>
          <w:noProof/>
        </w:rPr>
        <w:lastRenderedPageBreak/>
        <w:drawing>
          <wp:inline distT="0" distB="0" distL="0" distR="0" wp14:anchorId="11E07657" wp14:editId="69794B79">
            <wp:extent cx="5639210" cy="2901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cation2.png"/>
                    <pic:cNvPicPr/>
                  </pic:nvPicPr>
                  <pic:blipFill>
                    <a:blip r:embed="rId30"/>
                    <a:stretch>
                      <a:fillRect/>
                    </a:stretch>
                  </pic:blipFill>
                  <pic:spPr>
                    <a:xfrm>
                      <a:off x="0" y="0"/>
                      <a:ext cx="5643989" cy="2904010"/>
                    </a:xfrm>
                    <a:prstGeom prst="rect">
                      <a:avLst/>
                    </a:prstGeom>
                  </pic:spPr>
                </pic:pic>
              </a:graphicData>
            </a:graphic>
          </wp:inline>
        </w:drawing>
      </w:r>
    </w:p>
    <w:p w14:paraId="65D855C3" w14:textId="7C6CE2C0" w:rsidR="008128E3" w:rsidRDefault="008128E3" w:rsidP="0023435B">
      <w:pPr>
        <w:pStyle w:val="BodyText"/>
      </w:pPr>
    </w:p>
    <w:p w14:paraId="7843E9FD" w14:textId="46E9DFA1" w:rsidR="008128E3" w:rsidRDefault="008128E3" w:rsidP="0023435B">
      <w:pPr>
        <w:pStyle w:val="BodyText"/>
      </w:pPr>
    </w:p>
    <w:p w14:paraId="1534F2FD" w14:textId="344DE825" w:rsidR="0094614E" w:rsidRDefault="0094614E" w:rsidP="0023435B">
      <w:pPr>
        <w:pStyle w:val="BodyText"/>
      </w:pPr>
      <w:r>
        <w:rPr>
          <w:noProof/>
        </w:rPr>
        <w:drawing>
          <wp:inline distT="0" distB="0" distL="0" distR="0" wp14:anchorId="1B389243" wp14:editId="7E5C419C">
            <wp:extent cx="5905360" cy="3310050"/>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havior1.png"/>
                    <pic:cNvPicPr/>
                  </pic:nvPicPr>
                  <pic:blipFill>
                    <a:blip r:embed="rId31"/>
                    <a:stretch>
                      <a:fillRect/>
                    </a:stretch>
                  </pic:blipFill>
                  <pic:spPr>
                    <a:xfrm>
                      <a:off x="0" y="0"/>
                      <a:ext cx="5910779" cy="3313087"/>
                    </a:xfrm>
                    <a:prstGeom prst="rect">
                      <a:avLst/>
                    </a:prstGeom>
                  </pic:spPr>
                </pic:pic>
              </a:graphicData>
            </a:graphic>
          </wp:inline>
        </w:drawing>
      </w:r>
    </w:p>
    <w:p w14:paraId="2BCFB1A1" w14:textId="16084EAE" w:rsidR="0094614E" w:rsidRDefault="0094614E" w:rsidP="0023435B">
      <w:pPr>
        <w:pStyle w:val="BodyText"/>
      </w:pPr>
      <w:r>
        <w:rPr>
          <w:noProof/>
        </w:rPr>
        <w:lastRenderedPageBreak/>
        <w:drawing>
          <wp:inline distT="0" distB="0" distL="0" distR="0" wp14:anchorId="7900FD3C" wp14:editId="67B1409A">
            <wp:extent cx="5543346" cy="354117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havior2.png"/>
                    <pic:cNvPicPr/>
                  </pic:nvPicPr>
                  <pic:blipFill>
                    <a:blip r:embed="rId32"/>
                    <a:stretch>
                      <a:fillRect/>
                    </a:stretch>
                  </pic:blipFill>
                  <pic:spPr>
                    <a:xfrm>
                      <a:off x="0" y="0"/>
                      <a:ext cx="5548923" cy="3544732"/>
                    </a:xfrm>
                    <a:prstGeom prst="rect">
                      <a:avLst/>
                    </a:prstGeom>
                  </pic:spPr>
                </pic:pic>
              </a:graphicData>
            </a:graphic>
          </wp:inline>
        </w:drawing>
      </w:r>
    </w:p>
    <w:p w14:paraId="57BF30EB" w14:textId="1388B02B" w:rsidR="0094614E" w:rsidRDefault="0094614E" w:rsidP="0023435B">
      <w:pPr>
        <w:pStyle w:val="BodyText"/>
      </w:pPr>
    </w:p>
    <w:p w14:paraId="7DDB146B" w14:textId="638DD18B" w:rsidR="0094614E" w:rsidRDefault="00416E0E" w:rsidP="0023435B">
      <w:pPr>
        <w:pStyle w:val="BodyText"/>
      </w:pPr>
      <w:r>
        <w:rPr>
          <w:noProof/>
        </w:rPr>
        <w:drawing>
          <wp:inline distT="0" distB="0" distL="0" distR="0" wp14:anchorId="55DADD6E" wp14:editId="120EF9B2">
            <wp:extent cx="5002591" cy="273420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vanced.png"/>
                    <pic:cNvPicPr/>
                  </pic:nvPicPr>
                  <pic:blipFill>
                    <a:blip r:embed="rId33"/>
                    <a:stretch>
                      <a:fillRect/>
                    </a:stretch>
                  </pic:blipFill>
                  <pic:spPr>
                    <a:xfrm>
                      <a:off x="0" y="0"/>
                      <a:ext cx="5011655" cy="2739162"/>
                    </a:xfrm>
                    <a:prstGeom prst="rect">
                      <a:avLst/>
                    </a:prstGeom>
                  </pic:spPr>
                </pic:pic>
              </a:graphicData>
            </a:graphic>
          </wp:inline>
        </w:drawing>
      </w:r>
    </w:p>
    <w:p w14:paraId="52AC9DF5" w14:textId="43349F63" w:rsidR="00416E0E" w:rsidRDefault="00416E0E" w:rsidP="0023435B">
      <w:pPr>
        <w:pStyle w:val="BodyText"/>
      </w:pPr>
    </w:p>
    <w:p w14:paraId="676422D6" w14:textId="07994A4E" w:rsidR="00B764DE" w:rsidRDefault="00B764DE" w:rsidP="00B764DE">
      <w:pPr>
        <w:pStyle w:val="BodyText"/>
      </w:pPr>
      <w:r>
        <w:t>By default, challenge period is not enabled. If enabled, here is the screen shot of packaged challenge period email templates.</w:t>
      </w:r>
    </w:p>
    <w:p w14:paraId="1EC44EA8" w14:textId="6C0A3EF9" w:rsidR="00B764DE" w:rsidRDefault="00B764DE" w:rsidP="00B764DE">
      <w:pPr>
        <w:pStyle w:val="BodyText"/>
      </w:pPr>
    </w:p>
    <w:p w14:paraId="601EBC48" w14:textId="66CE22EC" w:rsidR="00B764DE" w:rsidRDefault="00B764DE" w:rsidP="00B764DE">
      <w:pPr>
        <w:pStyle w:val="BodyText"/>
      </w:pPr>
      <w:r>
        <w:rPr>
          <w:noProof/>
        </w:rPr>
        <w:lastRenderedPageBreak/>
        <w:drawing>
          <wp:inline distT="0" distB="0" distL="0" distR="0" wp14:anchorId="0D1E976C" wp14:editId="797F48A0">
            <wp:extent cx="5847261" cy="2426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llenge.png"/>
                    <pic:cNvPicPr/>
                  </pic:nvPicPr>
                  <pic:blipFill>
                    <a:blip r:embed="rId34"/>
                    <a:stretch>
                      <a:fillRect/>
                    </a:stretch>
                  </pic:blipFill>
                  <pic:spPr>
                    <a:xfrm>
                      <a:off x="0" y="0"/>
                      <a:ext cx="5852410" cy="2428246"/>
                    </a:xfrm>
                    <a:prstGeom prst="rect">
                      <a:avLst/>
                    </a:prstGeom>
                  </pic:spPr>
                </pic:pic>
              </a:graphicData>
            </a:graphic>
          </wp:inline>
        </w:drawing>
      </w:r>
    </w:p>
    <w:p w14:paraId="54D37B92" w14:textId="77777777" w:rsidR="00416E0E" w:rsidRPr="0023435B" w:rsidRDefault="00416E0E" w:rsidP="0023435B">
      <w:pPr>
        <w:pStyle w:val="BodyText"/>
      </w:pPr>
    </w:p>
    <w:p w14:paraId="6070D43A" w14:textId="664CAB45" w:rsidR="00D9752B" w:rsidRDefault="00D9752B" w:rsidP="000D72FC">
      <w:pPr>
        <w:pStyle w:val="Heading1"/>
      </w:pPr>
      <w:bookmarkStart w:id="16" w:name="_Toc1457590"/>
      <w:r>
        <w:t>System Certification Item Rule</w:t>
      </w:r>
      <w:bookmarkEnd w:id="16"/>
    </w:p>
    <w:p w14:paraId="6FA799ED" w14:textId="62188EB8" w:rsidR="00D86C02" w:rsidRDefault="00D9752B" w:rsidP="007D1147">
      <w:pPr>
        <w:pStyle w:val="BodyText"/>
        <w:ind w:left="432" w:firstLine="20"/>
      </w:pPr>
      <w:r>
        <w:t xml:space="preserve">There is a certification item rule </w:t>
      </w:r>
      <w:r w:rsidR="00BC41D7">
        <w:t>by the name “</w:t>
      </w:r>
      <w:r w:rsidR="00BC41D7" w:rsidRPr="00BC41D7">
        <w:t>Rule-Framework-Certification-Item-Rule</w:t>
      </w:r>
      <w:r w:rsidR="00BC41D7">
        <w:t xml:space="preserve">” </w:t>
      </w:r>
      <w:r>
        <w:t>that copies the logical application name from roles and entitlements to the certification item attribu</w:t>
      </w:r>
      <w:r w:rsidR="00DE526A">
        <w:t>te</w:t>
      </w:r>
      <w:r w:rsidR="004B5DC4">
        <w:t xml:space="preserve"> “C</w:t>
      </w:r>
      <w:r>
        <w:t>ustom1</w:t>
      </w:r>
      <w:r w:rsidR="004B5DC4">
        <w:t>”</w:t>
      </w:r>
      <w:r>
        <w:t>. The name of the rule is “</w:t>
      </w:r>
      <w:r w:rsidRPr="00D9752B">
        <w:t>Rule-Framework-Certification-Item-Rule</w:t>
      </w:r>
      <w:r>
        <w:t>”.</w:t>
      </w:r>
    </w:p>
    <w:p w14:paraId="548E6BFF" w14:textId="77777777" w:rsidR="00D9752B" w:rsidRDefault="00D9752B" w:rsidP="007D1147">
      <w:pPr>
        <w:pStyle w:val="BodyText"/>
        <w:ind w:left="432" w:firstLine="20"/>
      </w:pPr>
    </w:p>
    <w:p w14:paraId="76D1F9BD" w14:textId="4B2CCCD3" w:rsidR="00D9752B" w:rsidRPr="00BB3613" w:rsidRDefault="004B5DC4" w:rsidP="007D1147">
      <w:pPr>
        <w:pStyle w:val="BodyText"/>
        <w:ind w:left="432" w:firstLine="20"/>
      </w:pPr>
      <w:r>
        <w:t>Also, t</w:t>
      </w:r>
      <w:r w:rsidR="00D9752B">
        <w:t xml:space="preserve">his rule copies the </w:t>
      </w:r>
      <w:r w:rsidR="00DE526A">
        <w:t>“</w:t>
      </w:r>
      <w:proofErr w:type="spellStart"/>
      <w:r>
        <w:t>entP</w:t>
      </w:r>
      <w:r w:rsidR="00D9752B">
        <w:t>rivileged</w:t>
      </w:r>
      <w:proofErr w:type="spellEnd"/>
      <w:r>
        <w:t>” and “</w:t>
      </w:r>
      <w:proofErr w:type="spellStart"/>
      <w:r>
        <w:t>rolePrivileged</w:t>
      </w:r>
      <w:proofErr w:type="spellEnd"/>
      <w:r>
        <w:t>”</w:t>
      </w:r>
      <w:r w:rsidR="00D9752B">
        <w:t xml:space="preserve"> </w:t>
      </w:r>
      <w:r w:rsidR="00DE526A">
        <w:t>extended attribute value</w:t>
      </w:r>
      <w:r>
        <w:t>s</w:t>
      </w:r>
      <w:r w:rsidR="00DE526A">
        <w:t xml:space="preserve"> </w:t>
      </w:r>
      <w:r w:rsidR="00D9752B">
        <w:t xml:space="preserve">from </w:t>
      </w:r>
      <w:r>
        <w:t xml:space="preserve">entitlements </w:t>
      </w:r>
      <w:r w:rsidR="00D9752B">
        <w:t xml:space="preserve">and </w:t>
      </w:r>
      <w:r>
        <w:t xml:space="preserve">roles </w:t>
      </w:r>
      <w:r w:rsidR="00D9752B">
        <w:t>to the certification item attribu</w:t>
      </w:r>
      <w:r>
        <w:t>te “C</w:t>
      </w:r>
      <w:r w:rsidR="00D9752B">
        <w:t>ustom2</w:t>
      </w:r>
      <w:r>
        <w:t>”</w:t>
      </w:r>
      <w:r w:rsidR="00D9752B">
        <w:t>.</w:t>
      </w:r>
    </w:p>
    <w:p w14:paraId="5EB961C2" w14:textId="001B74E2" w:rsidR="00CA01AD" w:rsidRDefault="00CA01AD" w:rsidP="008D2A28">
      <w:pPr>
        <w:rPr>
          <w:rFonts w:asciiTheme="majorHAnsi" w:eastAsia="Times New Roman" w:hAnsiTheme="majorHAnsi" w:cstheme="majorHAnsi"/>
          <w:b/>
          <w:bCs/>
          <w:sz w:val="18"/>
          <w:szCs w:val="20"/>
        </w:rPr>
      </w:pPr>
    </w:p>
    <w:p w14:paraId="5FBE1014" w14:textId="77777777" w:rsidR="00250D95" w:rsidRDefault="00250D95" w:rsidP="00B875B1">
      <w:pPr>
        <w:pStyle w:val="Heading1"/>
      </w:pPr>
      <w:bookmarkStart w:id="17" w:name="_Toc1457591"/>
      <w:r>
        <w:t>Application Inclusion</w:t>
      </w:r>
      <w:bookmarkStart w:id="18" w:name="_GoBack"/>
      <w:bookmarkEnd w:id="17"/>
      <w:bookmarkEnd w:id="18"/>
    </w:p>
    <w:p w14:paraId="197BB373" w14:textId="77777777" w:rsidR="00250D95" w:rsidRDefault="00250D95" w:rsidP="00250D95">
      <w:pPr>
        <w:pStyle w:val="BodyText"/>
        <w:ind w:left="720"/>
      </w:pPr>
    </w:p>
    <w:p w14:paraId="399FF0A2" w14:textId="6D0F261D" w:rsidR="00250D95" w:rsidRDefault="00581767" w:rsidP="00A84389">
      <w:pPr>
        <w:pStyle w:val="BodyText"/>
        <w:ind w:left="432"/>
      </w:pPr>
      <w:r>
        <w:t>For Life</w:t>
      </w:r>
      <w:r w:rsidR="00753ED5">
        <w:t>c</w:t>
      </w:r>
      <w:r>
        <w:t>ycle Event, a</w:t>
      </w:r>
      <w:r w:rsidR="0018628C">
        <w:t>ll the a</w:t>
      </w:r>
      <w:r w:rsidR="00250D95">
        <w:t>pplicati</w:t>
      </w:r>
      <w:r w:rsidR="0018628C">
        <w:t xml:space="preserve">ons that are on an Identity Cube </w:t>
      </w:r>
      <w:r w:rsidR="00501995">
        <w:t>are</w:t>
      </w:r>
      <w:r w:rsidR="0018628C">
        <w:t xml:space="preserve"> included for Mover certification</w:t>
      </w:r>
      <w:r w:rsidR="00250D95">
        <w:t xml:space="preserve">. </w:t>
      </w:r>
      <w:r w:rsidR="002E76DB">
        <w:t xml:space="preserve">By Default, all </w:t>
      </w:r>
      <w:r w:rsidR="00250D95">
        <w:t xml:space="preserve">Logical Applications </w:t>
      </w:r>
      <w:r w:rsidR="00501995">
        <w:t>are</w:t>
      </w:r>
      <w:r w:rsidR="00250D95">
        <w:t xml:space="preserve"> included</w:t>
      </w:r>
      <w:r w:rsidR="001376BA">
        <w:t xml:space="preserve"> that are on an Identity Cube.</w:t>
      </w:r>
      <w:r>
        <w:t xml:space="preserve"> Unless, they are excluded using </w:t>
      </w:r>
      <w:proofErr w:type="spellStart"/>
      <w:r>
        <w:t>QuickLink</w:t>
      </w:r>
      <w:proofErr w:type="spellEnd"/>
      <w:r>
        <w:t xml:space="preserve"> </w:t>
      </w:r>
      <w:r w:rsidR="00F26181">
        <w:t>Accelerator Pack “G</w:t>
      </w:r>
      <w:r>
        <w:t>lobal</w:t>
      </w:r>
      <w:r w:rsidR="00F26181">
        <w:t xml:space="preserve"> Definition” </w:t>
      </w:r>
      <w:proofErr w:type="spellStart"/>
      <w:r w:rsidR="00F26181">
        <w:t>QuickLink</w:t>
      </w:r>
      <w:proofErr w:type="spellEnd"/>
      <w:r>
        <w:t>.</w:t>
      </w:r>
    </w:p>
    <w:p w14:paraId="06F77040" w14:textId="5D99F33B" w:rsidR="00581767" w:rsidRDefault="00581767" w:rsidP="00A84389">
      <w:pPr>
        <w:pStyle w:val="BodyText"/>
        <w:ind w:left="432"/>
      </w:pPr>
    </w:p>
    <w:p w14:paraId="0C599586" w14:textId="4F6FCC5E" w:rsidR="00581767" w:rsidRDefault="00581767" w:rsidP="00581767">
      <w:pPr>
        <w:pStyle w:val="BodyText"/>
        <w:ind w:left="432"/>
      </w:pPr>
      <w:r>
        <w:t>For Certification Event, applications configured for Mover needs to be manually selected and saved on the Certification Event.</w:t>
      </w:r>
    </w:p>
    <w:p w14:paraId="3D1DE8C0" w14:textId="2635B3A5" w:rsidR="0018628C" w:rsidRDefault="0018628C" w:rsidP="00581767">
      <w:pPr>
        <w:pStyle w:val="BodyText"/>
        <w:rPr>
          <w:b/>
          <w:u w:val="single"/>
        </w:rPr>
      </w:pPr>
    </w:p>
    <w:p w14:paraId="71DDF5FF" w14:textId="77777777" w:rsidR="0018628C" w:rsidRDefault="0018628C" w:rsidP="00250D95">
      <w:pPr>
        <w:pStyle w:val="BodyText"/>
        <w:ind w:left="720"/>
      </w:pPr>
    </w:p>
    <w:p w14:paraId="54D64F97" w14:textId="62559285" w:rsidR="00250D95" w:rsidRDefault="0018628C" w:rsidP="007D1147">
      <w:pPr>
        <w:pStyle w:val="Heading1"/>
      </w:pPr>
      <w:bookmarkStart w:id="19" w:name="_Toc1457592"/>
      <w:r>
        <w:t>Before Mover Certification</w:t>
      </w:r>
      <w:bookmarkEnd w:id="19"/>
    </w:p>
    <w:p w14:paraId="07E2E80A" w14:textId="5326F249" w:rsidR="0018628C" w:rsidRDefault="00540424" w:rsidP="00256D69">
      <w:pPr>
        <w:pStyle w:val="BodyText"/>
        <w:ind w:left="432"/>
      </w:pPr>
      <w:r>
        <w:t xml:space="preserve">Applications </w:t>
      </w:r>
      <w:r w:rsidR="00A84389">
        <w:t xml:space="preserve">may be </w:t>
      </w:r>
      <w:r w:rsidR="0018628C">
        <w:t xml:space="preserve">configured to have </w:t>
      </w:r>
      <w:r w:rsidR="00501995">
        <w:t>“</w:t>
      </w:r>
      <w:r w:rsidR="0018628C">
        <w:t>before</w:t>
      </w:r>
      <w:r>
        <w:t xml:space="preserve"> mover</w:t>
      </w:r>
      <w:r w:rsidR="00501995">
        <w:t>”</w:t>
      </w:r>
      <w:r>
        <w:t xml:space="preserve"> option</w:t>
      </w:r>
      <w:r w:rsidR="00A84389">
        <w:t>s. These options</w:t>
      </w:r>
      <w:r>
        <w:t xml:space="preserve"> will be </w:t>
      </w:r>
      <w:r w:rsidR="00A84389">
        <w:t>executed</w:t>
      </w:r>
      <w:r>
        <w:t xml:space="preserve"> before </w:t>
      </w:r>
      <w:r w:rsidR="00501995">
        <w:t xml:space="preserve">the </w:t>
      </w:r>
      <w:r>
        <w:t>mover certification generation</w:t>
      </w:r>
      <w:r w:rsidR="00B875B1">
        <w:t xml:space="preserve">. </w:t>
      </w:r>
      <w:r w:rsidR="00501995">
        <w:t xml:space="preserve">If an </w:t>
      </w:r>
      <w:r w:rsidR="00B875B1">
        <w:t xml:space="preserve">error </w:t>
      </w:r>
      <w:r w:rsidR="00501995">
        <w:t xml:space="preserve">is </w:t>
      </w:r>
      <w:r>
        <w:t xml:space="preserve">encountered </w:t>
      </w:r>
      <w:r w:rsidR="00B875B1">
        <w:t xml:space="preserve">during </w:t>
      </w:r>
      <w:r w:rsidR="00A84389">
        <w:t>execution</w:t>
      </w:r>
      <w:r w:rsidR="00501995">
        <w:t>, a mover certification will not be generated.</w:t>
      </w:r>
      <w:r w:rsidR="00A84389">
        <w:t xml:space="preserve"> </w:t>
      </w:r>
      <w:r w:rsidR="00501995">
        <w:t xml:space="preserve"> If the</w:t>
      </w:r>
      <w:r w:rsidR="00E86025">
        <w:t xml:space="preserve"> “Move LDAP Account” option is selected,</w:t>
      </w:r>
      <w:r w:rsidR="00501995">
        <w:t xml:space="preserve"> a</w:t>
      </w:r>
      <w:r w:rsidR="00E86025">
        <w:t xml:space="preserve"> target aggregation on an application is executed </w:t>
      </w:r>
      <w:r w:rsidR="00435AAA">
        <w:t xml:space="preserve">after </w:t>
      </w:r>
      <w:r w:rsidR="00501995">
        <w:t xml:space="preserve">the </w:t>
      </w:r>
      <w:r w:rsidR="00E5658C">
        <w:t xml:space="preserve">move of </w:t>
      </w:r>
      <w:r w:rsidR="000415CA">
        <w:t xml:space="preserve">an </w:t>
      </w:r>
      <w:r w:rsidR="006E7590">
        <w:t>account is</w:t>
      </w:r>
      <w:r w:rsidR="00A23751">
        <w:t xml:space="preserve"> completed</w:t>
      </w:r>
      <w:r w:rsidR="00E86025">
        <w:t>.</w:t>
      </w:r>
      <w:r w:rsidR="00256D69">
        <w:t xml:space="preserve"> If “Extended Rule” option is selected, the rule name must be referenced on the application attribute “</w:t>
      </w:r>
      <w:proofErr w:type="spellStart"/>
      <w:r w:rsidR="00256D69" w:rsidRPr="00256D69">
        <w:t>moverExtendedRule</w:t>
      </w:r>
      <w:proofErr w:type="spellEnd"/>
      <w:r w:rsidR="00256D69">
        <w:t>”</w:t>
      </w:r>
      <w:r w:rsidR="00B44024">
        <w:t>. The display name of this attribute is “</w:t>
      </w:r>
      <w:r w:rsidR="00B44024" w:rsidRPr="00B44024">
        <w:t>Before Mover Extended Rule</w:t>
      </w:r>
      <w:r w:rsidR="00B44024">
        <w:t xml:space="preserve">”. </w:t>
      </w:r>
      <w:r w:rsidR="00A34CE1">
        <w:t>This rule is executed per “Link” object of an application.</w:t>
      </w:r>
      <w:r w:rsidR="00236D46">
        <w:t xml:space="preserve"> In case there is a failure during rule execution mover certification wouldn’t be generated.</w:t>
      </w:r>
    </w:p>
    <w:p w14:paraId="6E768089" w14:textId="532DF1A4" w:rsidR="00FA6E24" w:rsidRDefault="00FA6E24" w:rsidP="00256D69">
      <w:pPr>
        <w:pStyle w:val="BodyText"/>
        <w:ind w:left="432"/>
      </w:pPr>
    </w:p>
    <w:p w14:paraId="2DCF9C3A" w14:textId="007CE0E8" w:rsidR="00FA6E24" w:rsidRDefault="00FA6E24" w:rsidP="00FA6E24">
      <w:pPr>
        <w:pStyle w:val="BodyText"/>
        <w:ind w:left="432"/>
      </w:pPr>
      <w:r>
        <w:t xml:space="preserve">The following input parameters are passed to this </w:t>
      </w:r>
      <w:r w:rsidR="000D02AA">
        <w:t>kind</w:t>
      </w:r>
      <w:r>
        <w:t xml:space="preserve"> of rule and can be used to build account requests per application. These account requests get merged into overall </w:t>
      </w:r>
      <w:r w:rsidR="000D02AA">
        <w:t xml:space="preserve">before mover </w:t>
      </w:r>
      <w:r>
        <w:t>provisioning plan.</w:t>
      </w:r>
    </w:p>
    <w:p w14:paraId="10A927C7" w14:textId="77777777" w:rsidR="00FA6E24" w:rsidRDefault="00FA6E24" w:rsidP="00FA6E24">
      <w:pPr>
        <w:pStyle w:val="BodyText"/>
        <w:ind w:left="432"/>
      </w:pPr>
    </w:p>
    <w:tbl>
      <w:tblPr>
        <w:tblStyle w:val="TableGrid"/>
        <w:tblW w:w="0" w:type="auto"/>
        <w:tblInd w:w="432" w:type="dxa"/>
        <w:tblLook w:val="04A0" w:firstRow="1" w:lastRow="0" w:firstColumn="1" w:lastColumn="0" w:noHBand="0" w:noVBand="1"/>
      </w:tblPr>
      <w:tblGrid>
        <w:gridCol w:w="4992"/>
        <w:gridCol w:w="5026"/>
      </w:tblGrid>
      <w:tr w:rsidR="00FA6E24" w14:paraId="70350D31" w14:textId="77777777" w:rsidTr="00E06210">
        <w:tc>
          <w:tcPr>
            <w:tcW w:w="4992" w:type="dxa"/>
            <w:shd w:val="clear" w:color="auto" w:fill="0070C0"/>
          </w:tcPr>
          <w:p w14:paraId="4467B471" w14:textId="77777777" w:rsidR="00FA6E24" w:rsidRDefault="00FA6E24" w:rsidP="00E06210">
            <w:pPr>
              <w:pStyle w:val="BodyText"/>
            </w:pPr>
            <w:r>
              <w:t>Parameter Name</w:t>
            </w:r>
          </w:p>
        </w:tc>
        <w:tc>
          <w:tcPr>
            <w:tcW w:w="5026" w:type="dxa"/>
            <w:shd w:val="clear" w:color="auto" w:fill="0070C0"/>
          </w:tcPr>
          <w:p w14:paraId="598220E6" w14:textId="77777777" w:rsidR="00FA6E24" w:rsidRDefault="00FA6E24" w:rsidP="00E06210">
            <w:pPr>
              <w:pStyle w:val="BodyText"/>
            </w:pPr>
            <w:r>
              <w:t>Description</w:t>
            </w:r>
          </w:p>
        </w:tc>
      </w:tr>
      <w:tr w:rsidR="00FA6E24" w14:paraId="692B8CF1" w14:textId="77777777" w:rsidTr="00E06210">
        <w:tc>
          <w:tcPr>
            <w:tcW w:w="4992" w:type="dxa"/>
          </w:tcPr>
          <w:p w14:paraId="3E47F162" w14:textId="77777777" w:rsidR="00FA6E24" w:rsidRDefault="00FA6E24" w:rsidP="00E06210">
            <w:pPr>
              <w:pStyle w:val="BodyText"/>
            </w:pPr>
            <w:proofErr w:type="spellStart"/>
            <w:r>
              <w:t>identityName</w:t>
            </w:r>
            <w:proofErr w:type="spellEnd"/>
          </w:p>
        </w:tc>
        <w:tc>
          <w:tcPr>
            <w:tcW w:w="5026" w:type="dxa"/>
          </w:tcPr>
          <w:p w14:paraId="69041BAF" w14:textId="77777777" w:rsidR="00FA6E24" w:rsidRDefault="00FA6E24" w:rsidP="00E06210">
            <w:pPr>
              <w:pStyle w:val="BodyText"/>
            </w:pPr>
            <w:r>
              <w:t>Identity Name Being Processed</w:t>
            </w:r>
          </w:p>
          <w:p w14:paraId="5DA6F5AB" w14:textId="77777777" w:rsidR="00FA6E24" w:rsidRDefault="00FA6E24" w:rsidP="00E06210">
            <w:pPr>
              <w:pStyle w:val="BodyText"/>
            </w:pPr>
          </w:p>
        </w:tc>
      </w:tr>
      <w:tr w:rsidR="00FA6E24" w14:paraId="54640311" w14:textId="77777777" w:rsidTr="00E06210">
        <w:tc>
          <w:tcPr>
            <w:tcW w:w="4992" w:type="dxa"/>
          </w:tcPr>
          <w:p w14:paraId="46CAE200" w14:textId="77777777" w:rsidR="00FA6E24" w:rsidRDefault="00FA6E24" w:rsidP="00E06210">
            <w:pPr>
              <w:pStyle w:val="BodyText"/>
            </w:pPr>
            <w:proofErr w:type="spellStart"/>
            <w:r>
              <w:t>applicationName</w:t>
            </w:r>
            <w:proofErr w:type="spellEnd"/>
          </w:p>
        </w:tc>
        <w:tc>
          <w:tcPr>
            <w:tcW w:w="5026" w:type="dxa"/>
          </w:tcPr>
          <w:p w14:paraId="704CFBC7" w14:textId="77777777" w:rsidR="00FA6E24" w:rsidRDefault="00FA6E24" w:rsidP="00E06210">
            <w:pPr>
              <w:pStyle w:val="BodyText"/>
            </w:pPr>
            <w:r>
              <w:t>Application Name Being Processed</w:t>
            </w:r>
          </w:p>
        </w:tc>
      </w:tr>
      <w:tr w:rsidR="00FA6E24" w14:paraId="25254B22" w14:textId="77777777" w:rsidTr="00E06210">
        <w:tc>
          <w:tcPr>
            <w:tcW w:w="4992" w:type="dxa"/>
          </w:tcPr>
          <w:p w14:paraId="1BD69418" w14:textId="77777777" w:rsidR="00FA6E24" w:rsidRDefault="00FA6E24" w:rsidP="00E06210">
            <w:pPr>
              <w:pStyle w:val="BodyText"/>
            </w:pPr>
            <w:proofErr w:type="spellStart"/>
            <w:r>
              <w:t>nativeId</w:t>
            </w:r>
            <w:proofErr w:type="spellEnd"/>
          </w:p>
        </w:tc>
        <w:tc>
          <w:tcPr>
            <w:tcW w:w="5026" w:type="dxa"/>
          </w:tcPr>
          <w:p w14:paraId="11FC2C4C" w14:textId="77777777" w:rsidR="00FA6E24" w:rsidRDefault="00FA6E24" w:rsidP="00E06210">
            <w:pPr>
              <w:pStyle w:val="BodyText"/>
            </w:pPr>
            <w:r>
              <w:t>Native Id of Account Being Processed</w:t>
            </w:r>
          </w:p>
          <w:p w14:paraId="123C0F58" w14:textId="77777777" w:rsidR="00FA6E24" w:rsidRDefault="00FA6E24" w:rsidP="00E06210">
            <w:pPr>
              <w:pStyle w:val="BodyText"/>
            </w:pPr>
          </w:p>
        </w:tc>
      </w:tr>
      <w:tr w:rsidR="00FD69F6" w14:paraId="71E00CAA" w14:textId="77777777" w:rsidTr="00E06210">
        <w:tc>
          <w:tcPr>
            <w:tcW w:w="4992" w:type="dxa"/>
          </w:tcPr>
          <w:p w14:paraId="29BFCD23" w14:textId="102EBC31" w:rsidR="00FD69F6" w:rsidRDefault="00FD69F6" w:rsidP="00E06210">
            <w:pPr>
              <w:pStyle w:val="BodyText"/>
            </w:pPr>
            <w:proofErr w:type="spellStart"/>
            <w:r>
              <w:lastRenderedPageBreak/>
              <w:t>secondaryAccount</w:t>
            </w:r>
            <w:proofErr w:type="spellEnd"/>
          </w:p>
        </w:tc>
        <w:tc>
          <w:tcPr>
            <w:tcW w:w="5026" w:type="dxa"/>
          </w:tcPr>
          <w:p w14:paraId="3E2D7B4D" w14:textId="2C38223F" w:rsidR="00FD69F6" w:rsidRDefault="00FD69F6" w:rsidP="00E06210">
            <w:pPr>
              <w:pStyle w:val="BodyText"/>
            </w:pPr>
            <w:r>
              <w:t>“TRUE” value indicates secondary Link Object</w:t>
            </w:r>
          </w:p>
        </w:tc>
      </w:tr>
    </w:tbl>
    <w:p w14:paraId="249C13BF" w14:textId="53733356" w:rsidR="00FA6E24" w:rsidRDefault="00FA6E24" w:rsidP="00DF377C">
      <w:pPr>
        <w:pStyle w:val="BodyText"/>
      </w:pPr>
    </w:p>
    <w:p w14:paraId="00D31960" w14:textId="77777777" w:rsidR="00A82590" w:rsidRDefault="00A82590" w:rsidP="00A82590">
      <w:pPr>
        <w:pStyle w:val="Heading1"/>
        <w:numPr>
          <w:ilvl w:val="0"/>
          <w:numId w:val="0"/>
        </w:numPr>
        <w:ind w:left="432"/>
      </w:pPr>
      <w:bookmarkStart w:id="20" w:name="_Toc510617900"/>
    </w:p>
    <w:p w14:paraId="5516DC59" w14:textId="2A8BFBC5" w:rsidR="00A82590" w:rsidRDefault="00A82590" w:rsidP="00A82590">
      <w:pPr>
        <w:pStyle w:val="Heading1"/>
      </w:pPr>
      <w:bookmarkStart w:id="21" w:name="_Toc1457593"/>
      <w:r>
        <w:t>Before Mover Only Primary Account</w:t>
      </w:r>
      <w:bookmarkEnd w:id="20"/>
      <w:bookmarkEnd w:id="21"/>
    </w:p>
    <w:p w14:paraId="6910363E" w14:textId="037C3387" w:rsidR="00A82590" w:rsidRDefault="00A82590" w:rsidP="00A82590">
      <w:pPr>
        <w:pStyle w:val="BodyText"/>
        <w:ind w:left="720"/>
      </w:pPr>
      <w:r>
        <w:t xml:space="preserve">Any account that is not privileged is considered as primary account. When this option is checked, </w:t>
      </w:r>
      <w:r w:rsidR="006F1104">
        <w:t>o</w:t>
      </w:r>
      <w:r w:rsidR="006F1104">
        <w:t xml:space="preserve">nly </w:t>
      </w:r>
      <w:r>
        <w:t>primary account is moved If the “</w:t>
      </w:r>
      <w:r w:rsidR="00263A2A" w:rsidRPr="00263A2A">
        <w:t>Rename / Move LDAP Accoun</w:t>
      </w:r>
      <w:r w:rsidR="00263A2A">
        <w:t>t</w:t>
      </w:r>
      <w:r>
        <w:t xml:space="preserve">” option is selected. </w:t>
      </w:r>
    </w:p>
    <w:p w14:paraId="184CBFFA" w14:textId="77777777" w:rsidR="0018628C" w:rsidRPr="0018628C" w:rsidRDefault="0018628C" w:rsidP="006F1104">
      <w:pPr>
        <w:pStyle w:val="BodyText"/>
      </w:pPr>
    </w:p>
    <w:p w14:paraId="1CD877AE" w14:textId="44217589" w:rsidR="007D1147" w:rsidRDefault="007D1147" w:rsidP="00F500C8">
      <w:pPr>
        <w:pStyle w:val="Heading1"/>
      </w:pPr>
      <w:bookmarkStart w:id="22" w:name="_Toc1457594"/>
      <w:r>
        <w:t xml:space="preserve">Certification </w:t>
      </w:r>
      <w:r w:rsidR="009E6EFE">
        <w:t>Exclusio</w:t>
      </w:r>
      <w:r w:rsidR="004F782E">
        <w:t xml:space="preserve">n </w:t>
      </w:r>
      <w:r w:rsidR="00D86C02">
        <w:t>Rule</w:t>
      </w:r>
      <w:bookmarkEnd w:id="22"/>
      <w:r w:rsidR="00203544">
        <w:t xml:space="preserve"> </w:t>
      </w:r>
    </w:p>
    <w:p w14:paraId="0E1E1144" w14:textId="5571C2C7" w:rsidR="00D86C02" w:rsidRDefault="00096550" w:rsidP="00F500C8">
      <w:pPr>
        <w:pStyle w:val="BodyText"/>
        <w:ind w:left="432"/>
      </w:pPr>
      <w:r>
        <w:t>For logical applications, t</w:t>
      </w:r>
      <w:r w:rsidR="00D86C02">
        <w:t xml:space="preserve">he </w:t>
      </w:r>
      <w:r w:rsidR="00F500C8">
        <w:t>“</w:t>
      </w:r>
      <w:r w:rsidR="00F500C8" w:rsidRPr="00F500C8">
        <w:rPr>
          <w:b/>
        </w:rPr>
        <w:t>Rule-</w:t>
      </w:r>
      <w:proofErr w:type="spellStart"/>
      <w:r w:rsidR="00F500C8" w:rsidRPr="00F500C8">
        <w:rPr>
          <w:b/>
        </w:rPr>
        <w:t>FrameWorkCertificationExclusion</w:t>
      </w:r>
      <w:proofErr w:type="spellEnd"/>
      <w:r w:rsidR="00F500C8">
        <w:t>”</w:t>
      </w:r>
      <w:r w:rsidR="00246B62" w:rsidRPr="00246B62">
        <w:t xml:space="preserve"> </w:t>
      </w:r>
      <w:r w:rsidR="00246B62">
        <w:t>rule</w:t>
      </w:r>
      <w:r w:rsidR="00D86C02">
        <w:t xml:space="preserve"> </w:t>
      </w:r>
      <w:r w:rsidR="00A85D82">
        <w:t xml:space="preserve">excludes </w:t>
      </w:r>
      <w:r w:rsidR="005926A6">
        <w:t xml:space="preserve">the </w:t>
      </w:r>
      <w:r w:rsidR="00D86C02">
        <w:t>list of logical applications configured in</w:t>
      </w:r>
      <w:r w:rsidR="00246B62">
        <w:t xml:space="preserve"> the</w:t>
      </w:r>
      <w:r w:rsidR="00D86C02">
        <w:t xml:space="preserve"> </w:t>
      </w:r>
      <w:r w:rsidR="005926A6">
        <w:t>“</w:t>
      </w:r>
      <w:r w:rsidR="00C4361B">
        <w:rPr>
          <w:b/>
        </w:rPr>
        <w:t>Custom-Framework-Exclusion</w:t>
      </w:r>
      <w:r w:rsidR="00C4361B" w:rsidRPr="004B2BA6">
        <w:rPr>
          <w:b/>
        </w:rPr>
        <w:t>-Logical-BusinessApplications</w:t>
      </w:r>
      <w:r w:rsidR="00C4361B">
        <w:rPr>
          <w:b/>
        </w:rPr>
        <w:t>-PrivilegedAccess</w:t>
      </w:r>
      <w:r w:rsidR="005926A6">
        <w:t xml:space="preserve">” </w:t>
      </w:r>
      <w:r w:rsidR="00246B62">
        <w:t xml:space="preserve">custom object </w:t>
      </w:r>
      <w:r w:rsidR="00D86C02">
        <w:t>during certification.</w:t>
      </w:r>
      <w:r w:rsidR="00E055DE">
        <w:t xml:space="preserve"> </w:t>
      </w:r>
      <w:r w:rsidR="00246B62">
        <w:t xml:space="preserve">During the </w:t>
      </w:r>
      <w:r w:rsidR="0076118C">
        <w:t>mover</w:t>
      </w:r>
      <w:r w:rsidR="00E055DE">
        <w:t xml:space="preserve"> process</w:t>
      </w:r>
      <w:r w:rsidR="0076118C">
        <w:t>, this rule is automatically selected.</w:t>
      </w:r>
    </w:p>
    <w:p w14:paraId="66D9D985" w14:textId="77777777" w:rsidR="00051309" w:rsidRDefault="00051309" w:rsidP="00D86C02">
      <w:pPr>
        <w:pStyle w:val="BodyText"/>
        <w:ind w:left="720"/>
      </w:pPr>
    </w:p>
    <w:p w14:paraId="20FF561A" w14:textId="6301E416" w:rsidR="00493B81" w:rsidRPr="00493B81" w:rsidRDefault="00493B81" w:rsidP="007D1147">
      <w:pPr>
        <w:pStyle w:val="Heading2"/>
      </w:pPr>
      <w:bookmarkStart w:id="23" w:name="_Toc1457595"/>
      <w:r w:rsidRPr="00493B81">
        <w:t>Algorith</w:t>
      </w:r>
      <w:r>
        <w:t>m</w:t>
      </w:r>
      <w:r w:rsidRPr="00493B81">
        <w:t xml:space="preserve"> of Exclusion Rule</w:t>
      </w:r>
      <w:bookmarkEnd w:id="23"/>
    </w:p>
    <w:p w14:paraId="7B281A02" w14:textId="43BFF24B" w:rsidR="001716E8" w:rsidRDefault="001716E8" w:rsidP="008634F5">
      <w:pPr>
        <w:pStyle w:val="BodyText"/>
        <w:numPr>
          <w:ilvl w:val="0"/>
          <w:numId w:val="30"/>
        </w:numPr>
      </w:pPr>
      <w:r>
        <w:t>Exclusions</w:t>
      </w:r>
    </w:p>
    <w:p w14:paraId="0745B5F7" w14:textId="570D59AB" w:rsidR="008634F5" w:rsidRDefault="008634F5" w:rsidP="001716E8">
      <w:pPr>
        <w:pStyle w:val="BodyText"/>
        <w:numPr>
          <w:ilvl w:val="1"/>
          <w:numId w:val="30"/>
        </w:numPr>
      </w:pPr>
      <w:r>
        <w:t xml:space="preserve">Excludes Privileged Roles and </w:t>
      </w:r>
      <w:r w:rsidR="00F500C8">
        <w:t>Entitlements,</w:t>
      </w:r>
      <w:r>
        <w:t xml:space="preserve"> if </w:t>
      </w:r>
      <w:r w:rsidR="00246B62">
        <w:t xml:space="preserve">this is </w:t>
      </w:r>
      <w:r>
        <w:t>configured to be excluded in the custom artifact “</w:t>
      </w:r>
      <w:r w:rsidR="00D756B2">
        <w:t>Custom-Framework-Exclusion</w:t>
      </w:r>
      <w:r w:rsidRPr="00C97CD9">
        <w:t>-Logical-BusinessApplications</w:t>
      </w:r>
      <w:r w:rsidR="00D756B2">
        <w:t>-PrivilegedAccess</w:t>
      </w:r>
      <w:r>
        <w:t>” (detected using extended attributes “</w:t>
      </w:r>
      <w:proofErr w:type="spellStart"/>
      <w:r>
        <w:t>entPrivileged</w:t>
      </w:r>
      <w:proofErr w:type="spellEnd"/>
      <w:r>
        <w:t>” and “</w:t>
      </w:r>
      <w:proofErr w:type="spellStart"/>
      <w:r>
        <w:t>rolePrivileged</w:t>
      </w:r>
      <w:proofErr w:type="spellEnd"/>
      <w:r>
        <w:t>”)</w:t>
      </w:r>
    </w:p>
    <w:p w14:paraId="4502CD1C" w14:textId="79263EE9" w:rsidR="00C57638" w:rsidRDefault="00C57638" w:rsidP="001716E8">
      <w:pPr>
        <w:pStyle w:val="BodyText"/>
        <w:numPr>
          <w:ilvl w:val="1"/>
          <w:numId w:val="30"/>
        </w:numPr>
      </w:pPr>
      <w:r>
        <w:t xml:space="preserve">Excludes </w:t>
      </w:r>
      <w:r w:rsidR="00013090">
        <w:t xml:space="preserve">Application’s </w:t>
      </w:r>
      <w:r>
        <w:t>Birthright Roles and Entitlements</w:t>
      </w:r>
      <w:r w:rsidR="004572CC">
        <w:t xml:space="preserve"> (detected using </w:t>
      </w:r>
      <w:r w:rsidR="00492621">
        <w:t xml:space="preserve">an extended attribute </w:t>
      </w:r>
      <w:r w:rsidR="004572CC">
        <w:t>“</w:t>
      </w:r>
      <w:proofErr w:type="spellStart"/>
      <w:r w:rsidR="004572CC">
        <w:t>isBirthright</w:t>
      </w:r>
      <w:proofErr w:type="spellEnd"/>
      <w:r w:rsidR="004572CC">
        <w:t>”)</w:t>
      </w:r>
    </w:p>
    <w:p w14:paraId="2D0B24D2" w14:textId="3EFF2A52" w:rsidR="00C57638" w:rsidRDefault="00C57638" w:rsidP="001716E8">
      <w:pPr>
        <w:pStyle w:val="BodyText"/>
        <w:numPr>
          <w:ilvl w:val="1"/>
          <w:numId w:val="30"/>
        </w:numPr>
      </w:pPr>
      <w:r>
        <w:t xml:space="preserve">Excludes </w:t>
      </w:r>
      <w:r w:rsidR="001716E8">
        <w:t xml:space="preserve">Assigned RBAC </w:t>
      </w:r>
      <w:r>
        <w:t>Roles</w:t>
      </w:r>
      <w:r w:rsidR="0049640A">
        <w:t xml:space="preserve"> (A</w:t>
      </w:r>
      <w:r w:rsidR="004572CC">
        <w:t>ssigned via assignment rules)</w:t>
      </w:r>
    </w:p>
    <w:p w14:paraId="4672CE92" w14:textId="3635DA46" w:rsidR="0048488B" w:rsidRDefault="0048488B" w:rsidP="001716E8">
      <w:pPr>
        <w:pStyle w:val="BodyText"/>
        <w:numPr>
          <w:ilvl w:val="1"/>
          <w:numId w:val="30"/>
        </w:numPr>
      </w:pPr>
      <w:r>
        <w:t>Exclude</w:t>
      </w:r>
      <w:r w:rsidR="008B3EE1">
        <w:t>s</w:t>
      </w:r>
      <w:r>
        <w:t xml:space="preserve"> </w:t>
      </w:r>
      <w:r w:rsidR="00013090">
        <w:t>Logical Application Roles and Logical</w:t>
      </w:r>
      <w:r w:rsidR="00013090" w:rsidRPr="00013090">
        <w:t xml:space="preserve"> </w:t>
      </w:r>
      <w:r w:rsidR="00013090">
        <w:t xml:space="preserve">Application </w:t>
      </w:r>
      <w:r w:rsidR="008B3EE1">
        <w:t>Entitlements</w:t>
      </w:r>
      <w:r w:rsidR="001716E8">
        <w:t xml:space="preserve"> for Infrastructure/ Technology Applications only if </w:t>
      </w:r>
      <w:r>
        <w:t>no logical application</w:t>
      </w:r>
      <w:r w:rsidR="00246B62">
        <w:t xml:space="preserve"> is</w:t>
      </w:r>
      <w:r>
        <w:t xml:space="preserve"> defined</w:t>
      </w:r>
      <w:r w:rsidR="008B3EE1">
        <w:t xml:space="preserve"> on them</w:t>
      </w:r>
      <w:r w:rsidR="004572CC">
        <w:t xml:space="preserve"> (no value </w:t>
      </w:r>
      <w:r w:rsidR="00CB3685">
        <w:t>for an extended</w:t>
      </w:r>
      <w:r w:rsidR="00F637E5">
        <w:t xml:space="preserve"> attribute “</w:t>
      </w:r>
      <w:proofErr w:type="spellStart"/>
      <w:r w:rsidR="00F637E5">
        <w:t>appName</w:t>
      </w:r>
      <w:proofErr w:type="spellEnd"/>
      <w:r w:rsidR="00F637E5">
        <w:t>”</w:t>
      </w:r>
      <w:r w:rsidR="00A81CAE">
        <w:t xml:space="preserve"> on roles and no value for an extended attribute “</w:t>
      </w:r>
      <w:proofErr w:type="spellStart"/>
      <w:r w:rsidR="00A81CAE">
        <w:t>entAppName</w:t>
      </w:r>
      <w:proofErr w:type="spellEnd"/>
      <w:r w:rsidR="00A81CAE">
        <w:t>” on entitlements</w:t>
      </w:r>
      <w:r w:rsidR="00F637E5">
        <w:t>)</w:t>
      </w:r>
    </w:p>
    <w:p w14:paraId="3D6B9C91" w14:textId="20E13FB5" w:rsidR="0048488B" w:rsidRDefault="0048488B" w:rsidP="001716E8">
      <w:pPr>
        <w:pStyle w:val="BodyText"/>
        <w:numPr>
          <w:ilvl w:val="1"/>
          <w:numId w:val="30"/>
        </w:numPr>
      </w:pPr>
      <w:r>
        <w:t>Exclude</w:t>
      </w:r>
      <w:r w:rsidR="008B3EE1">
        <w:t>s</w:t>
      </w:r>
      <w:r>
        <w:t xml:space="preserve"> </w:t>
      </w:r>
      <w:r w:rsidR="00013090">
        <w:t xml:space="preserve">Logical Application Roles and Logical Application </w:t>
      </w:r>
      <w:r>
        <w:t>Entitlement</w:t>
      </w:r>
      <w:r w:rsidR="008B3EE1">
        <w:t xml:space="preserve">s, </w:t>
      </w:r>
      <w:r w:rsidR="00246B62">
        <w:t>if the</w:t>
      </w:r>
      <w:r w:rsidR="008B3EE1">
        <w:t xml:space="preserve"> </w:t>
      </w:r>
      <w:r w:rsidR="001716E8">
        <w:t>logical application name does</w:t>
      </w:r>
      <w:r>
        <w:t xml:space="preserve"> match </w:t>
      </w:r>
      <w:r w:rsidR="00246B62">
        <w:t xml:space="preserve">the </w:t>
      </w:r>
      <w:r w:rsidR="001716E8">
        <w:t xml:space="preserve">exclusion </w:t>
      </w:r>
      <w:r>
        <w:t>list</w:t>
      </w:r>
    </w:p>
    <w:p w14:paraId="45531D0F" w14:textId="088BB4CE" w:rsidR="001716E8" w:rsidRDefault="001716E8" w:rsidP="001716E8">
      <w:pPr>
        <w:pStyle w:val="BodyText"/>
        <w:numPr>
          <w:ilvl w:val="1"/>
          <w:numId w:val="30"/>
        </w:numPr>
      </w:pPr>
      <w:r>
        <w:t xml:space="preserve">Excludes Logical Application Entitlement and Logical Application Role, </w:t>
      </w:r>
      <w:r w:rsidR="00246B62">
        <w:t>if</w:t>
      </w:r>
      <w:r>
        <w:t xml:space="preserve"> one of the logical application name</w:t>
      </w:r>
      <w:r w:rsidR="00246B62">
        <w:t>s</w:t>
      </w:r>
      <w:r>
        <w:t xml:space="preserve"> separated by comma</w:t>
      </w:r>
      <w:r w:rsidR="00246B62">
        <w:t>s</w:t>
      </w:r>
      <w:r>
        <w:t xml:space="preserve"> matches </w:t>
      </w:r>
      <w:r w:rsidR="00246B62">
        <w:t xml:space="preserve">the </w:t>
      </w:r>
      <w:r>
        <w:t>exclusion list of logical applications</w:t>
      </w:r>
    </w:p>
    <w:p w14:paraId="7EAD12A3" w14:textId="77777777" w:rsidR="001716E8" w:rsidRDefault="001716E8" w:rsidP="00737A28">
      <w:pPr>
        <w:pStyle w:val="BodyText"/>
        <w:numPr>
          <w:ilvl w:val="0"/>
          <w:numId w:val="30"/>
        </w:numPr>
      </w:pPr>
      <w:r>
        <w:t>Inclusions</w:t>
      </w:r>
    </w:p>
    <w:p w14:paraId="500A2167" w14:textId="043BA171" w:rsidR="00737A28" w:rsidRDefault="001716E8" w:rsidP="001716E8">
      <w:pPr>
        <w:pStyle w:val="BodyText"/>
        <w:numPr>
          <w:ilvl w:val="1"/>
          <w:numId w:val="30"/>
        </w:numPr>
      </w:pPr>
      <w:r>
        <w:t>Include</w:t>
      </w:r>
      <w:r w:rsidR="00737A28">
        <w:t xml:space="preserve"> </w:t>
      </w:r>
      <w:r>
        <w:t xml:space="preserve">All </w:t>
      </w:r>
      <w:r w:rsidR="00737A28">
        <w:t>Business Application’s roles and entitlements (detected using Boolean extended attribute “</w:t>
      </w:r>
      <w:proofErr w:type="spellStart"/>
      <w:r w:rsidR="00737A28">
        <w:t>busApp</w:t>
      </w:r>
      <w:proofErr w:type="spellEnd"/>
      <w:r w:rsidR="00737A28">
        <w:t>”)</w:t>
      </w:r>
    </w:p>
    <w:p w14:paraId="78117032" w14:textId="477F680D" w:rsidR="00737A28" w:rsidRDefault="00246B62" w:rsidP="001716E8">
      <w:pPr>
        <w:pStyle w:val="BodyText"/>
        <w:numPr>
          <w:ilvl w:val="2"/>
          <w:numId w:val="30"/>
        </w:numPr>
      </w:pPr>
      <w:r>
        <w:t xml:space="preserve">A </w:t>
      </w:r>
      <w:r w:rsidR="00B50F4C">
        <w:t>R</w:t>
      </w:r>
      <w:r w:rsidR="00737A28">
        <w:t>ole is included</w:t>
      </w:r>
      <w:r w:rsidR="00B50F4C">
        <w:t xml:space="preserve"> if it has at least one business application defined on profiles</w:t>
      </w:r>
    </w:p>
    <w:p w14:paraId="2B6669E6" w14:textId="6F1E52D3" w:rsidR="00020B08" w:rsidRDefault="00020B08" w:rsidP="001716E8">
      <w:pPr>
        <w:pStyle w:val="BodyText"/>
        <w:numPr>
          <w:ilvl w:val="1"/>
          <w:numId w:val="30"/>
        </w:numPr>
      </w:pPr>
      <w:r>
        <w:t xml:space="preserve">Includes </w:t>
      </w:r>
      <w:r w:rsidR="00013090">
        <w:t>Business Application accounts with no entitlements</w:t>
      </w:r>
    </w:p>
    <w:p w14:paraId="4578BDD0" w14:textId="72A3EE25" w:rsidR="00832776" w:rsidRDefault="00E20300" w:rsidP="001716E8">
      <w:pPr>
        <w:pStyle w:val="BodyText"/>
        <w:numPr>
          <w:ilvl w:val="1"/>
          <w:numId w:val="30"/>
        </w:numPr>
      </w:pPr>
      <w:r>
        <w:t xml:space="preserve">Includes </w:t>
      </w:r>
      <w:r w:rsidR="00013090">
        <w:t>Logical Application accounts with no e</w:t>
      </w:r>
      <w:r>
        <w:t>ntitlements,</w:t>
      </w:r>
      <w:r w:rsidR="004572CC">
        <w:t xml:space="preserve"> </w:t>
      </w:r>
      <w:r w:rsidR="00013090">
        <w:t xml:space="preserve">if </w:t>
      </w:r>
      <w:r w:rsidR="00246B62">
        <w:t xml:space="preserve">the </w:t>
      </w:r>
      <w:r w:rsidR="00832776">
        <w:t xml:space="preserve">logical application name does </w:t>
      </w:r>
      <w:r w:rsidR="001716E8">
        <w:t xml:space="preserve">not </w:t>
      </w:r>
      <w:r w:rsidR="00832776">
        <w:t xml:space="preserve">match </w:t>
      </w:r>
      <w:r w:rsidR="00246B62">
        <w:t xml:space="preserve">the </w:t>
      </w:r>
      <w:r w:rsidR="001716E8">
        <w:t xml:space="preserve">exclusion </w:t>
      </w:r>
      <w:r w:rsidR="003A2078">
        <w:t>list of logical applications</w:t>
      </w:r>
    </w:p>
    <w:p w14:paraId="1AAFD07A" w14:textId="48D827DD" w:rsidR="0048488B" w:rsidRDefault="0048488B" w:rsidP="001716E8">
      <w:pPr>
        <w:pStyle w:val="BodyText"/>
        <w:numPr>
          <w:ilvl w:val="1"/>
          <w:numId w:val="30"/>
        </w:numPr>
      </w:pPr>
      <w:r>
        <w:t>Include</w:t>
      </w:r>
      <w:r w:rsidR="00F637E5">
        <w:t>s</w:t>
      </w:r>
      <w:r>
        <w:t xml:space="preserve"> </w:t>
      </w:r>
      <w:r w:rsidR="00013090">
        <w:t xml:space="preserve">Logical Application Entitlement and Logical Application </w:t>
      </w:r>
      <w:r>
        <w:t>Role</w:t>
      </w:r>
      <w:r w:rsidR="008B3EE1">
        <w:t xml:space="preserve">, </w:t>
      </w:r>
      <w:r w:rsidR="00246B62">
        <w:t>if the</w:t>
      </w:r>
      <w:r>
        <w:t xml:space="preserve"> logical application name </w:t>
      </w:r>
      <w:r w:rsidR="001716E8">
        <w:t>does not match</w:t>
      </w:r>
      <w:r>
        <w:t xml:space="preserve"> </w:t>
      </w:r>
      <w:r w:rsidR="00246B62">
        <w:t xml:space="preserve">the </w:t>
      </w:r>
      <w:r w:rsidR="001716E8">
        <w:t xml:space="preserve">exclusion </w:t>
      </w:r>
      <w:r>
        <w:t>list</w:t>
      </w:r>
    </w:p>
    <w:p w14:paraId="746A53D3" w14:textId="74AA82ED" w:rsidR="00F637E5" w:rsidRDefault="001716E8" w:rsidP="001716E8">
      <w:pPr>
        <w:pStyle w:val="BodyText"/>
        <w:numPr>
          <w:ilvl w:val="1"/>
          <w:numId w:val="30"/>
        </w:numPr>
      </w:pPr>
      <w:r>
        <w:t>Includes Policy Violation, if configured</w:t>
      </w:r>
    </w:p>
    <w:p w14:paraId="64650153" w14:textId="77777777" w:rsidR="00E20300" w:rsidRDefault="00E20300" w:rsidP="00D86C02">
      <w:pPr>
        <w:pStyle w:val="BodyText"/>
        <w:ind w:left="720"/>
      </w:pPr>
    </w:p>
    <w:p w14:paraId="2003C1E5" w14:textId="7C3A4772" w:rsidR="009C4B47" w:rsidRDefault="009C4B47" w:rsidP="009C4B47">
      <w:pPr>
        <w:pStyle w:val="Heading1"/>
      </w:pPr>
      <w:bookmarkStart w:id="24" w:name="_Toc510088714"/>
      <w:bookmarkStart w:id="25" w:name="_Toc1457596"/>
      <w:r>
        <w:t xml:space="preserve">Mover </w:t>
      </w:r>
      <w:bookmarkEnd w:id="24"/>
      <w:r>
        <w:t>Process</w:t>
      </w:r>
      <w:bookmarkEnd w:id="25"/>
    </w:p>
    <w:p w14:paraId="73A40483" w14:textId="77777777" w:rsidR="0042081B" w:rsidRDefault="0042081B" w:rsidP="0042081B">
      <w:pPr>
        <w:pStyle w:val="BodyText"/>
        <w:ind w:left="720"/>
      </w:pPr>
    </w:p>
    <w:p w14:paraId="2163B12B" w14:textId="4ED16AE1" w:rsidR="0042081B" w:rsidRDefault="0042081B" w:rsidP="0042081B">
      <w:pPr>
        <w:pStyle w:val="BodyText"/>
        <w:ind w:left="720"/>
      </w:pPr>
      <w:r>
        <w:t>This process starts with either a Workflow based Life</w:t>
      </w:r>
      <w:r w:rsidR="00FF2D4D">
        <w:t>c</w:t>
      </w:r>
      <w:r>
        <w:t xml:space="preserve">ycle Event or Certification based Certification Event. Workflow based event can be configured using the “Configure Triggers” </w:t>
      </w:r>
      <w:proofErr w:type="spellStart"/>
      <w:r>
        <w:t>QuickLink</w:t>
      </w:r>
      <w:proofErr w:type="spellEnd"/>
      <w:r>
        <w:t xml:space="preserve">. It is based on the Identity Cube’s old and new attribute values. </w:t>
      </w:r>
    </w:p>
    <w:p w14:paraId="40F2102F" w14:textId="77777777" w:rsidR="0042081B" w:rsidRDefault="0042081B" w:rsidP="0042081B">
      <w:pPr>
        <w:pStyle w:val="BodyText"/>
        <w:ind w:left="720"/>
      </w:pPr>
    </w:p>
    <w:p w14:paraId="1DF11C28" w14:textId="0A49814D" w:rsidR="0042081B" w:rsidRDefault="0042081B" w:rsidP="0042081B">
      <w:pPr>
        <w:pStyle w:val="BodyText"/>
        <w:ind w:left="720"/>
      </w:pPr>
      <w:r>
        <w:lastRenderedPageBreak/>
        <w:t xml:space="preserve">This process can be kicked off manually by the Operations </w:t>
      </w:r>
      <w:proofErr w:type="spellStart"/>
      <w:r>
        <w:t>QuickLink</w:t>
      </w:r>
      <w:proofErr w:type="spellEnd"/>
      <w:r>
        <w:t xml:space="preserve"> “Process Identity Event”. This </w:t>
      </w:r>
      <w:proofErr w:type="spellStart"/>
      <w:r>
        <w:t>QuickLink</w:t>
      </w:r>
      <w:proofErr w:type="spellEnd"/>
      <w:r>
        <w:t xml:space="preserve"> is accessible to the “Operations” workgroup.</w:t>
      </w:r>
    </w:p>
    <w:p w14:paraId="212D2E28" w14:textId="77777777" w:rsidR="0042081B" w:rsidRDefault="0042081B" w:rsidP="009C4B47">
      <w:pPr>
        <w:pStyle w:val="BodyText"/>
        <w:ind w:left="720"/>
      </w:pPr>
    </w:p>
    <w:p w14:paraId="364D8085" w14:textId="45D1EAE5" w:rsidR="009C4B47" w:rsidRDefault="009C4B47" w:rsidP="009C4B47">
      <w:pPr>
        <w:pStyle w:val="BodyText"/>
        <w:ind w:left="720"/>
      </w:pPr>
      <w:r>
        <w:t xml:space="preserve">This workflow builds a provisioning plan based on </w:t>
      </w:r>
      <w:r>
        <w:rPr>
          <w:b/>
        </w:rPr>
        <w:t>existing accounts on an Identity</w:t>
      </w:r>
      <w:r>
        <w:t>. Here is the pseudo algorithm</w:t>
      </w:r>
      <w:r w:rsidR="00246B62">
        <w:t>:</w:t>
      </w:r>
    </w:p>
    <w:p w14:paraId="2339CB67" w14:textId="1D84F216" w:rsidR="00D00A37" w:rsidRDefault="00D00A37" w:rsidP="009C4B47">
      <w:pPr>
        <w:pStyle w:val="BodyText"/>
        <w:numPr>
          <w:ilvl w:val="0"/>
          <w:numId w:val="36"/>
        </w:numPr>
      </w:pPr>
      <w:r>
        <w:t>Execute Before Mover Certification Option, Any Error, Exit</w:t>
      </w:r>
    </w:p>
    <w:p w14:paraId="1047EEB7" w14:textId="2B1627CD" w:rsidR="0066695A" w:rsidRDefault="00246B62" w:rsidP="0066695A">
      <w:pPr>
        <w:pStyle w:val="BodyText"/>
        <w:numPr>
          <w:ilvl w:val="1"/>
          <w:numId w:val="36"/>
        </w:numPr>
      </w:pPr>
      <w:r>
        <w:t>If the</w:t>
      </w:r>
      <w:r w:rsidR="0066695A">
        <w:t xml:space="preserve"> option is “Extended Rule”</w:t>
      </w:r>
      <w:r>
        <w:t>, e</w:t>
      </w:r>
      <w:r w:rsidR="0066695A">
        <w:t xml:space="preserve">xecute </w:t>
      </w:r>
      <w:r>
        <w:t xml:space="preserve">the </w:t>
      </w:r>
      <w:r w:rsidR="0066695A">
        <w:t>rule and merge</w:t>
      </w:r>
      <w:r>
        <w:t xml:space="preserve"> the</w:t>
      </w:r>
      <w:r w:rsidR="0066695A">
        <w:t xml:space="preserve"> Account Request into Provisioning Plan</w:t>
      </w:r>
    </w:p>
    <w:p w14:paraId="0C019FF1" w14:textId="47FF6865" w:rsidR="00C4624D" w:rsidRDefault="00C4624D" w:rsidP="0066695A">
      <w:pPr>
        <w:pStyle w:val="BodyText"/>
        <w:numPr>
          <w:ilvl w:val="1"/>
          <w:numId w:val="36"/>
        </w:numPr>
      </w:pPr>
      <w:r>
        <w:t>Process Attribute Synchronization Before Mover per Application, if checked</w:t>
      </w:r>
    </w:p>
    <w:p w14:paraId="6585D36B" w14:textId="2C54C1E9" w:rsidR="00D00A37" w:rsidRPr="006F1104" w:rsidRDefault="00D00A37" w:rsidP="00D00A37">
      <w:pPr>
        <w:pStyle w:val="BodyText"/>
        <w:numPr>
          <w:ilvl w:val="1"/>
          <w:numId w:val="36"/>
        </w:numPr>
        <w:rPr>
          <w:rStyle w:val="Hyperlink"/>
          <w:color w:val="auto"/>
          <w:u w:val="none"/>
        </w:rPr>
      </w:pPr>
      <w:r>
        <w:t xml:space="preserve">Please see </w:t>
      </w:r>
      <w:hyperlink w:anchor="Before Mover Certification" w:history="1">
        <w:r w:rsidRPr="00D00A37">
          <w:rPr>
            <w:rStyle w:val="Hyperlink"/>
          </w:rPr>
          <w:t>Before Mover Certification</w:t>
        </w:r>
      </w:hyperlink>
    </w:p>
    <w:p w14:paraId="4A9FCB9B" w14:textId="4E13F3A5" w:rsidR="00C4624D" w:rsidRDefault="00C4624D" w:rsidP="00D00A37">
      <w:pPr>
        <w:pStyle w:val="BodyText"/>
        <w:numPr>
          <w:ilvl w:val="1"/>
          <w:numId w:val="36"/>
        </w:numPr>
      </w:pPr>
      <w:r>
        <w:rPr>
          <w:rStyle w:val="Hyperlink"/>
        </w:rPr>
        <w:t>Process Joiner per Application, if checked</w:t>
      </w:r>
    </w:p>
    <w:p w14:paraId="56483F63" w14:textId="4ACFFF7B" w:rsidR="009C4B47" w:rsidRDefault="00D00A37" w:rsidP="00D00A37">
      <w:pPr>
        <w:pStyle w:val="BodyText"/>
        <w:numPr>
          <w:ilvl w:val="0"/>
          <w:numId w:val="36"/>
        </w:numPr>
      </w:pPr>
      <w:r>
        <w:t>Include all account applications for an Identity</w:t>
      </w:r>
    </w:p>
    <w:p w14:paraId="2888E827" w14:textId="2BD19C91" w:rsidR="00D00A37" w:rsidRDefault="00246B62" w:rsidP="00D00A37">
      <w:pPr>
        <w:pStyle w:val="BodyText"/>
        <w:numPr>
          <w:ilvl w:val="1"/>
          <w:numId w:val="36"/>
        </w:numPr>
      </w:pPr>
      <w:r>
        <w:t>S</w:t>
      </w:r>
      <w:r w:rsidR="0059672A">
        <w:t xml:space="preserve">ee </w:t>
      </w:r>
      <w:hyperlink w:anchor="Certification Exclusion Rule" w:history="1">
        <w:r w:rsidR="0059672A" w:rsidRPr="0059672A">
          <w:rPr>
            <w:rStyle w:val="Hyperlink"/>
          </w:rPr>
          <w:t>Certification Exclusion Rule</w:t>
        </w:r>
      </w:hyperlink>
    </w:p>
    <w:p w14:paraId="042D4967" w14:textId="653E7F25" w:rsidR="00765C73" w:rsidRDefault="00246B62" w:rsidP="00765C73">
      <w:pPr>
        <w:pStyle w:val="BodyText"/>
        <w:numPr>
          <w:ilvl w:val="1"/>
          <w:numId w:val="36"/>
        </w:numPr>
      </w:pPr>
      <w:r>
        <w:t>S</w:t>
      </w:r>
      <w:r w:rsidR="00765C73">
        <w:t xml:space="preserve">ee </w:t>
      </w:r>
      <w:hyperlink w:anchor="Mover Certification Configuration" w:history="1">
        <w:r w:rsidR="00765C73" w:rsidRPr="00765C73">
          <w:rPr>
            <w:rStyle w:val="Hyperlink"/>
          </w:rPr>
          <w:t>Mover Certification Configuration</w:t>
        </w:r>
      </w:hyperlink>
    </w:p>
    <w:p w14:paraId="198C94E7" w14:textId="1FB92F8E" w:rsidR="00055DDF" w:rsidRDefault="00246B62" w:rsidP="00765C73">
      <w:pPr>
        <w:pStyle w:val="BodyText"/>
        <w:numPr>
          <w:ilvl w:val="1"/>
          <w:numId w:val="36"/>
        </w:numPr>
      </w:pPr>
      <w:r>
        <w:t>S</w:t>
      </w:r>
      <w:r w:rsidR="00055DDF">
        <w:t xml:space="preserve">ee </w:t>
      </w:r>
      <w:hyperlink w:anchor="Mover and Automated Mitigation Data Flow" w:history="1">
        <w:r w:rsidR="00055DDF" w:rsidRPr="00055DDF">
          <w:rPr>
            <w:rStyle w:val="Hyperlink"/>
          </w:rPr>
          <w:t>Mover and Automated Mitigation Data Flow</w:t>
        </w:r>
      </w:hyperlink>
    </w:p>
    <w:p w14:paraId="57F4D8BB" w14:textId="29222F78" w:rsidR="00BC6247" w:rsidRDefault="00BC6247" w:rsidP="00BC6247">
      <w:pPr>
        <w:pStyle w:val="Heading1"/>
      </w:pPr>
      <w:bookmarkStart w:id="26" w:name="_Toc1457597"/>
      <w:r>
        <w:t>Automated Mitigation Process</w:t>
      </w:r>
      <w:bookmarkEnd w:id="26"/>
    </w:p>
    <w:p w14:paraId="51214A50" w14:textId="1E622C1C" w:rsidR="00490DFE" w:rsidRDefault="00490DFE" w:rsidP="00BC6247">
      <w:pPr>
        <w:pStyle w:val="BodyText"/>
        <w:ind w:left="720"/>
      </w:pPr>
      <w:r>
        <w:t>The pre-requisite for this process is</w:t>
      </w:r>
      <w:r w:rsidR="00246B62">
        <w:t xml:space="preserve"> the</w:t>
      </w:r>
      <w:r>
        <w:t xml:space="preserve"> mover process completion. This is used to automatically revoke access that has be</w:t>
      </w:r>
      <w:r w:rsidR="00B20B57">
        <w:t>e</w:t>
      </w:r>
      <w:r>
        <w:t>n allowed by</w:t>
      </w:r>
      <w:r w:rsidR="00246B62">
        <w:t xml:space="preserve"> a</w:t>
      </w:r>
      <w:r>
        <w:t xml:space="preserve"> manager for </w:t>
      </w:r>
      <w:r w:rsidR="00246B62">
        <w:t xml:space="preserve">a </w:t>
      </w:r>
      <w:r>
        <w:t xml:space="preserve">certain time </w:t>
      </w:r>
      <w:r w:rsidR="00246B62">
        <w:t xml:space="preserve">during the </w:t>
      </w:r>
      <w:r>
        <w:t>mover campaign.</w:t>
      </w:r>
    </w:p>
    <w:p w14:paraId="0F7ECC0B" w14:textId="77777777" w:rsidR="000A2B03" w:rsidRDefault="000A2B03" w:rsidP="00BC6247">
      <w:pPr>
        <w:pStyle w:val="BodyText"/>
        <w:ind w:left="720"/>
      </w:pPr>
    </w:p>
    <w:p w14:paraId="672B6D0D" w14:textId="79482E48" w:rsidR="00BC6247" w:rsidRDefault="00BC6247" w:rsidP="00BC6247">
      <w:pPr>
        <w:pStyle w:val="BodyText"/>
        <w:ind w:left="720"/>
      </w:pPr>
      <w:r>
        <w:t>This process starts with</w:t>
      </w:r>
      <w:r w:rsidR="00246B62">
        <w:t xml:space="preserve"> the</w:t>
      </w:r>
      <w:r>
        <w:t xml:space="preserve"> </w:t>
      </w:r>
      <w:r w:rsidR="00246B62">
        <w:t xml:space="preserve">Lifecycle </w:t>
      </w:r>
      <w:proofErr w:type="gramStart"/>
      <w:r>
        <w:t>event ”MANAGER</w:t>
      </w:r>
      <w:proofErr w:type="gramEnd"/>
      <w:r>
        <w:t xml:space="preserve"> CERTIFICATION ALLOW EXCEPTION FEATURE”. This event is packaged with </w:t>
      </w:r>
      <w:r w:rsidR="00F26181">
        <w:t>Accelerator Pack</w:t>
      </w:r>
      <w:r>
        <w:t>.</w:t>
      </w:r>
    </w:p>
    <w:p w14:paraId="36A0F15A" w14:textId="5757C869" w:rsidR="00BC6247" w:rsidRDefault="00BC6247" w:rsidP="00BC6247">
      <w:pPr>
        <w:pStyle w:val="BodyText"/>
        <w:ind w:left="720"/>
      </w:pPr>
    </w:p>
    <w:p w14:paraId="2ABEA544" w14:textId="52FE135A" w:rsidR="00BC6247" w:rsidRPr="00BC6247" w:rsidRDefault="00BC6247" w:rsidP="00BC6247">
      <w:pPr>
        <w:pStyle w:val="BodyText"/>
        <w:ind w:left="720"/>
        <w:rPr>
          <w:b/>
          <w:u w:val="single"/>
        </w:rPr>
      </w:pPr>
      <w:r w:rsidRPr="00BC6247">
        <w:rPr>
          <w:b/>
          <w:u w:val="single"/>
        </w:rPr>
        <w:t>Pseudo Algorithm on Life</w:t>
      </w:r>
      <w:r w:rsidR="00E53C94">
        <w:rPr>
          <w:b/>
          <w:u w:val="single"/>
        </w:rPr>
        <w:t>c</w:t>
      </w:r>
      <w:r w:rsidRPr="00BC6247">
        <w:rPr>
          <w:b/>
          <w:u w:val="single"/>
        </w:rPr>
        <w:t>ycle Event</w:t>
      </w:r>
    </w:p>
    <w:p w14:paraId="6037A050" w14:textId="5F206368" w:rsidR="00BC6247" w:rsidRDefault="00BC6247" w:rsidP="00BC6247">
      <w:pPr>
        <w:pStyle w:val="BodyText"/>
        <w:numPr>
          <w:ilvl w:val="0"/>
          <w:numId w:val="37"/>
        </w:numPr>
      </w:pPr>
      <w:r>
        <w:t>Get All Mitigation Expiration Work Items on an Identity</w:t>
      </w:r>
    </w:p>
    <w:p w14:paraId="78927587" w14:textId="7EB6B8EA" w:rsidR="00BC6247" w:rsidRDefault="00BC6247" w:rsidP="00BC6247">
      <w:pPr>
        <w:pStyle w:val="BodyText"/>
        <w:numPr>
          <w:ilvl w:val="0"/>
          <w:numId w:val="37"/>
        </w:numPr>
      </w:pPr>
      <w:r>
        <w:t>Filter Only Expired Work Items</w:t>
      </w:r>
    </w:p>
    <w:p w14:paraId="42E0D92D" w14:textId="5BE5E58F" w:rsidR="00BC6247" w:rsidRDefault="00BC6247" w:rsidP="00BC6247">
      <w:pPr>
        <w:pStyle w:val="BodyText"/>
        <w:numPr>
          <w:ilvl w:val="0"/>
          <w:numId w:val="37"/>
        </w:numPr>
      </w:pPr>
      <w:r>
        <w:t xml:space="preserve">If one of the expired Work Item doesn’t have </w:t>
      </w:r>
      <w:r w:rsidR="00246B62">
        <w:t xml:space="preserve">the </w:t>
      </w:r>
      <w:r>
        <w:t>comment “MOVER EVENT PROCESS</w:t>
      </w:r>
      <w:r w:rsidR="00617E92">
        <w:t>ED</w:t>
      </w:r>
      <w:r>
        <w:t>”</w:t>
      </w:r>
      <w:r w:rsidR="00246B62">
        <w:t>,</w:t>
      </w:r>
      <w:r>
        <w:t xml:space="preserve"> kick off </w:t>
      </w:r>
      <w:r w:rsidR="000A2B03">
        <w:t>Automated Mitigation Workflow</w:t>
      </w:r>
    </w:p>
    <w:p w14:paraId="7C3BD29F" w14:textId="3116BA47" w:rsidR="00BC6247" w:rsidRDefault="00BC6247" w:rsidP="00BC6247">
      <w:pPr>
        <w:pStyle w:val="BodyText"/>
        <w:ind w:left="720"/>
      </w:pPr>
    </w:p>
    <w:p w14:paraId="080373E0" w14:textId="28F61820" w:rsidR="00BC6247" w:rsidRDefault="00BC6247" w:rsidP="00BC6247">
      <w:pPr>
        <w:pStyle w:val="BodyText"/>
        <w:ind w:left="720"/>
      </w:pPr>
      <w:r>
        <w:t xml:space="preserve"> </w:t>
      </w:r>
    </w:p>
    <w:p w14:paraId="07811E49" w14:textId="28A465BF" w:rsidR="00BC6247" w:rsidRDefault="00246B62" w:rsidP="00A0614D">
      <w:pPr>
        <w:pStyle w:val="BodyText"/>
        <w:ind w:left="720"/>
      </w:pPr>
      <w:r>
        <w:t xml:space="preserve">The same </w:t>
      </w:r>
      <w:r w:rsidR="00BC6247">
        <w:t xml:space="preserve">workflow process can be kicked off manually by </w:t>
      </w:r>
      <w:r>
        <w:t xml:space="preserve">the </w:t>
      </w:r>
      <w:r w:rsidR="00BC6247">
        <w:t xml:space="preserve">Operations </w:t>
      </w:r>
      <w:proofErr w:type="spellStart"/>
      <w:r w:rsidR="00BC6247">
        <w:t>QuickLink</w:t>
      </w:r>
      <w:proofErr w:type="spellEnd"/>
      <w:r w:rsidR="00BC6247">
        <w:t xml:space="preserve"> “Process Identity Event”. This </w:t>
      </w:r>
      <w:proofErr w:type="spellStart"/>
      <w:r w:rsidR="00BC6247">
        <w:t>QuickLink</w:t>
      </w:r>
      <w:proofErr w:type="spellEnd"/>
      <w:r w:rsidR="00BC6247">
        <w:t xml:space="preserve"> is accessible to </w:t>
      </w:r>
      <w:r>
        <w:t xml:space="preserve">the </w:t>
      </w:r>
      <w:r w:rsidR="00BC6247">
        <w:t>“Operations”</w:t>
      </w:r>
      <w:r w:rsidRPr="00246B62">
        <w:t xml:space="preserve"> </w:t>
      </w:r>
      <w:r>
        <w:t>workgroup</w:t>
      </w:r>
      <w:r w:rsidR="00BC6247">
        <w:t>.</w:t>
      </w:r>
    </w:p>
    <w:p w14:paraId="7F739C0D" w14:textId="77777777" w:rsidR="00BC6247" w:rsidRDefault="00BC6247" w:rsidP="00BC6247">
      <w:pPr>
        <w:pStyle w:val="BodyText"/>
      </w:pPr>
    </w:p>
    <w:p w14:paraId="11368E25" w14:textId="45E022E2" w:rsidR="00BC6247" w:rsidRDefault="00BC6247" w:rsidP="00BC6247">
      <w:pPr>
        <w:pStyle w:val="BodyText"/>
        <w:ind w:left="720"/>
      </w:pPr>
      <w:r>
        <w:t xml:space="preserve">This workflow builds a </w:t>
      </w:r>
      <w:r w:rsidR="004658E6" w:rsidRPr="004658E6">
        <w:rPr>
          <w:b/>
        </w:rPr>
        <w:t xml:space="preserve">revoke </w:t>
      </w:r>
      <w:r w:rsidRPr="004658E6">
        <w:rPr>
          <w:b/>
        </w:rPr>
        <w:t>provisioning plan</w:t>
      </w:r>
      <w:r>
        <w:t xml:space="preserve"> based on </w:t>
      </w:r>
      <w:r>
        <w:rPr>
          <w:b/>
        </w:rPr>
        <w:t>Identity’s expired mitigations that are from mover certification</w:t>
      </w:r>
      <w:r>
        <w:t>. Here is the pseudo algorithm</w:t>
      </w:r>
      <w:r w:rsidR="00246B62">
        <w:t>:</w:t>
      </w:r>
    </w:p>
    <w:p w14:paraId="3B1FE6C6" w14:textId="75C25261" w:rsidR="00BC6247" w:rsidRDefault="00BC6247" w:rsidP="00BC6247">
      <w:pPr>
        <w:pStyle w:val="BodyText"/>
        <w:numPr>
          <w:ilvl w:val="0"/>
          <w:numId w:val="36"/>
        </w:numPr>
      </w:pPr>
      <w:r>
        <w:t xml:space="preserve">Build </w:t>
      </w:r>
      <w:r w:rsidR="00246B62">
        <w:t xml:space="preserve">a </w:t>
      </w:r>
      <w:r>
        <w:t>Provisioning Plan to Remove Entitlements and Roles</w:t>
      </w:r>
    </w:p>
    <w:p w14:paraId="74F7D8CF" w14:textId="1E53FD21" w:rsidR="00BC6247" w:rsidRDefault="00BC6247" w:rsidP="00BC6247">
      <w:pPr>
        <w:pStyle w:val="BodyText"/>
        <w:numPr>
          <w:ilvl w:val="0"/>
          <w:numId w:val="36"/>
        </w:numPr>
      </w:pPr>
      <w:r>
        <w:t xml:space="preserve">Accounts with no entitlements </w:t>
      </w:r>
      <w:r w:rsidR="00DC72A5">
        <w:t xml:space="preserve">use </w:t>
      </w:r>
      <w:r w:rsidR="00246B62">
        <w:t xml:space="preserve">the </w:t>
      </w:r>
      <w:r w:rsidR="00DC72A5">
        <w:t xml:space="preserve">selected </w:t>
      </w:r>
      <w:r>
        <w:t xml:space="preserve">option from </w:t>
      </w:r>
      <w:r w:rsidR="00246B62">
        <w:t xml:space="preserve">the </w:t>
      </w:r>
      <w:r>
        <w:t>“</w:t>
      </w:r>
      <w:r w:rsidRPr="00BC6247">
        <w:t>Automated Account Mitigation Options</w:t>
      </w:r>
      <w:r>
        <w:t xml:space="preserve">” </w:t>
      </w:r>
      <w:r w:rsidR="00246B62">
        <w:t xml:space="preserve">attribute </w:t>
      </w:r>
      <w:r w:rsidR="00DC72A5">
        <w:t>for an application</w:t>
      </w:r>
    </w:p>
    <w:p w14:paraId="59D8461A" w14:textId="1722AADD" w:rsidR="00055DDF" w:rsidRDefault="00246B62" w:rsidP="00055DDF">
      <w:pPr>
        <w:pStyle w:val="BodyText"/>
        <w:numPr>
          <w:ilvl w:val="0"/>
          <w:numId w:val="36"/>
        </w:numPr>
      </w:pPr>
      <w:r>
        <w:t>S</w:t>
      </w:r>
      <w:r w:rsidR="00055DDF">
        <w:t xml:space="preserve">ee </w:t>
      </w:r>
      <w:hyperlink w:anchor="Mover and Automated Mitigation Data Flow" w:history="1">
        <w:r w:rsidR="00055DDF" w:rsidRPr="00055DDF">
          <w:rPr>
            <w:rStyle w:val="Hyperlink"/>
          </w:rPr>
          <w:t>Mover and Automated Mitigation Data Flow</w:t>
        </w:r>
      </w:hyperlink>
    </w:p>
    <w:p w14:paraId="7C214686" w14:textId="77777777" w:rsidR="004658E6" w:rsidRDefault="004658E6" w:rsidP="00055DDF">
      <w:pPr>
        <w:pStyle w:val="Heading1"/>
        <w:numPr>
          <w:ilvl w:val="0"/>
          <w:numId w:val="0"/>
        </w:numPr>
      </w:pPr>
    </w:p>
    <w:p w14:paraId="7BEE12C4" w14:textId="4A2F25CD" w:rsidR="00C4624D" w:rsidRDefault="00C4624D" w:rsidP="00C4624D">
      <w:pPr>
        <w:pStyle w:val="Heading1"/>
      </w:pPr>
      <w:bookmarkStart w:id="27" w:name="_Toc1019235"/>
      <w:bookmarkStart w:id="28" w:name="_Toc1457598"/>
      <w:r>
        <w:t>Mitigation Manager Notification</w:t>
      </w:r>
      <w:bookmarkEnd w:id="27"/>
      <w:bookmarkEnd w:id="28"/>
    </w:p>
    <w:p w14:paraId="28FA94A9" w14:textId="2446102A" w:rsidR="00F211EE" w:rsidRDefault="00C4624D" w:rsidP="00F211EE">
      <w:pPr>
        <w:pStyle w:val="BodyText"/>
        <w:ind w:left="720"/>
      </w:pPr>
      <w:r>
        <w:t xml:space="preserve">Manager Notification is sent out to </w:t>
      </w:r>
      <w:r w:rsidR="006F1104">
        <w:t xml:space="preserve">the </w:t>
      </w:r>
      <w:r>
        <w:t>sponsor of the contractors or to the manager of employees during Mitigation Lifecycle Event. Sponsor on contractor is detected using extended attribute "</w:t>
      </w:r>
      <w:proofErr w:type="spellStart"/>
      <w:r>
        <w:t>ctrMgr</w:t>
      </w:r>
      <w:proofErr w:type="spellEnd"/>
      <w:r>
        <w:t>".</w:t>
      </w:r>
    </w:p>
    <w:p w14:paraId="37967FA5" w14:textId="77777777" w:rsidR="00F211EE" w:rsidRDefault="00F211EE" w:rsidP="00F211EE">
      <w:pPr>
        <w:pStyle w:val="BodyText"/>
        <w:ind w:left="720"/>
      </w:pPr>
    </w:p>
    <w:p w14:paraId="46547BF4" w14:textId="37D0DFFB" w:rsidR="00F211EE" w:rsidRPr="00D33569" w:rsidRDefault="006F1104" w:rsidP="006F1104">
      <w:pPr>
        <w:pStyle w:val="BodyText"/>
        <w:ind w:left="720"/>
      </w:pPr>
      <w:r>
        <w:t>If</w:t>
      </w:r>
      <w:r w:rsidR="00F211EE">
        <w:t xml:space="preserve"> there is a requirement to cc this email, an extended rule can be used and referenced using Global Definition configuration “</w:t>
      </w:r>
      <w:r w:rsidR="00F211EE" w:rsidRPr="007A3517">
        <w:t>CC Email Rule</w:t>
      </w:r>
      <w:r w:rsidR="00F211EE">
        <w:t>” option.</w:t>
      </w:r>
    </w:p>
    <w:p w14:paraId="69F71102" w14:textId="77777777" w:rsidR="00F211EE" w:rsidRDefault="00F211EE" w:rsidP="00F211EE">
      <w:pPr>
        <w:pStyle w:val="BodyText"/>
        <w:ind w:left="720"/>
      </w:pPr>
    </w:p>
    <w:p w14:paraId="766E2E2B" w14:textId="77777777" w:rsidR="00C4624D" w:rsidRDefault="00C4624D" w:rsidP="006F1104">
      <w:pPr>
        <w:pStyle w:val="Heading1"/>
        <w:numPr>
          <w:ilvl w:val="0"/>
          <w:numId w:val="0"/>
        </w:numPr>
        <w:ind w:left="432" w:hanging="432"/>
      </w:pPr>
    </w:p>
    <w:p w14:paraId="0C350643" w14:textId="077A35CA" w:rsidR="004658E6" w:rsidRDefault="004658E6" w:rsidP="004658E6">
      <w:pPr>
        <w:pStyle w:val="Heading1"/>
      </w:pPr>
      <w:bookmarkStart w:id="29" w:name="_Toc1457599"/>
      <w:r>
        <w:t>Mover and Automated Mitigation Data Flow</w:t>
      </w:r>
      <w:bookmarkEnd w:id="29"/>
    </w:p>
    <w:p w14:paraId="235E1B04" w14:textId="77777777" w:rsidR="00A0614D" w:rsidRPr="00D86C02" w:rsidRDefault="00A0614D" w:rsidP="00A0614D">
      <w:pPr>
        <w:pStyle w:val="BodyText"/>
      </w:pPr>
    </w:p>
    <w:p w14:paraId="012F373A" w14:textId="4440BE05" w:rsidR="00C57638" w:rsidRPr="00D86C02" w:rsidRDefault="00A0614D" w:rsidP="009C4B47">
      <w:pPr>
        <w:pStyle w:val="BodyText"/>
        <w:ind w:left="720"/>
      </w:pPr>
      <w:r w:rsidRPr="00A0614D">
        <w:rPr>
          <w:noProof/>
          <w:lang w:bidi="ar-SA"/>
        </w:rPr>
        <w:lastRenderedPageBreak/>
        <w:drawing>
          <wp:inline distT="0" distB="0" distL="0" distR="0" wp14:anchorId="63F278B8" wp14:editId="702B3297">
            <wp:extent cx="609854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sectPr w:rsidR="00C57638" w:rsidRPr="00D86C02" w:rsidSect="007D1147">
      <w:headerReference w:type="even" r:id="rId36"/>
      <w:headerReference w:type="default" r:id="rId37"/>
      <w:footerReference w:type="even" r:id="rId38"/>
      <w:footerReference w:type="default" r:id="rId39"/>
      <w:headerReference w:type="first" r:id="rId40"/>
      <w:footerReference w:type="first" r:id="rId41"/>
      <w:pgSz w:w="12240" w:h="15840" w:code="1"/>
      <w:pgMar w:top="720" w:right="720" w:bottom="720" w:left="720" w:header="544" w:footer="544"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D5001" w14:textId="77777777" w:rsidR="001C2FB0" w:rsidRDefault="001C2FB0" w:rsidP="00436A45">
      <w:r>
        <w:separator/>
      </w:r>
    </w:p>
  </w:endnote>
  <w:endnote w:type="continuationSeparator" w:id="0">
    <w:p w14:paraId="383D539F" w14:textId="77777777" w:rsidR="001C2FB0" w:rsidRDefault="001C2FB0" w:rsidP="00436A45">
      <w:r>
        <w:continuationSeparator/>
      </w:r>
    </w:p>
  </w:endnote>
  <w:endnote w:type="continuationNotice" w:id="1">
    <w:p w14:paraId="414A8F61" w14:textId="77777777" w:rsidR="001C2FB0" w:rsidRDefault="001C2F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wC_Logo">
    <w:altName w:val="Symbol"/>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B4B65" w14:textId="77777777" w:rsidR="007249E9" w:rsidRDefault="007249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68001" w14:textId="18FEE252" w:rsidR="007249E9" w:rsidRDefault="006F1104" w:rsidP="00A00B4B">
    <w:pPr>
      <w:pStyle w:val="Footer"/>
      <w:jc w:val="right"/>
    </w:pPr>
    <w:sdt>
      <w:sdtPr>
        <w:id w:val="2882657"/>
        <w:docPartObj>
          <w:docPartGallery w:val="Page Numbers (Bottom of Page)"/>
          <w:docPartUnique/>
        </w:docPartObj>
      </w:sdtPr>
      <w:sdtEndPr/>
      <w:sdtContent>
        <w:r w:rsidR="007249E9">
          <w:fldChar w:fldCharType="begin"/>
        </w:r>
        <w:r w:rsidR="007249E9">
          <w:instrText xml:space="preserve"> PAGE   \* MERGEFORMAT </w:instrText>
        </w:r>
        <w:r w:rsidR="007249E9">
          <w:fldChar w:fldCharType="separate"/>
        </w:r>
        <w:r w:rsidR="007249E9">
          <w:rPr>
            <w:noProof/>
          </w:rPr>
          <w:t>7</w:t>
        </w:r>
        <w:r w:rsidR="007249E9">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91814" w14:textId="77777777" w:rsidR="007249E9" w:rsidRDefault="007249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948BD" w14:textId="77777777" w:rsidR="001C2FB0" w:rsidRDefault="001C2FB0" w:rsidP="00436A45">
      <w:r>
        <w:separator/>
      </w:r>
    </w:p>
  </w:footnote>
  <w:footnote w:type="continuationSeparator" w:id="0">
    <w:p w14:paraId="23F4FC5C" w14:textId="77777777" w:rsidR="001C2FB0" w:rsidRDefault="001C2FB0" w:rsidP="00436A45">
      <w:r>
        <w:continuationSeparator/>
      </w:r>
    </w:p>
  </w:footnote>
  <w:footnote w:type="continuationNotice" w:id="1">
    <w:p w14:paraId="000C4C30" w14:textId="77777777" w:rsidR="001C2FB0" w:rsidRDefault="001C2F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CF571" w14:textId="77777777" w:rsidR="007249E9" w:rsidRDefault="007249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ECCE" w14:textId="6A1C0CD5" w:rsidR="007249E9" w:rsidRDefault="007249E9">
    <w:pPr>
      <w:pStyle w:val="Header"/>
    </w:pPr>
    <w:r>
      <w:t>Accelerator Pack Mover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B3CBF" w14:textId="77777777" w:rsidR="007249E9" w:rsidRDefault="007249E9" w:rsidP="003E195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03268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DE3B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E463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A0B58"/>
    <w:multiLevelType w:val="hybridMultilevel"/>
    <w:tmpl w:val="DE8431D8"/>
    <w:lvl w:ilvl="0" w:tplc="CB4E2D64">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4CB05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2157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4204C2"/>
    <w:multiLevelType w:val="multilevel"/>
    <w:tmpl w:val="B790A32C"/>
    <w:name w:val="PwCListBullets15"/>
    <w:numStyleLink w:val="PwCListBullets1"/>
  </w:abstractNum>
  <w:abstractNum w:abstractNumId="7" w15:restartNumberingAfterBreak="0">
    <w:nsid w:val="0984408E"/>
    <w:multiLevelType w:val="multilevel"/>
    <w:tmpl w:val="CF020DFA"/>
    <w:name w:val="PwCListNumbers1"/>
    <w:styleLink w:val="PwCListNumbers1"/>
    <w:lvl w:ilvl="0">
      <w:start w:val="1"/>
      <w:numFmt w:val="decimal"/>
      <w:pStyle w:val="ListNumber"/>
      <w:lvlText w:val="%1."/>
      <w:lvlJc w:val="left"/>
      <w:pPr>
        <w:tabs>
          <w:tab w:val="num" w:pos="397"/>
        </w:tabs>
        <w:ind w:left="397" w:hanging="397"/>
      </w:pPr>
      <w:rPr>
        <w:rFonts w:hint="default"/>
      </w:rPr>
    </w:lvl>
    <w:lvl w:ilvl="1">
      <w:start w:val="1"/>
      <w:numFmt w:val="lowerLetter"/>
      <w:pStyle w:val="ListNumber2"/>
      <w:lvlText w:val="%2."/>
      <w:lvlJc w:val="left"/>
      <w:pPr>
        <w:tabs>
          <w:tab w:val="num" w:pos="794"/>
        </w:tabs>
        <w:ind w:left="794" w:hanging="397"/>
      </w:pPr>
      <w:rPr>
        <w:rFonts w:hint="default"/>
      </w:rPr>
    </w:lvl>
    <w:lvl w:ilvl="2">
      <w:start w:val="1"/>
      <w:numFmt w:val="lowerRoman"/>
      <w:pStyle w:val="ListNumber3"/>
      <w:lvlText w:val="%3."/>
      <w:lvlJc w:val="left"/>
      <w:pPr>
        <w:tabs>
          <w:tab w:val="num" w:pos="1191"/>
        </w:tabs>
        <w:ind w:left="1191" w:hanging="397"/>
      </w:pPr>
      <w:rPr>
        <w:rFonts w:hint="default"/>
      </w:rPr>
    </w:lvl>
    <w:lvl w:ilvl="3">
      <w:start w:val="1"/>
      <w:numFmt w:val="decimal"/>
      <w:pStyle w:val="ListNumber4"/>
      <w:lvlText w:val="%4."/>
      <w:lvlJc w:val="left"/>
      <w:pPr>
        <w:tabs>
          <w:tab w:val="num" w:pos="1588"/>
        </w:tabs>
        <w:ind w:left="1588" w:hanging="397"/>
      </w:pPr>
      <w:rPr>
        <w:rFonts w:hint="default"/>
      </w:rPr>
    </w:lvl>
    <w:lvl w:ilvl="4">
      <w:start w:val="1"/>
      <w:numFmt w:val="lowerLetter"/>
      <w:pStyle w:val="ListNumber5"/>
      <w:lvlText w:val="%5."/>
      <w:lvlJc w:val="left"/>
      <w:pPr>
        <w:tabs>
          <w:tab w:val="num" w:pos="1985"/>
        </w:tabs>
        <w:ind w:left="1985" w:hanging="397"/>
      </w:pPr>
      <w:rPr>
        <w:rFonts w:hint="default"/>
      </w:rPr>
    </w:lvl>
    <w:lvl w:ilvl="5">
      <w:start w:val="1"/>
      <w:numFmt w:val="lowerRoman"/>
      <w:lvlText w:val="%6."/>
      <w:lvlJc w:val="left"/>
      <w:pPr>
        <w:tabs>
          <w:tab w:val="num" w:pos="2381"/>
        </w:tabs>
        <w:ind w:left="2382" w:hanging="397"/>
      </w:pPr>
      <w:rPr>
        <w:rFonts w:hint="default"/>
      </w:rPr>
    </w:lvl>
    <w:lvl w:ilvl="6">
      <w:start w:val="1"/>
      <w:numFmt w:val="decimal"/>
      <w:lvlText w:val="%7."/>
      <w:lvlJc w:val="left"/>
      <w:pPr>
        <w:tabs>
          <w:tab w:val="num" w:pos="2778"/>
        </w:tabs>
        <w:ind w:left="2779" w:hanging="397"/>
      </w:pPr>
      <w:rPr>
        <w:rFonts w:hint="default"/>
      </w:rPr>
    </w:lvl>
    <w:lvl w:ilvl="7">
      <w:start w:val="1"/>
      <w:numFmt w:val="lowerLetter"/>
      <w:lvlText w:val="%8."/>
      <w:lvlJc w:val="left"/>
      <w:pPr>
        <w:tabs>
          <w:tab w:val="num" w:pos="3175"/>
        </w:tabs>
        <w:ind w:left="3176" w:hanging="397"/>
      </w:pPr>
      <w:rPr>
        <w:rFonts w:hint="default"/>
      </w:rPr>
    </w:lvl>
    <w:lvl w:ilvl="8">
      <w:start w:val="1"/>
      <w:numFmt w:val="lowerRoman"/>
      <w:lvlText w:val="%9."/>
      <w:lvlJc w:val="left"/>
      <w:pPr>
        <w:tabs>
          <w:tab w:val="num" w:pos="3572"/>
        </w:tabs>
        <w:ind w:left="3573" w:hanging="397"/>
      </w:pPr>
      <w:rPr>
        <w:rFonts w:hint="default"/>
      </w:rPr>
    </w:lvl>
  </w:abstractNum>
  <w:abstractNum w:abstractNumId="8" w15:restartNumberingAfterBreak="0">
    <w:nsid w:val="0AF17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B1F4C20"/>
    <w:multiLevelType w:val="hybridMultilevel"/>
    <w:tmpl w:val="0B22563E"/>
    <w:lvl w:ilvl="0" w:tplc="C12A0AA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0C5E32C7"/>
    <w:multiLevelType w:val="multilevel"/>
    <w:tmpl w:val="547C83E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0F0615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70601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1F61A2"/>
    <w:multiLevelType w:val="hybridMultilevel"/>
    <w:tmpl w:val="C4963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987E1E"/>
    <w:multiLevelType w:val="hybridMultilevel"/>
    <w:tmpl w:val="280235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96C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E34294"/>
    <w:multiLevelType w:val="hybridMultilevel"/>
    <w:tmpl w:val="F9A83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B62FBF"/>
    <w:multiLevelType w:val="multilevel"/>
    <w:tmpl w:val="B790A32C"/>
    <w:name w:val="PwCListBullets16"/>
    <w:numStyleLink w:val="PwCListBullets1"/>
  </w:abstractNum>
  <w:abstractNum w:abstractNumId="18" w15:restartNumberingAfterBreak="0">
    <w:nsid w:val="24546752"/>
    <w:multiLevelType w:val="multilevel"/>
    <w:tmpl w:val="AE601FE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0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DD7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AF667C2"/>
    <w:multiLevelType w:val="multilevel"/>
    <w:tmpl w:val="B790A32C"/>
    <w:name w:val="PwCListBullets13"/>
    <w:numStyleLink w:val="PwCListBullets1"/>
  </w:abstractNum>
  <w:abstractNum w:abstractNumId="21" w15:restartNumberingAfterBreak="0">
    <w:nsid w:val="2F93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F94733C"/>
    <w:multiLevelType w:val="hybridMultilevel"/>
    <w:tmpl w:val="1EAC26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075D01"/>
    <w:multiLevelType w:val="hybridMultilevel"/>
    <w:tmpl w:val="8C10E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4611B80"/>
    <w:multiLevelType w:val="hybridMultilevel"/>
    <w:tmpl w:val="59629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533252F"/>
    <w:multiLevelType w:val="hybridMultilevel"/>
    <w:tmpl w:val="5A46C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5E7124A"/>
    <w:multiLevelType w:val="hybridMultilevel"/>
    <w:tmpl w:val="10D4F1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77385F"/>
    <w:multiLevelType w:val="multilevel"/>
    <w:tmpl w:val="CF020DFA"/>
    <w:name w:val="PwCListNumbers12"/>
    <w:numStyleLink w:val="PwCListNumbers1"/>
  </w:abstractNum>
  <w:abstractNum w:abstractNumId="28" w15:restartNumberingAfterBreak="0">
    <w:nsid w:val="375E6181"/>
    <w:multiLevelType w:val="hybridMultilevel"/>
    <w:tmpl w:val="9F7250D8"/>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44B16D24"/>
    <w:multiLevelType w:val="multilevel"/>
    <w:tmpl w:val="B790A32C"/>
    <w:name w:val="PwCListBullets14"/>
    <w:numStyleLink w:val="PwCListBullets1"/>
  </w:abstractNum>
  <w:abstractNum w:abstractNumId="30" w15:restartNumberingAfterBreak="0">
    <w:nsid w:val="494B747C"/>
    <w:multiLevelType w:val="multilevel"/>
    <w:tmpl w:val="CF020DFA"/>
    <w:name w:val="PwCListNumbers13"/>
    <w:numStyleLink w:val="PwCListNumbers1"/>
  </w:abstractNum>
  <w:abstractNum w:abstractNumId="31" w15:restartNumberingAfterBreak="0">
    <w:nsid w:val="4DF14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AC5099"/>
    <w:multiLevelType w:val="multilevel"/>
    <w:tmpl w:val="AE601FE2"/>
    <w:numStyleLink w:val="111111"/>
  </w:abstractNum>
  <w:abstractNum w:abstractNumId="33" w15:restartNumberingAfterBreak="0">
    <w:nsid w:val="54EE6735"/>
    <w:multiLevelType w:val="hybridMultilevel"/>
    <w:tmpl w:val="4B26762A"/>
    <w:lvl w:ilvl="0" w:tplc="B98A68F0">
      <w:start w:val="1"/>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F871E0"/>
    <w:multiLevelType w:val="hybridMultilevel"/>
    <w:tmpl w:val="280235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971501"/>
    <w:multiLevelType w:val="hybridMultilevel"/>
    <w:tmpl w:val="F4724A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E71CEE"/>
    <w:multiLevelType w:val="hybridMultilevel"/>
    <w:tmpl w:val="26CE1C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591CA9"/>
    <w:multiLevelType w:val="multilevel"/>
    <w:tmpl w:val="B790A32C"/>
    <w:name w:val="PwCListNumbers14"/>
    <w:styleLink w:val="PwCListBullets1"/>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
      <w:lvlJc w:val="left"/>
      <w:pPr>
        <w:tabs>
          <w:tab w:val="num" w:pos="794"/>
        </w:tabs>
        <w:ind w:left="794" w:hanging="397"/>
      </w:pPr>
      <w:rPr>
        <w:rFonts w:ascii="Symbol" w:hAnsi="Symbol" w:hint="default"/>
      </w:rPr>
    </w:lvl>
    <w:lvl w:ilvl="2">
      <w:start w:val="1"/>
      <w:numFmt w:val="bullet"/>
      <w:pStyle w:val="ListBullet3"/>
      <w:lvlText w:val=""/>
      <w:lvlJc w:val="left"/>
      <w:pPr>
        <w:tabs>
          <w:tab w:val="num" w:pos="1191"/>
        </w:tabs>
        <w:ind w:left="1191" w:hanging="397"/>
      </w:pPr>
      <w:rPr>
        <w:rFonts w:ascii="Symbol" w:hAnsi="Symbol" w:hint="default"/>
      </w:rPr>
    </w:lvl>
    <w:lvl w:ilvl="3">
      <w:start w:val="1"/>
      <w:numFmt w:val="bullet"/>
      <w:pStyle w:val="ListBullet4"/>
      <w:lvlText w:val=""/>
      <w:lvlJc w:val="left"/>
      <w:pPr>
        <w:tabs>
          <w:tab w:val="num" w:pos="1588"/>
        </w:tabs>
        <w:ind w:left="1588" w:hanging="397"/>
      </w:pPr>
      <w:rPr>
        <w:rFonts w:ascii="Symbol" w:hAnsi="Symbol" w:hint="default"/>
      </w:rPr>
    </w:lvl>
    <w:lvl w:ilvl="4">
      <w:start w:val="1"/>
      <w:numFmt w:val="bullet"/>
      <w:pStyle w:val="ListBullet5"/>
      <w:lvlText w:val=""/>
      <w:lvlJc w:val="left"/>
      <w:pPr>
        <w:tabs>
          <w:tab w:val="num" w:pos="1985"/>
        </w:tabs>
        <w:ind w:left="1985" w:hanging="397"/>
      </w:pPr>
      <w:rPr>
        <w:rFonts w:ascii="Symbol" w:hAnsi="Symbol" w:hint="default"/>
      </w:rPr>
    </w:lvl>
    <w:lvl w:ilvl="5">
      <w:start w:val="1"/>
      <w:numFmt w:val="bullet"/>
      <w:lvlText w:val=""/>
      <w:lvlJc w:val="left"/>
      <w:pPr>
        <w:tabs>
          <w:tab w:val="num" w:pos="2381"/>
        </w:tabs>
        <w:ind w:left="2382" w:hanging="397"/>
      </w:pPr>
      <w:rPr>
        <w:rFonts w:ascii="Symbol" w:hAnsi="Symbol" w:hint="default"/>
      </w:rPr>
    </w:lvl>
    <w:lvl w:ilvl="6">
      <w:start w:val="1"/>
      <w:numFmt w:val="bullet"/>
      <w:lvlText w:val=""/>
      <w:lvlJc w:val="left"/>
      <w:pPr>
        <w:tabs>
          <w:tab w:val="num" w:pos="2778"/>
        </w:tabs>
        <w:ind w:left="2779" w:hanging="397"/>
      </w:pPr>
      <w:rPr>
        <w:rFonts w:ascii="Symbol" w:hAnsi="Symbol" w:hint="default"/>
      </w:rPr>
    </w:lvl>
    <w:lvl w:ilvl="7">
      <w:start w:val="1"/>
      <w:numFmt w:val="bullet"/>
      <w:lvlText w:val=""/>
      <w:lvlJc w:val="left"/>
      <w:pPr>
        <w:tabs>
          <w:tab w:val="num" w:pos="3175"/>
        </w:tabs>
        <w:ind w:left="3176" w:hanging="397"/>
      </w:pPr>
      <w:rPr>
        <w:rFonts w:ascii="Symbol" w:hAnsi="Symbol" w:hint="default"/>
      </w:rPr>
    </w:lvl>
    <w:lvl w:ilvl="8">
      <w:start w:val="1"/>
      <w:numFmt w:val="bullet"/>
      <w:lvlText w:val=""/>
      <w:lvlJc w:val="left"/>
      <w:pPr>
        <w:tabs>
          <w:tab w:val="num" w:pos="3572"/>
        </w:tabs>
        <w:ind w:left="3573" w:hanging="397"/>
      </w:pPr>
      <w:rPr>
        <w:rFonts w:ascii="Symbol" w:hAnsi="Symbol" w:hint="default"/>
      </w:rPr>
    </w:lvl>
  </w:abstractNum>
  <w:abstractNum w:abstractNumId="38" w15:restartNumberingAfterBreak="0">
    <w:nsid w:val="74E0766A"/>
    <w:multiLevelType w:val="hybridMultilevel"/>
    <w:tmpl w:val="8FD8D3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8F77C1C"/>
    <w:multiLevelType w:val="multilevel"/>
    <w:tmpl w:val="48788B6A"/>
    <w:lvl w:ilvl="0">
      <w:start w:val="1"/>
      <w:numFmt w:val="decimal"/>
      <w:lvlText w:val="%1"/>
      <w:lvlJc w:val="left"/>
      <w:pPr>
        <w:ind w:left="360" w:hanging="360"/>
      </w:pPr>
      <w:rPr>
        <w:rFonts w:eastAsiaTheme="minorEastAsia" w:hint="default"/>
        <w:sz w:val="22"/>
      </w:rPr>
    </w:lvl>
    <w:lvl w:ilvl="1">
      <w:start w:val="2"/>
      <w:numFmt w:val="decimal"/>
      <w:lvlText w:val="%1.%2"/>
      <w:lvlJc w:val="left"/>
      <w:pPr>
        <w:ind w:left="720" w:hanging="720"/>
      </w:pPr>
      <w:rPr>
        <w:rFonts w:eastAsiaTheme="minorEastAsia" w:hint="default"/>
        <w:sz w:val="22"/>
      </w:rPr>
    </w:lvl>
    <w:lvl w:ilvl="2">
      <w:start w:val="1"/>
      <w:numFmt w:val="decimal"/>
      <w:lvlText w:val="%1.%2.%3"/>
      <w:lvlJc w:val="left"/>
      <w:pPr>
        <w:ind w:left="720" w:hanging="720"/>
      </w:pPr>
      <w:rPr>
        <w:rFonts w:eastAsiaTheme="minorEastAsia" w:hint="default"/>
        <w:sz w:val="22"/>
      </w:rPr>
    </w:lvl>
    <w:lvl w:ilvl="3">
      <w:start w:val="1"/>
      <w:numFmt w:val="decimal"/>
      <w:lvlText w:val="%1.%2.%3.%4"/>
      <w:lvlJc w:val="left"/>
      <w:pPr>
        <w:ind w:left="1080" w:hanging="1080"/>
      </w:pPr>
      <w:rPr>
        <w:rFonts w:eastAsiaTheme="minorEastAsia" w:hint="default"/>
        <w:sz w:val="22"/>
      </w:rPr>
    </w:lvl>
    <w:lvl w:ilvl="4">
      <w:start w:val="1"/>
      <w:numFmt w:val="decimal"/>
      <w:lvlText w:val="%1.%2.%3.%4.%5"/>
      <w:lvlJc w:val="left"/>
      <w:pPr>
        <w:ind w:left="1440" w:hanging="1440"/>
      </w:pPr>
      <w:rPr>
        <w:rFonts w:eastAsiaTheme="minorEastAsia" w:hint="default"/>
        <w:sz w:val="22"/>
      </w:rPr>
    </w:lvl>
    <w:lvl w:ilvl="5">
      <w:start w:val="1"/>
      <w:numFmt w:val="decimal"/>
      <w:lvlText w:val="%1.%2.%3.%4.%5.%6"/>
      <w:lvlJc w:val="left"/>
      <w:pPr>
        <w:ind w:left="1440" w:hanging="1440"/>
      </w:pPr>
      <w:rPr>
        <w:rFonts w:eastAsiaTheme="minorEastAsia" w:hint="default"/>
        <w:sz w:val="22"/>
      </w:rPr>
    </w:lvl>
    <w:lvl w:ilvl="6">
      <w:start w:val="1"/>
      <w:numFmt w:val="decimal"/>
      <w:lvlText w:val="%1.%2.%3.%4.%5.%6.%7"/>
      <w:lvlJc w:val="left"/>
      <w:pPr>
        <w:ind w:left="1800" w:hanging="1800"/>
      </w:pPr>
      <w:rPr>
        <w:rFonts w:eastAsiaTheme="minorEastAsia" w:hint="default"/>
        <w:sz w:val="22"/>
      </w:rPr>
    </w:lvl>
    <w:lvl w:ilvl="7">
      <w:start w:val="1"/>
      <w:numFmt w:val="decimal"/>
      <w:lvlText w:val="%1.%2.%3.%4.%5.%6.%7.%8"/>
      <w:lvlJc w:val="left"/>
      <w:pPr>
        <w:ind w:left="1800" w:hanging="1800"/>
      </w:pPr>
      <w:rPr>
        <w:rFonts w:eastAsiaTheme="minorEastAsia" w:hint="default"/>
        <w:sz w:val="22"/>
      </w:rPr>
    </w:lvl>
    <w:lvl w:ilvl="8">
      <w:start w:val="1"/>
      <w:numFmt w:val="decimal"/>
      <w:lvlText w:val="%1.%2.%3.%4.%5.%6.%7.%8.%9"/>
      <w:lvlJc w:val="left"/>
      <w:pPr>
        <w:ind w:left="2160" w:hanging="2160"/>
      </w:pPr>
      <w:rPr>
        <w:rFonts w:eastAsiaTheme="minorEastAsia" w:hint="default"/>
        <w:sz w:val="22"/>
      </w:rPr>
    </w:lvl>
  </w:abstractNum>
  <w:abstractNum w:abstractNumId="40" w15:restartNumberingAfterBreak="0">
    <w:nsid w:val="796972B8"/>
    <w:multiLevelType w:val="hybridMultilevel"/>
    <w:tmpl w:val="B8F2C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7"/>
  </w:num>
  <w:num w:numId="2">
    <w:abstractNumId w:val="7"/>
  </w:num>
  <w:num w:numId="3">
    <w:abstractNumId w:val="32"/>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18"/>
  </w:num>
  <w:num w:numId="5">
    <w:abstractNumId w:val="32"/>
  </w:num>
  <w:num w:numId="6">
    <w:abstractNumId w:val="14"/>
  </w:num>
  <w:num w:numId="7">
    <w:abstractNumId w:val="40"/>
  </w:num>
  <w:num w:numId="8">
    <w:abstractNumId w:val="38"/>
  </w:num>
  <w:num w:numId="9">
    <w:abstractNumId w:val="3"/>
  </w:num>
  <w:num w:numId="10">
    <w:abstractNumId w:val="34"/>
  </w:num>
  <w:num w:numId="11">
    <w:abstractNumId w:val="26"/>
  </w:num>
  <w:num w:numId="12">
    <w:abstractNumId w:val="21"/>
  </w:num>
  <w:num w:numId="13">
    <w:abstractNumId w:val="10"/>
  </w:num>
  <w:num w:numId="14">
    <w:abstractNumId w:val="39"/>
  </w:num>
  <w:num w:numId="15">
    <w:abstractNumId w:val="5"/>
  </w:num>
  <w:num w:numId="16">
    <w:abstractNumId w:val="32"/>
  </w:num>
  <w:num w:numId="17">
    <w:abstractNumId w:val="32"/>
  </w:num>
  <w:num w:numId="18">
    <w:abstractNumId w:val="32"/>
  </w:num>
  <w:num w:numId="19">
    <w:abstractNumId w:val="4"/>
  </w:num>
  <w:num w:numId="20">
    <w:abstractNumId w:val="12"/>
  </w:num>
  <w:num w:numId="21">
    <w:abstractNumId w:val="33"/>
  </w:num>
  <w:num w:numId="22">
    <w:abstractNumId w:val="13"/>
  </w:num>
  <w:num w:numId="23">
    <w:abstractNumId w:val="2"/>
  </w:num>
  <w:num w:numId="24">
    <w:abstractNumId w:val="22"/>
  </w:num>
  <w:num w:numId="25">
    <w:abstractNumId w:val="16"/>
  </w:num>
  <w:num w:numId="26">
    <w:abstractNumId w:val="19"/>
  </w:num>
  <w:num w:numId="27">
    <w:abstractNumId w:val="31"/>
  </w:num>
  <w:num w:numId="28">
    <w:abstractNumId w:val="25"/>
  </w:num>
  <w:num w:numId="29">
    <w:abstractNumId w:val="15"/>
  </w:num>
  <w:num w:numId="30">
    <w:abstractNumId w:val="35"/>
  </w:num>
  <w:num w:numId="31">
    <w:abstractNumId w:val="8"/>
  </w:num>
  <w:num w:numId="32">
    <w:abstractNumId w:val="1"/>
  </w:num>
  <w:num w:numId="33">
    <w:abstractNumId w:val="0"/>
  </w:num>
  <w:num w:numId="34">
    <w:abstractNumId w:val="11"/>
  </w:num>
  <w:num w:numId="35">
    <w:abstractNumId w:val="36"/>
  </w:num>
  <w:num w:numId="36">
    <w:abstractNumId w:val="23"/>
  </w:num>
  <w:num w:numId="37">
    <w:abstractNumId w:val="24"/>
  </w:num>
  <w:num w:numId="38">
    <w:abstractNumId w:val="28"/>
  </w:num>
  <w:num w:numId="39">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CCE"/>
    <w:rsid w:val="0000016B"/>
    <w:rsid w:val="00001A66"/>
    <w:rsid w:val="00001FEB"/>
    <w:rsid w:val="00002310"/>
    <w:rsid w:val="000024E8"/>
    <w:rsid w:val="00002E9D"/>
    <w:rsid w:val="00003F2C"/>
    <w:rsid w:val="0000456D"/>
    <w:rsid w:val="0000457D"/>
    <w:rsid w:val="00004B25"/>
    <w:rsid w:val="00004EC0"/>
    <w:rsid w:val="00004F92"/>
    <w:rsid w:val="000058E8"/>
    <w:rsid w:val="00005A0E"/>
    <w:rsid w:val="00006416"/>
    <w:rsid w:val="0000644B"/>
    <w:rsid w:val="00006ACD"/>
    <w:rsid w:val="00006D10"/>
    <w:rsid w:val="0000715D"/>
    <w:rsid w:val="000077F6"/>
    <w:rsid w:val="00007E10"/>
    <w:rsid w:val="00011042"/>
    <w:rsid w:val="0001131D"/>
    <w:rsid w:val="00011CF3"/>
    <w:rsid w:val="00011D33"/>
    <w:rsid w:val="0001226E"/>
    <w:rsid w:val="00012502"/>
    <w:rsid w:val="00012578"/>
    <w:rsid w:val="000129C7"/>
    <w:rsid w:val="00012ED1"/>
    <w:rsid w:val="00012FA5"/>
    <w:rsid w:val="00013090"/>
    <w:rsid w:val="00013C5E"/>
    <w:rsid w:val="0001407D"/>
    <w:rsid w:val="000143E6"/>
    <w:rsid w:val="000146C9"/>
    <w:rsid w:val="000147AC"/>
    <w:rsid w:val="00014EAD"/>
    <w:rsid w:val="00015330"/>
    <w:rsid w:val="000153EC"/>
    <w:rsid w:val="0001561A"/>
    <w:rsid w:val="00015BA7"/>
    <w:rsid w:val="00015CD8"/>
    <w:rsid w:val="0001620C"/>
    <w:rsid w:val="000168E9"/>
    <w:rsid w:val="00016AB3"/>
    <w:rsid w:val="0001732E"/>
    <w:rsid w:val="00017775"/>
    <w:rsid w:val="00017C81"/>
    <w:rsid w:val="00017D58"/>
    <w:rsid w:val="000203EF"/>
    <w:rsid w:val="000205DE"/>
    <w:rsid w:val="000206B8"/>
    <w:rsid w:val="00020B08"/>
    <w:rsid w:val="000211F8"/>
    <w:rsid w:val="00021752"/>
    <w:rsid w:val="00022568"/>
    <w:rsid w:val="000228A8"/>
    <w:rsid w:val="000230A9"/>
    <w:rsid w:val="0002328D"/>
    <w:rsid w:val="00023A08"/>
    <w:rsid w:val="00023A0C"/>
    <w:rsid w:val="000241BD"/>
    <w:rsid w:val="00024204"/>
    <w:rsid w:val="00024983"/>
    <w:rsid w:val="00024E03"/>
    <w:rsid w:val="00025214"/>
    <w:rsid w:val="00025236"/>
    <w:rsid w:val="00025B61"/>
    <w:rsid w:val="00025C01"/>
    <w:rsid w:val="0002618F"/>
    <w:rsid w:val="00026F1A"/>
    <w:rsid w:val="00027102"/>
    <w:rsid w:val="000271C0"/>
    <w:rsid w:val="0002733C"/>
    <w:rsid w:val="000274EA"/>
    <w:rsid w:val="00027713"/>
    <w:rsid w:val="000278B3"/>
    <w:rsid w:val="00027BA0"/>
    <w:rsid w:val="00027E47"/>
    <w:rsid w:val="0003020B"/>
    <w:rsid w:val="00030646"/>
    <w:rsid w:val="00031372"/>
    <w:rsid w:val="000314CE"/>
    <w:rsid w:val="00031B11"/>
    <w:rsid w:val="00031CB2"/>
    <w:rsid w:val="00031F6E"/>
    <w:rsid w:val="000321A5"/>
    <w:rsid w:val="00032247"/>
    <w:rsid w:val="0003245F"/>
    <w:rsid w:val="00032585"/>
    <w:rsid w:val="00032717"/>
    <w:rsid w:val="00032745"/>
    <w:rsid w:val="0003366A"/>
    <w:rsid w:val="00033BC0"/>
    <w:rsid w:val="00034D30"/>
    <w:rsid w:val="00034DFA"/>
    <w:rsid w:val="000354B4"/>
    <w:rsid w:val="00035D90"/>
    <w:rsid w:val="0003643B"/>
    <w:rsid w:val="000364BD"/>
    <w:rsid w:val="00036AF8"/>
    <w:rsid w:val="00036F98"/>
    <w:rsid w:val="000370C7"/>
    <w:rsid w:val="00037125"/>
    <w:rsid w:val="00037ADE"/>
    <w:rsid w:val="00037C88"/>
    <w:rsid w:val="00037CC8"/>
    <w:rsid w:val="00037CCB"/>
    <w:rsid w:val="00040558"/>
    <w:rsid w:val="00041148"/>
    <w:rsid w:val="000415CA"/>
    <w:rsid w:val="00041BAA"/>
    <w:rsid w:val="000421C1"/>
    <w:rsid w:val="0004272B"/>
    <w:rsid w:val="000428A3"/>
    <w:rsid w:val="00042BEA"/>
    <w:rsid w:val="00042DBF"/>
    <w:rsid w:val="00042EB0"/>
    <w:rsid w:val="00043460"/>
    <w:rsid w:val="00043BB9"/>
    <w:rsid w:val="00043BDA"/>
    <w:rsid w:val="00043CB9"/>
    <w:rsid w:val="00043EBD"/>
    <w:rsid w:val="0004525F"/>
    <w:rsid w:val="00045E91"/>
    <w:rsid w:val="00045F6A"/>
    <w:rsid w:val="00046D1E"/>
    <w:rsid w:val="00046F9E"/>
    <w:rsid w:val="0004714B"/>
    <w:rsid w:val="00047688"/>
    <w:rsid w:val="00047CC4"/>
    <w:rsid w:val="00050C4D"/>
    <w:rsid w:val="000510ED"/>
    <w:rsid w:val="00051309"/>
    <w:rsid w:val="00051550"/>
    <w:rsid w:val="00051C83"/>
    <w:rsid w:val="00051D71"/>
    <w:rsid w:val="00052235"/>
    <w:rsid w:val="000528C9"/>
    <w:rsid w:val="00053187"/>
    <w:rsid w:val="00053A98"/>
    <w:rsid w:val="00053D22"/>
    <w:rsid w:val="0005455C"/>
    <w:rsid w:val="00055DDF"/>
    <w:rsid w:val="000602D5"/>
    <w:rsid w:val="00060DFF"/>
    <w:rsid w:val="000618A4"/>
    <w:rsid w:val="00061A9A"/>
    <w:rsid w:val="00061B7B"/>
    <w:rsid w:val="00061C35"/>
    <w:rsid w:val="00061EC1"/>
    <w:rsid w:val="00062E69"/>
    <w:rsid w:val="000651B7"/>
    <w:rsid w:val="00065491"/>
    <w:rsid w:val="00065738"/>
    <w:rsid w:val="00065A9F"/>
    <w:rsid w:val="00065AC9"/>
    <w:rsid w:val="000669CA"/>
    <w:rsid w:val="000678B6"/>
    <w:rsid w:val="00067953"/>
    <w:rsid w:val="000679A0"/>
    <w:rsid w:val="000703AC"/>
    <w:rsid w:val="000705C0"/>
    <w:rsid w:val="0007069B"/>
    <w:rsid w:val="00070AF8"/>
    <w:rsid w:val="00070E89"/>
    <w:rsid w:val="00071084"/>
    <w:rsid w:val="00071741"/>
    <w:rsid w:val="00071901"/>
    <w:rsid w:val="00071C99"/>
    <w:rsid w:val="00071D3A"/>
    <w:rsid w:val="00071E97"/>
    <w:rsid w:val="00072177"/>
    <w:rsid w:val="00072302"/>
    <w:rsid w:val="000727D6"/>
    <w:rsid w:val="0007282B"/>
    <w:rsid w:val="000728F7"/>
    <w:rsid w:val="0007325B"/>
    <w:rsid w:val="000737F0"/>
    <w:rsid w:val="00073B46"/>
    <w:rsid w:val="00073D56"/>
    <w:rsid w:val="00073EB9"/>
    <w:rsid w:val="00074D22"/>
    <w:rsid w:val="000756F5"/>
    <w:rsid w:val="00075954"/>
    <w:rsid w:val="000759DA"/>
    <w:rsid w:val="00075ED7"/>
    <w:rsid w:val="00076196"/>
    <w:rsid w:val="00076CB9"/>
    <w:rsid w:val="0007707A"/>
    <w:rsid w:val="000771D1"/>
    <w:rsid w:val="000772D8"/>
    <w:rsid w:val="000775EC"/>
    <w:rsid w:val="00077B26"/>
    <w:rsid w:val="00080644"/>
    <w:rsid w:val="0008091B"/>
    <w:rsid w:val="00081282"/>
    <w:rsid w:val="000833BB"/>
    <w:rsid w:val="00083734"/>
    <w:rsid w:val="00083A15"/>
    <w:rsid w:val="00083A35"/>
    <w:rsid w:val="00083A51"/>
    <w:rsid w:val="00084A37"/>
    <w:rsid w:val="00084D78"/>
    <w:rsid w:val="00085978"/>
    <w:rsid w:val="000859B7"/>
    <w:rsid w:val="00085AAF"/>
    <w:rsid w:val="00085C78"/>
    <w:rsid w:val="000860C6"/>
    <w:rsid w:val="0008693F"/>
    <w:rsid w:val="00087038"/>
    <w:rsid w:val="00087254"/>
    <w:rsid w:val="00087519"/>
    <w:rsid w:val="00087999"/>
    <w:rsid w:val="00087D83"/>
    <w:rsid w:val="00087F33"/>
    <w:rsid w:val="00090467"/>
    <w:rsid w:val="00090535"/>
    <w:rsid w:val="00090EFF"/>
    <w:rsid w:val="00091145"/>
    <w:rsid w:val="0009194C"/>
    <w:rsid w:val="00091BAE"/>
    <w:rsid w:val="00091C6B"/>
    <w:rsid w:val="00092314"/>
    <w:rsid w:val="000929CD"/>
    <w:rsid w:val="00093079"/>
    <w:rsid w:val="00093A4A"/>
    <w:rsid w:val="00093CFE"/>
    <w:rsid w:val="00093F3D"/>
    <w:rsid w:val="00094065"/>
    <w:rsid w:val="000947B1"/>
    <w:rsid w:val="00094CDC"/>
    <w:rsid w:val="00095CD5"/>
    <w:rsid w:val="00096508"/>
    <w:rsid w:val="00096550"/>
    <w:rsid w:val="00096836"/>
    <w:rsid w:val="00097B87"/>
    <w:rsid w:val="00097C2F"/>
    <w:rsid w:val="00097E06"/>
    <w:rsid w:val="00097E9A"/>
    <w:rsid w:val="000A045C"/>
    <w:rsid w:val="000A0ACD"/>
    <w:rsid w:val="000A1066"/>
    <w:rsid w:val="000A11FE"/>
    <w:rsid w:val="000A1315"/>
    <w:rsid w:val="000A1ADB"/>
    <w:rsid w:val="000A2543"/>
    <w:rsid w:val="000A2A0B"/>
    <w:rsid w:val="000A2B03"/>
    <w:rsid w:val="000A2F5F"/>
    <w:rsid w:val="000A365D"/>
    <w:rsid w:val="000A3889"/>
    <w:rsid w:val="000A38B3"/>
    <w:rsid w:val="000A3B39"/>
    <w:rsid w:val="000A439B"/>
    <w:rsid w:val="000A4592"/>
    <w:rsid w:val="000A47F3"/>
    <w:rsid w:val="000A4887"/>
    <w:rsid w:val="000A4918"/>
    <w:rsid w:val="000A4B62"/>
    <w:rsid w:val="000A4BC1"/>
    <w:rsid w:val="000A4F25"/>
    <w:rsid w:val="000A50A7"/>
    <w:rsid w:val="000A552A"/>
    <w:rsid w:val="000A5CDC"/>
    <w:rsid w:val="000A67E1"/>
    <w:rsid w:val="000A6DC8"/>
    <w:rsid w:val="000A71F1"/>
    <w:rsid w:val="000A7466"/>
    <w:rsid w:val="000A772D"/>
    <w:rsid w:val="000A775C"/>
    <w:rsid w:val="000A7A59"/>
    <w:rsid w:val="000A7BE3"/>
    <w:rsid w:val="000A7D00"/>
    <w:rsid w:val="000B0457"/>
    <w:rsid w:val="000B05F9"/>
    <w:rsid w:val="000B06EC"/>
    <w:rsid w:val="000B0805"/>
    <w:rsid w:val="000B09E5"/>
    <w:rsid w:val="000B0C02"/>
    <w:rsid w:val="000B16A5"/>
    <w:rsid w:val="000B1829"/>
    <w:rsid w:val="000B1AB6"/>
    <w:rsid w:val="000B1B3F"/>
    <w:rsid w:val="000B28E2"/>
    <w:rsid w:val="000B2964"/>
    <w:rsid w:val="000B2FCA"/>
    <w:rsid w:val="000B3303"/>
    <w:rsid w:val="000B34B8"/>
    <w:rsid w:val="000B39FE"/>
    <w:rsid w:val="000B3B17"/>
    <w:rsid w:val="000B3C73"/>
    <w:rsid w:val="000B3FE6"/>
    <w:rsid w:val="000B4318"/>
    <w:rsid w:val="000B4469"/>
    <w:rsid w:val="000B4727"/>
    <w:rsid w:val="000B4F97"/>
    <w:rsid w:val="000B5324"/>
    <w:rsid w:val="000B54B0"/>
    <w:rsid w:val="000B55F9"/>
    <w:rsid w:val="000B56E1"/>
    <w:rsid w:val="000B59B4"/>
    <w:rsid w:val="000B5C14"/>
    <w:rsid w:val="000B6240"/>
    <w:rsid w:val="000B6C6D"/>
    <w:rsid w:val="000B7385"/>
    <w:rsid w:val="000B74AA"/>
    <w:rsid w:val="000B77FA"/>
    <w:rsid w:val="000B7BC4"/>
    <w:rsid w:val="000C01D0"/>
    <w:rsid w:val="000C0843"/>
    <w:rsid w:val="000C094C"/>
    <w:rsid w:val="000C0C07"/>
    <w:rsid w:val="000C1248"/>
    <w:rsid w:val="000C163A"/>
    <w:rsid w:val="000C1BE4"/>
    <w:rsid w:val="000C20EC"/>
    <w:rsid w:val="000C2932"/>
    <w:rsid w:val="000C2CBC"/>
    <w:rsid w:val="000C2E7D"/>
    <w:rsid w:val="000C33D0"/>
    <w:rsid w:val="000C40E5"/>
    <w:rsid w:val="000C433B"/>
    <w:rsid w:val="000C4BA2"/>
    <w:rsid w:val="000C4FFC"/>
    <w:rsid w:val="000C55C0"/>
    <w:rsid w:val="000C5C8B"/>
    <w:rsid w:val="000C5D31"/>
    <w:rsid w:val="000C674A"/>
    <w:rsid w:val="000C691D"/>
    <w:rsid w:val="000C6A04"/>
    <w:rsid w:val="000C6AF7"/>
    <w:rsid w:val="000C705C"/>
    <w:rsid w:val="000C7568"/>
    <w:rsid w:val="000C7C8F"/>
    <w:rsid w:val="000D006A"/>
    <w:rsid w:val="000D02AA"/>
    <w:rsid w:val="000D09E5"/>
    <w:rsid w:val="000D0BCF"/>
    <w:rsid w:val="000D0F4E"/>
    <w:rsid w:val="000D1768"/>
    <w:rsid w:val="000D1815"/>
    <w:rsid w:val="000D1A7A"/>
    <w:rsid w:val="000D2306"/>
    <w:rsid w:val="000D244F"/>
    <w:rsid w:val="000D2912"/>
    <w:rsid w:val="000D388F"/>
    <w:rsid w:val="000D3AEA"/>
    <w:rsid w:val="000D3B85"/>
    <w:rsid w:val="000D3EAB"/>
    <w:rsid w:val="000D44C9"/>
    <w:rsid w:val="000D46C6"/>
    <w:rsid w:val="000D488A"/>
    <w:rsid w:val="000D5131"/>
    <w:rsid w:val="000D5E55"/>
    <w:rsid w:val="000D5EBD"/>
    <w:rsid w:val="000D6565"/>
    <w:rsid w:val="000D6745"/>
    <w:rsid w:val="000D6B60"/>
    <w:rsid w:val="000D701E"/>
    <w:rsid w:val="000D72FC"/>
    <w:rsid w:val="000D7727"/>
    <w:rsid w:val="000D7D03"/>
    <w:rsid w:val="000D7D8D"/>
    <w:rsid w:val="000D7DAE"/>
    <w:rsid w:val="000E00B1"/>
    <w:rsid w:val="000E120B"/>
    <w:rsid w:val="000E155F"/>
    <w:rsid w:val="000E1B05"/>
    <w:rsid w:val="000E1F49"/>
    <w:rsid w:val="000E21F3"/>
    <w:rsid w:val="000E2668"/>
    <w:rsid w:val="000E26B2"/>
    <w:rsid w:val="000E28B4"/>
    <w:rsid w:val="000E2BD2"/>
    <w:rsid w:val="000E31A2"/>
    <w:rsid w:val="000E33FF"/>
    <w:rsid w:val="000E3BF1"/>
    <w:rsid w:val="000E4A97"/>
    <w:rsid w:val="000E4EA3"/>
    <w:rsid w:val="000E57C1"/>
    <w:rsid w:val="000E5A6F"/>
    <w:rsid w:val="000E5A99"/>
    <w:rsid w:val="000E6021"/>
    <w:rsid w:val="000E61D4"/>
    <w:rsid w:val="000E62D8"/>
    <w:rsid w:val="000E6661"/>
    <w:rsid w:val="000E6914"/>
    <w:rsid w:val="000E6B33"/>
    <w:rsid w:val="000E6BBE"/>
    <w:rsid w:val="000E6E25"/>
    <w:rsid w:val="000E6FFE"/>
    <w:rsid w:val="000E7FAA"/>
    <w:rsid w:val="000F03E9"/>
    <w:rsid w:val="000F0A88"/>
    <w:rsid w:val="000F0A8D"/>
    <w:rsid w:val="000F1052"/>
    <w:rsid w:val="000F1185"/>
    <w:rsid w:val="000F13BE"/>
    <w:rsid w:val="000F19C0"/>
    <w:rsid w:val="000F2057"/>
    <w:rsid w:val="000F25A2"/>
    <w:rsid w:val="000F25AA"/>
    <w:rsid w:val="000F2D81"/>
    <w:rsid w:val="000F2F6A"/>
    <w:rsid w:val="000F37DB"/>
    <w:rsid w:val="000F3C08"/>
    <w:rsid w:val="000F3C36"/>
    <w:rsid w:val="000F3CE2"/>
    <w:rsid w:val="000F3F61"/>
    <w:rsid w:val="000F41CF"/>
    <w:rsid w:val="000F455B"/>
    <w:rsid w:val="000F493C"/>
    <w:rsid w:val="000F5CBE"/>
    <w:rsid w:val="000F67DE"/>
    <w:rsid w:val="000F695D"/>
    <w:rsid w:val="001006E6"/>
    <w:rsid w:val="00100962"/>
    <w:rsid w:val="00100B27"/>
    <w:rsid w:val="00100B92"/>
    <w:rsid w:val="00100D8C"/>
    <w:rsid w:val="001017D5"/>
    <w:rsid w:val="0010284B"/>
    <w:rsid w:val="0010373E"/>
    <w:rsid w:val="001039D3"/>
    <w:rsid w:val="00103B90"/>
    <w:rsid w:val="001051C2"/>
    <w:rsid w:val="0010576A"/>
    <w:rsid w:val="001059EC"/>
    <w:rsid w:val="00105BAF"/>
    <w:rsid w:val="00105D57"/>
    <w:rsid w:val="001063EC"/>
    <w:rsid w:val="001065EA"/>
    <w:rsid w:val="001067C6"/>
    <w:rsid w:val="001079C0"/>
    <w:rsid w:val="00107CCD"/>
    <w:rsid w:val="001101CE"/>
    <w:rsid w:val="00110303"/>
    <w:rsid w:val="00110EBB"/>
    <w:rsid w:val="001118F0"/>
    <w:rsid w:val="0011243F"/>
    <w:rsid w:val="0011270A"/>
    <w:rsid w:val="00112873"/>
    <w:rsid w:val="00112B6C"/>
    <w:rsid w:val="0011309A"/>
    <w:rsid w:val="00113B56"/>
    <w:rsid w:val="00113DFC"/>
    <w:rsid w:val="00114E57"/>
    <w:rsid w:val="001155BC"/>
    <w:rsid w:val="001164CB"/>
    <w:rsid w:val="001167C5"/>
    <w:rsid w:val="00116E6D"/>
    <w:rsid w:val="00117544"/>
    <w:rsid w:val="00117886"/>
    <w:rsid w:val="001201C2"/>
    <w:rsid w:val="001204FE"/>
    <w:rsid w:val="001206A5"/>
    <w:rsid w:val="0012083C"/>
    <w:rsid w:val="001208C2"/>
    <w:rsid w:val="001208D3"/>
    <w:rsid w:val="00120F94"/>
    <w:rsid w:val="0012141F"/>
    <w:rsid w:val="00121445"/>
    <w:rsid w:val="00121CA0"/>
    <w:rsid w:val="001222FC"/>
    <w:rsid w:val="00122AF2"/>
    <w:rsid w:val="001235A1"/>
    <w:rsid w:val="00124698"/>
    <w:rsid w:val="00124903"/>
    <w:rsid w:val="00124D14"/>
    <w:rsid w:val="00125527"/>
    <w:rsid w:val="0012559A"/>
    <w:rsid w:val="00126167"/>
    <w:rsid w:val="0012689F"/>
    <w:rsid w:val="001268E5"/>
    <w:rsid w:val="00127B62"/>
    <w:rsid w:val="00127E80"/>
    <w:rsid w:val="001301CF"/>
    <w:rsid w:val="00130ABC"/>
    <w:rsid w:val="00131194"/>
    <w:rsid w:val="0013129E"/>
    <w:rsid w:val="00131307"/>
    <w:rsid w:val="001319AF"/>
    <w:rsid w:val="00131BE7"/>
    <w:rsid w:val="00131F45"/>
    <w:rsid w:val="001320DC"/>
    <w:rsid w:val="001325A2"/>
    <w:rsid w:val="00132B57"/>
    <w:rsid w:val="00132D9F"/>
    <w:rsid w:val="00133373"/>
    <w:rsid w:val="0013369B"/>
    <w:rsid w:val="001339AB"/>
    <w:rsid w:val="00133D81"/>
    <w:rsid w:val="0013400E"/>
    <w:rsid w:val="001341C0"/>
    <w:rsid w:val="001341D8"/>
    <w:rsid w:val="00134632"/>
    <w:rsid w:val="001347B9"/>
    <w:rsid w:val="00134DB6"/>
    <w:rsid w:val="001357D6"/>
    <w:rsid w:val="0013600C"/>
    <w:rsid w:val="001369C4"/>
    <w:rsid w:val="00137069"/>
    <w:rsid w:val="00137692"/>
    <w:rsid w:val="001376BA"/>
    <w:rsid w:val="00137A46"/>
    <w:rsid w:val="00137D6F"/>
    <w:rsid w:val="00137DDA"/>
    <w:rsid w:val="00140065"/>
    <w:rsid w:val="001409F5"/>
    <w:rsid w:val="00140C50"/>
    <w:rsid w:val="00140C8A"/>
    <w:rsid w:val="00140E60"/>
    <w:rsid w:val="001415FC"/>
    <w:rsid w:val="00141902"/>
    <w:rsid w:val="0014286A"/>
    <w:rsid w:val="0014315E"/>
    <w:rsid w:val="00143CFC"/>
    <w:rsid w:val="00144EF8"/>
    <w:rsid w:val="001450FA"/>
    <w:rsid w:val="00145D32"/>
    <w:rsid w:val="00145D81"/>
    <w:rsid w:val="00145F97"/>
    <w:rsid w:val="00146280"/>
    <w:rsid w:val="001463F3"/>
    <w:rsid w:val="00146BB4"/>
    <w:rsid w:val="00146D25"/>
    <w:rsid w:val="00146DB3"/>
    <w:rsid w:val="001471CD"/>
    <w:rsid w:val="001476DD"/>
    <w:rsid w:val="00147927"/>
    <w:rsid w:val="00147F09"/>
    <w:rsid w:val="00147F1C"/>
    <w:rsid w:val="00147FA5"/>
    <w:rsid w:val="0015055C"/>
    <w:rsid w:val="00150B20"/>
    <w:rsid w:val="00151528"/>
    <w:rsid w:val="001515F9"/>
    <w:rsid w:val="00152365"/>
    <w:rsid w:val="0015280C"/>
    <w:rsid w:val="001528A0"/>
    <w:rsid w:val="001529CD"/>
    <w:rsid w:val="001529D2"/>
    <w:rsid w:val="00152C2B"/>
    <w:rsid w:val="001530E0"/>
    <w:rsid w:val="0015345D"/>
    <w:rsid w:val="0015349A"/>
    <w:rsid w:val="001535BD"/>
    <w:rsid w:val="00153748"/>
    <w:rsid w:val="0015377F"/>
    <w:rsid w:val="0015457C"/>
    <w:rsid w:val="001545A7"/>
    <w:rsid w:val="001549B7"/>
    <w:rsid w:val="00154B4F"/>
    <w:rsid w:val="00154C0D"/>
    <w:rsid w:val="0015586D"/>
    <w:rsid w:val="00155E3B"/>
    <w:rsid w:val="001563A5"/>
    <w:rsid w:val="001567E1"/>
    <w:rsid w:val="00156D8C"/>
    <w:rsid w:val="001570C1"/>
    <w:rsid w:val="00157203"/>
    <w:rsid w:val="0015740C"/>
    <w:rsid w:val="00157A9C"/>
    <w:rsid w:val="00157ACF"/>
    <w:rsid w:val="001604D9"/>
    <w:rsid w:val="0016067C"/>
    <w:rsid w:val="001606BA"/>
    <w:rsid w:val="001608EC"/>
    <w:rsid w:val="00160F3E"/>
    <w:rsid w:val="001612B0"/>
    <w:rsid w:val="00161622"/>
    <w:rsid w:val="001618A3"/>
    <w:rsid w:val="00161E5C"/>
    <w:rsid w:val="0016223E"/>
    <w:rsid w:val="001622AB"/>
    <w:rsid w:val="00162401"/>
    <w:rsid w:val="001624D1"/>
    <w:rsid w:val="001626CA"/>
    <w:rsid w:val="00162BA8"/>
    <w:rsid w:val="00162F34"/>
    <w:rsid w:val="001637BC"/>
    <w:rsid w:val="00163BB4"/>
    <w:rsid w:val="00163C4F"/>
    <w:rsid w:val="00163DD0"/>
    <w:rsid w:val="00164279"/>
    <w:rsid w:val="00164C2F"/>
    <w:rsid w:val="00164DF9"/>
    <w:rsid w:val="00165B4F"/>
    <w:rsid w:val="00166512"/>
    <w:rsid w:val="0017065C"/>
    <w:rsid w:val="0017127D"/>
    <w:rsid w:val="001716E8"/>
    <w:rsid w:val="0017190E"/>
    <w:rsid w:val="00171C77"/>
    <w:rsid w:val="00171CB5"/>
    <w:rsid w:val="00172079"/>
    <w:rsid w:val="001721DF"/>
    <w:rsid w:val="001724D2"/>
    <w:rsid w:val="00172926"/>
    <w:rsid w:val="00172B26"/>
    <w:rsid w:val="00172CA7"/>
    <w:rsid w:val="00172DB1"/>
    <w:rsid w:val="00172E33"/>
    <w:rsid w:val="0017333C"/>
    <w:rsid w:val="001733E5"/>
    <w:rsid w:val="0017455D"/>
    <w:rsid w:val="001750DE"/>
    <w:rsid w:val="00175498"/>
    <w:rsid w:val="00175B66"/>
    <w:rsid w:val="00175F03"/>
    <w:rsid w:val="00175F58"/>
    <w:rsid w:val="00176136"/>
    <w:rsid w:val="00176C52"/>
    <w:rsid w:val="00176EA2"/>
    <w:rsid w:val="0017761B"/>
    <w:rsid w:val="00177D3D"/>
    <w:rsid w:val="00177E1B"/>
    <w:rsid w:val="00180475"/>
    <w:rsid w:val="00180680"/>
    <w:rsid w:val="00180808"/>
    <w:rsid w:val="00180CD8"/>
    <w:rsid w:val="00180E04"/>
    <w:rsid w:val="0018123A"/>
    <w:rsid w:val="00181652"/>
    <w:rsid w:val="001819A2"/>
    <w:rsid w:val="00181E02"/>
    <w:rsid w:val="00181EDD"/>
    <w:rsid w:val="001820D7"/>
    <w:rsid w:val="0018222A"/>
    <w:rsid w:val="00182476"/>
    <w:rsid w:val="00182CCF"/>
    <w:rsid w:val="00183A34"/>
    <w:rsid w:val="00183C7A"/>
    <w:rsid w:val="00183D54"/>
    <w:rsid w:val="00184443"/>
    <w:rsid w:val="00184E0E"/>
    <w:rsid w:val="00185132"/>
    <w:rsid w:val="00185692"/>
    <w:rsid w:val="001858A4"/>
    <w:rsid w:val="00185DEC"/>
    <w:rsid w:val="00186067"/>
    <w:rsid w:val="00186158"/>
    <w:rsid w:val="0018628C"/>
    <w:rsid w:val="001863AF"/>
    <w:rsid w:val="00186671"/>
    <w:rsid w:val="00186E79"/>
    <w:rsid w:val="00186F53"/>
    <w:rsid w:val="001870C9"/>
    <w:rsid w:val="00187223"/>
    <w:rsid w:val="0018749D"/>
    <w:rsid w:val="001879CD"/>
    <w:rsid w:val="00187FCF"/>
    <w:rsid w:val="00190942"/>
    <w:rsid w:val="00190DE5"/>
    <w:rsid w:val="00191642"/>
    <w:rsid w:val="001929FA"/>
    <w:rsid w:val="001935C6"/>
    <w:rsid w:val="001942E0"/>
    <w:rsid w:val="00194456"/>
    <w:rsid w:val="00194EC3"/>
    <w:rsid w:val="001957D3"/>
    <w:rsid w:val="001966AA"/>
    <w:rsid w:val="00196A97"/>
    <w:rsid w:val="001979C6"/>
    <w:rsid w:val="001A01A0"/>
    <w:rsid w:val="001A0930"/>
    <w:rsid w:val="001A1410"/>
    <w:rsid w:val="001A1438"/>
    <w:rsid w:val="001A171C"/>
    <w:rsid w:val="001A18F9"/>
    <w:rsid w:val="001A19D1"/>
    <w:rsid w:val="001A19FD"/>
    <w:rsid w:val="001A1AB0"/>
    <w:rsid w:val="001A1AC6"/>
    <w:rsid w:val="001A1FF3"/>
    <w:rsid w:val="001A2506"/>
    <w:rsid w:val="001A2A05"/>
    <w:rsid w:val="001A2C71"/>
    <w:rsid w:val="001A2CD6"/>
    <w:rsid w:val="001A3A51"/>
    <w:rsid w:val="001A3BAC"/>
    <w:rsid w:val="001A415C"/>
    <w:rsid w:val="001A4292"/>
    <w:rsid w:val="001A4626"/>
    <w:rsid w:val="001A5093"/>
    <w:rsid w:val="001A5E1B"/>
    <w:rsid w:val="001A5E42"/>
    <w:rsid w:val="001A6244"/>
    <w:rsid w:val="001A62A0"/>
    <w:rsid w:val="001A640D"/>
    <w:rsid w:val="001A6BF7"/>
    <w:rsid w:val="001A6FA9"/>
    <w:rsid w:val="001A6FEB"/>
    <w:rsid w:val="001A7718"/>
    <w:rsid w:val="001A7862"/>
    <w:rsid w:val="001A7896"/>
    <w:rsid w:val="001B0481"/>
    <w:rsid w:val="001B07F6"/>
    <w:rsid w:val="001B0D87"/>
    <w:rsid w:val="001B0D8E"/>
    <w:rsid w:val="001B191A"/>
    <w:rsid w:val="001B1922"/>
    <w:rsid w:val="001B2079"/>
    <w:rsid w:val="001B277C"/>
    <w:rsid w:val="001B2A2C"/>
    <w:rsid w:val="001B2C5C"/>
    <w:rsid w:val="001B2C95"/>
    <w:rsid w:val="001B3AC0"/>
    <w:rsid w:val="001B3E34"/>
    <w:rsid w:val="001B45CD"/>
    <w:rsid w:val="001B4795"/>
    <w:rsid w:val="001B47AA"/>
    <w:rsid w:val="001B4D27"/>
    <w:rsid w:val="001B4E7F"/>
    <w:rsid w:val="001B53B0"/>
    <w:rsid w:val="001B54E3"/>
    <w:rsid w:val="001B5AD0"/>
    <w:rsid w:val="001B6020"/>
    <w:rsid w:val="001B66A6"/>
    <w:rsid w:val="001B67AB"/>
    <w:rsid w:val="001C02D1"/>
    <w:rsid w:val="001C0B42"/>
    <w:rsid w:val="001C0D24"/>
    <w:rsid w:val="001C0E25"/>
    <w:rsid w:val="001C0E8D"/>
    <w:rsid w:val="001C10B3"/>
    <w:rsid w:val="001C1378"/>
    <w:rsid w:val="001C231A"/>
    <w:rsid w:val="001C27D7"/>
    <w:rsid w:val="001C2E6A"/>
    <w:rsid w:val="001C2FB0"/>
    <w:rsid w:val="001C3BC7"/>
    <w:rsid w:val="001C3CB7"/>
    <w:rsid w:val="001C4D0A"/>
    <w:rsid w:val="001C4DE9"/>
    <w:rsid w:val="001C4F3E"/>
    <w:rsid w:val="001C522B"/>
    <w:rsid w:val="001C57AC"/>
    <w:rsid w:val="001C5A03"/>
    <w:rsid w:val="001C5A41"/>
    <w:rsid w:val="001C6040"/>
    <w:rsid w:val="001C60A3"/>
    <w:rsid w:val="001C618A"/>
    <w:rsid w:val="001C68E6"/>
    <w:rsid w:val="001C6A0D"/>
    <w:rsid w:val="001C6B33"/>
    <w:rsid w:val="001C6DEE"/>
    <w:rsid w:val="001C749B"/>
    <w:rsid w:val="001C7D0D"/>
    <w:rsid w:val="001D0EBA"/>
    <w:rsid w:val="001D17D4"/>
    <w:rsid w:val="001D17FF"/>
    <w:rsid w:val="001D1CB7"/>
    <w:rsid w:val="001D1D51"/>
    <w:rsid w:val="001D2858"/>
    <w:rsid w:val="001D2AE5"/>
    <w:rsid w:val="001D3531"/>
    <w:rsid w:val="001D35CB"/>
    <w:rsid w:val="001D3B7A"/>
    <w:rsid w:val="001D3B82"/>
    <w:rsid w:val="001D4CB3"/>
    <w:rsid w:val="001D514E"/>
    <w:rsid w:val="001D5E91"/>
    <w:rsid w:val="001D6B27"/>
    <w:rsid w:val="001D6C7F"/>
    <w:rsid w:val="001D703D"/>
    <w:rsid w:val="001D73B6"/>
    <w:rsid w:val="001D73BD"/>
    <w:rsid w:val="001D7833"/>
    <w:rsid w:val="001D7C29"/>
    <w:rsid w:val="001D7CF2"/>
    <w:rsid w:val="001D7F40"/>
    <w:rsid w:val="001E0C8E"/>
    <w:rsid w:val="001E1149"/>
    <w:rsid w:val="001E1218"/>
    <w:rsid w:val="001E1B4F"/>
    <w:rsid w:val="001E1B95"/>
    <w:rsid w:val="001E1EEE"/>
    <w:rsid w:val="001E1FD4"/>
    <w:rsid w:val="001E2278"/>
    <w:rsid w:val="001E2921"/>
    <w:rsid w:val="001E305F"/>
    <w:rsid w:val="001E3659"/>
    <w:rsid w:val="001E49D2"/>
    <w:rsid w:val="001E537B"/>
    <w:rsid w:val="001E625B"/>
    <w:rsid w:val="001E68E1"/>
    <w:rsid w:val="001E6A60"/>
    <w:rsid w:val="001E7B29"/>
    <w:rsid w:val="001E7B9B"/>
    <w:rsid w:val="001E7CBE"/>
    <w:rsid w:val="001E7E0D"/>
    <w:rsid w:val="001F0F22"/>
    <w:rsid w:val="001F11DE"/>
    <w:rsid w:val="001F143B"/>
    <w:rsid w:val="001F1774"/>
    <w:rsid w:val="001F1956"/>
    <w:rsid w:val="001F1ED3"/>
    <w:rsid w:val="001F2461"/>
    <w:rsid w:val="001F24CB"/>
    <w:rsid w:val="001F261A"/>
    <w:rsid w:val="001F272B"/>
    <w:rsid w:val="001F29AD"/>
    <w:rsid w:val="001F2A4F"/>
    <w:rsid w:val="001F2C35"/>
    <w:rsid w:val="001F2FE0"/>
    <w:rsid w:val="001F3134"/>
    <w:rsid w:val="001F3429"/>
    <w:rsid w:val="001F3E5B"/>
    <w:rsid w:val="001F4BE3"/>
    <w:rsid w:val="001F506A"/>
    <w:rsid w:val="001F54B5"/>
    <w:rsid w:val="001F5571"/>
    <w:rsid w:val="001F56B6"/>
    <w:rsid w:val="001F5877"/>
    <w:rsid w:val="001F6700"/>
    <w:rsid w:val="001F6A37"/>
    <w:rsid w:val="001F7905"/>
    <w:rsid w:val="001F7D86"/>
    <w:rsid w:val="001F7ECF"/>
    <w:rsid w:val="00200932"/>
    <w:rsid w:val="00200D76"/>
    <w:rsid w:val="00200FC1"/>
    <w:rsid w:val="00201871"/>
    <w:rsid w:val="00201A4A"/>
    <w:rsid w:val="00201B72"/>
    <w:rsid w:val="00201D4B"/>
    <w:rsid w:val="00201ED9"/>
    <w:rsid w:val="00202324"/>
    <w:rsid w:val="00203422"/>
    <w:rsid w:val="00203544"/>
    <w:rsid w:val="00203662"/>
    <w:rsid w:val="002041CC"/>
    <w:rsid w:val="002042D2"/>
    <w:rsid w:val="002047B5"/>
    <w:rsid w:val="0020494F"/>
    <w:rsid w:val="00204F1C"/>
    <w:rsid w:val="0020541A"/>
    <w:rsid w:val="0020642B"/>
    <w:rsid w:val="00206510"/>
    <w:rsid w:val="00206741"/>
    <w:rsid w:val="00206770"/>
    <w:rsid w:val="00206A72"/>
    <w:rsid w:val="00206C8B"/>
    <w:rsid w:val="00206FDE"/>
    <w:rsid w:val="002072FC"/>
    <w:rsid w:val="0020735A"/>
    <w:rsid w:val="00207759"/>
    <w:rsid w:val="0020782F"/>
    <w:rsid w:val="00207B3A"/>
    <w:rsid w:val="002100F4"/>
    <w:rsid w:val="0021033C"/>
    <w:rsid w:val="00210E66"/>
    <w:rsid w:val="00211596"/>
    <w:rsid w:val="00212D00"/>
    <w:rsid w:val="00212D3E"/>
    <w:rsid w:val="002131A7"/>
    <w:rsid w:val="00213274"/>
    <w:rsid w:val="00213314"/>
    <w:rsid w:val="0021378F"/>
    <w:rsid w:val="0021396C"/>
    <w:rsid w:val="00213C40"/>
    <w:rsid w:val="00213FE6"/>
    <w:rsid w:val="002143D0"/>
    <w:rsid w:val="00214472"/>
    <w:rsid w:val="00214AAA"/>
    <w:rsid w:val="0021500B"/>
    <w:rsid w:val="0021539A"/>
    <w:rsid w:val="002156CE"/>
    <w:rsid w:val="002157C0"/>
    <w:rsid w:val="002165E1"/>
    <w:rsid w:val="002165FC"/>
    <w:rsid w:val="00216A4B"/>
    <w:rsid w:val="00217018"/>
    <w:rsid w:val="002175D1"/>
    <w:rsid w:val="00217623"/>
    <w:rsid w:val="00217FEE"/>
    <w:rsid w:val="00220089"/>
    <w:rsid w:val="002206E3"/>
    <w:rsid w:val="002208B2"/>
    <w:rsid w:val="00220AE1"/>
    <w:rsid w:val="002211A9"/>
    <w:rsid w:val="002218C0"/>
    <w:rsid w:val="00221EB2"/>
    <w:rsid w:val="00221F9D"/>
    <w:rsid w:val="002223C9"/>
    <w:rsid w:val="00222478"/>
    <w:rsid w:val="002225ED"/>
    <w:rsid w:val="0022267A"/>
    <w:rsid w:val="00222AB3"/>
    <w:rsid w:val="00222B28"/>
    <w:rsid w:val="00223293"/>
    <w:rsid w:val="00224040"/>
    <w:rsid w:val="002246AC"/>
    <w:rsid w:val="00224E05"/>
    <w:rsid w:val="0022502F"/>
    <w:rsid w:val="00225137"/>
    <w:rsid w:val="002256DE"/>
    <w:rsid w:val="00225D25"/>
    <w:rsid w:val="0022611A"/>
    <w:rsid w:val="00226827"/>
    <w:rsid w:val="002269C5"/>
    <w:rsid w:val="002270AE"/>
    <w:rsid w:val="0022742B"/>
    <w:rsid w:val="00227461"/>
    <w:rsid w:val="00227472"/>
    <w:rsid w:val="00227576"/>
    <w:rsid w:val="002276A2"/>
    <w:rsid w:val="00227CED"/>
    <w:rsid w:val="002316A4"/>
    <w:rsid w:val="002317DA"/>
    <w:rsid w:val="00232ABF"/>
    <w:rsid w:val="00232F84"/>
    <w:rsid w:val="00233CEA"/>
    <w:rsid w:val="00233D66"/>
    <w:rsid w:val="0023435B"/>
    <w:rsid w:val="00234B25"/>
    <w:rsid w:val="00235369"/>
    <w:rsid w:val="00235495"/>
    <w:rsid w:val="00235911"/>
    <w:rsid w:val="0023597C"/>
    <w:rsid w:val="00235ABC"/>
    <w:rsid w:val="00235D17"/>
    <w:rsid w:val="00236063"/>
    <w:rsid w:val="002361FE"/>
    <w:rsid w:val="00236797"/>
    <w:rsid w:val="00236D46"/>
    <w:rsid w:val="00236DFB"/>
    <w:rsid w:val="00236F03"/>
    <w:rsid w:val="00237C00"/>
    <w:rsid w:val="00237ED9"/>
    <w:rsid w:val="0024018C"/>
    <w:rsid w:val="002401AF"/>
    <w:rsid w:val="00240355"/>
    <w:rsid w:val="0024073F"/>
    <w:rsid w:val="002409B9"/>
    <w:rsid w:val="00240AF3"/>
    <w:rsid w:val="00241003"/>
    <w:rsid w:val="00241070"/>
    <w:rsid w:val="002411F0"/>
    <w:rsid w:val="00241C7D"/>
    <w:rsid w:val="00242254"/>
    <w:rsid w:val="00242427"/>
    <w:rsid w:val="002424C0"/>
    <w:rsid w:val="00242F66"/>
    <w:rsid w:val="0024311C"/>
    <w:rsid w:val="0024346D"/>
    <w:rsid w:val="0024357B"/>
    <w:rsid w:val="002435DB"/>
    <w:rsid w:val="002437AB"/>
    <w:rsid w:val="002438B1"/>
    <w:rsid w:val="002438FF"/>
    <w:rsid w:val="002446A8"/>
    <w:rsid w:val="00244973"/>
    <w:rsid w:val="002459E7"/>
    <w:rsid w:val="00245CF4"/>
    <w:rsid w:val="00246156"/>
    <w:rsid w:val="00246B62"/>
    <w:rsid w:val="00246EF1"/>
    <w:rsid w:val="0024705B"/>
    <w:rsid w:val="002478D3"/>
    <w:rsid w:val="002479F4"/>
    <w:rsid w:val="00247CCB"/>
    <w:rsid w:val="002505D6"/>
    <w:rsid w:val="0025066F"/>
    <w:rsid w:val="00250C2F"/>
    <w:rsid w:val="00250D95"/>
    <w:rsid w:val="00251118"/>
    <w:rsid w:val="002513B5"/>
    <w:rsid w:val="00252234"/>
    <w:rsid w:val="0025263E"/>
    <w:rsid w:val="00252775"/>
    <w:rsid w:val="00252A4A"/>
    <w:rsid w:val="00253081"/>
    <w:rsid w:val="0025366A"/>
    <w:rsid w:val="00254102"/>
    <w:rsid w:val="00254288"/>
    <w:rsid w:val="002545C1"/>
    <w:rsid w:val="002546AE"/>
    <w:rsid w:val="002546BE"/>
    <w:rsid w:val="002549E6"/>
    <w:rsid w:val="002549FE"/>
    <w:rsid w:val="00254A9C"/>
    <w:rsid w:val="00254BBF"/>
    <w:rsid w:val="00254C2B"/>
    <w:rsid w:val="00254D0A"/>
    <w:rsid w:val="00254F47"/>
    <w:rsid w:val="0025590D"/>
    <w:rsid w:val="00255A42"/>
    <w:rsid w:val="00255CB3"/>
    <w:rsid w:val="00255D12"/>
    <w:rsid w:val="00256242"/>
    <w:rsid w:val="0025681E"/>
    <w:rsid w:val="002569BC"/>
    <w:rsid w:val="00256AB8"/>
    <w:rsid w:val="00256D69"/>
    <w:rsid w:val="00257414"/>
    <w:rsid w:val="00257E8F"/>
    <w:rsid w:val="00257F3A"/>
    <w:rsid w:val="00260051"/>
    <w:rsid w:val="00261281"/>
    <w:rsid w:val="002619B9"/>
    <w:rsid w:val="002622A1"/>
    <w:rsid w:val="002627ED"/>
    <w:rsid w:val="00262BF3"/>
    <w:rsid w:val="00262CCF"/>
    <w:rsid w:val="00262CD5"/>
    <w:rsid w:val="00262F1F"/>
    <w:rsid w:val="00263A2A"/>
    <w:rsid w:val="00263D77"/>
    <w:rsid w:val="002641C5"/>
    <w:rsid w:val="002642EE"/>
    <w:rsid w:val="0026463C"/>
    <w:rsid w:val="002649B9"/>
    <w:rsid w:val="00264FBC"/>
    <w:rsid w:val="00265294"/>
    <w:rsid w:val="00265F14"/>
    <w:rsid w:val="0026680D"/>
    <w:rsid w:val="00266811"/>
    <w:rsid w:val="00266CF4"/>
    <w:rsid w:val="0026718D"/>
    <w:rsid w:val="00267523"/>
    <w:rsid w:val="0026786C"/>
    <w:rsid w:val="00267FCC"/>
    <w:rsid w:val="00270193"/>
    <w:rsid w:val="00270335"/>
    <w:rsid w:val="00270412"/>
    <w:rsid w:val="00270875"/>
    <w:rsid w:val="00270A48"/>
    <w:rsid w:val="00271430"/>
    <w:rsid w:val="00271951"/>
    <w:rsid w:val="00271A9B"/>
    <w:rsid w:val="00271BB4"/>
    <w:rsid w:val="00271BF8"/>
    <w:rsid w:val="002724DD"/>
    <w:rsid w:val="002725A8"/>
    <w:rsid w:val="00273668"/>
    <w:rsid w:val="00273A33"/>
    <w:rsid w:val="002742FC"/>
    <w:rsid w:val="00274339"/>
    <w:rsid w:val="00274697"/>
    <w:rsid w:val="00274A0F"/>
    <w:rsid w:val="00275291"/>
    <w:rsid w:val="0027591B"/>
    <w:rsid w:val="00275B41"/>
    <w:rsid w:val="00275CCB"/>
    <w:rsid w:val="00275DB9"/>
    <w:rsid w:val="00276631"/>
    <w:rsid w:val="002767FF"/>
    <w:rsid w:val="00276912"/>
    <w:rsid w:val="00276A2D"/>
    <w:rsid w:val="002771EF"/>
    <w:rsid w:val="00277413"/>
    <w:rsid w:val="002803E0"/>
    <w:rsid w:val="002809D9"/>
    <w:rsid w:val="00280C98"/>
    <w:rsid w:val="00280F63"/>
    <w:rsid w:val="00281810"/>
    <w:rsid w:val="00281F3C"/>
    <w:rsid w:val="00282418"/>
    <w:rsid w:val="002825E5"/>
    <w:rsid w:val="00282C6B"/>
    <w:rsid w:val="002830F4"/>
    <w:rsid w:val="002837B7"/>
    <w:rsid w:val="002842AD"/>
    <w:rsid w:val="0028479C"/>
    <w:rsid w:val="00284ECE"/>
    <w:rsid w:val="0028561D"/>
    <w:rsid w:val="00285EA0"/>
    <w:rsid w:val="0028617F"/>
    <w:rsid w:val="00286181"/>
    <w:rsid w:val="00286F7E"/>
    <w:rsid w:val="002870E5"/>
    <w:rsid w:val="00287591"/>
    <w:rsid w:val="002876E7"/>
    <w:rsid w:val="00287E9D"/>
    <w:rsid w:val="002900A5"/>
    <w:rsid w:val="00290D91"/>
    <w:rsid w:val="00290EBD"/>
    <w:rsid w:val="00290F6C"/>
    <w:rsid w:val="00290FF1"/>
    <w:rsid w:val="0029101D"/>
    <w:rsid w:val="00291D53"/>
    <w:rsid w:val="00291D7B"/>
    <w:rsid w:val="00291DF2"/>
    <w:rsid w:val="00292250"/>
    <w:rsid w:val="0029232D"/>
    <w:rsid w:val="0029269A"/>
    <w:rsid w:val="00292854"/>
    <w:rsid w:val="0029288B"/>
    <w:rsid w:val="00292E7E"/>
    <w:rsid w:val="0029336B"/>
    <w:rsid w:val="0029350F"/>
    <w:rsid w:val="00293965"/>
    <w:rsid w:val="002945CE"/>
    <w:rsid w:val="00294642"/>
    <w:rsid w:val="0029562C"/>
    <w:rsid w:val="0029572A"/>
    <w:rsid w:val="002959F6"/>
    <w:rsid w:val="00296487"/>
    <w:rsid w:val="0029712E"/>
    <w:rsid w:val="0029788F"/>
    <w:rsid w:val="002A0097"/>
    <w:rsid w:val="002A03F3"/>
    <w:rsid w:val="002A0FB0"/>
    <w:rsid w:val="002A1634"/>
    <w:rsid w:val="002A1A3C"/>
    <w:rsid w:val="002A1A90"/>
    <w:rsid w:val="002A279F"/>
    <w:rsid w:val="002A27FA"/>
    <w:rsid w:val="002A2A96"/>
    <w:rsid w:val="002A2B1D"/>
    <w:rsid w:val="002A2E8F"/>
    <w:rsid w:val="002A30F6"/>
    <w:rsid w:val="002A3A35"/>
    <w:rsid w:val="002A4180"/>
    <w:rsid w:val="002A4416"/>
    <w:rsid w:val="002A445E"/>
    <w:rsid w:val="002A45D1"/>
    <w:rsid w:val="002A4E3C"/>
    <w:rsid w:val="002A52E2"/>
    <w:rsid w:val="002A588F"/>
    <w:rsid w:val="002A58C6"/>
    <w:rsid w:val="002A5BE7"/>
    <w:rsid w:val="002A5D2D"/>
    <w:rsid w:val="002A5F36"/>
    <w:rsid w:val="002A6262"/>
    <w:rsid w:val="002A635A"/>
    <w:rsid w:val="002A65C6"/>
    <w:rsid w:val="002A6EA3"/>
    <w:rsid w:val="002A6F80"/>
    <w:rsid w:val="002A70B3"/>
    <w:rsid w:val="002A761B"/>
    <w:rsid w:val="002A79EF"/>
    <w:rsid w:val="002A7AC3"/>
    <w:rsid w:val="002B009C"/>
    <w:rsid w:val="002B032E"/>
    <w:rsid w:val="002B03F1"/>
    <w:rsid w:val="002B04C6"/>
    <w:rsid w:val="002B066D"/>
    <w:rsid w:val="002B07A1"/>
    <w:rsid w:val="002B0A65"/>
    <w:rsid w:val="002B243B"/>
    <w:rsid w:val="002B2612"/>
    <w:rsid w:val="002B2BBE"/>
    <w:rsid w:val="002B2F70"/>
    <w:rsid w:val="002B31AD"/>
    <w:rsid w:val="002B3712"/>
    <w:rsid w:val="002B372B"/>
    <w:rsid w:val="002B403C"/>
    <w:rsid w:val="002B44C6"/>
    <w:rsid w:val="002B4652"/>
    <w:rsid w:val="002B4693"/>
    <w:rsid w:val="002B4CB6"/>
    <w:rsid w:val="002B4CDD"/>
    <w:rsid w:val="002B4DAA"/>
    <w:rsid w:val="002B5B31"/>
    <w:rsid w:val="002B68CD"/>
    <w:rsid w:val="002B6BCB"/>
    <w:rsid w:val="002B74DA"/>
    <w:rsid w:val="002B7636"/>
    <w:rsid w:val="002B7B23"/>
    <w:rsid w:val="002B7E8F"/>
    <w:rsid w:val="002C10DA"/>
    <w:rsid w:val="002C1530"/>
    <w:rsid w:val="002C15FE"/>
    <w:rsid w:val="002C1722"/>
    <w:rsid w:val="002C17B2"/>
    <w:rsid w:val="002C1992"/>
    <w:rsid w:val="002C1A76"/>
    <w:rsid w:val="002C1B05"/>
    <w:rsid w:val="002C1CD8"/>
    <w:rsid w:val="002C1D3B"/>
    <w:rsid w:val="002C1E97"/>
    <w:rsid w:val="002C1FEA"/>
    <w:rsid w:val="002C2525"/>
    <w:rsid w:val="002C31D5"/>
    <w:rsid w:val="002C3C9A"/>
    <w:rsid w:val="002C3F53"/>
    <w:rsid w:val="002C4250"/>
    <w:rsid w:val="002C42D0"/>
    <w:rsid w:val="002C5FB8"/>
    <w:rsid w:val="002C6712"/>
    <w:rsid w:val="002C7510"/>
    <w:rsid w:val="002C760F"/>
    <w:rsid w:val="002C78D0"/>
    <w:rsid w:val="002D0579"/>
    <w:rsid w:val="002D0612"/>
    <w:rsid w:val="002D0B6D"/>
    <w:rsid w:val="002D1D39"/>
    <w:rsid w:val="002D2270"/>
    <w:rsid w:val="002D29F5"/>
    <w:rsid w:val="002D3E60"/>
    <w:rsid w:val="002D3F2D"/>
    <w:rsid w:val="002D3F9E"/>
    <w:rsid w:val="002D470C"/>
    <w:rsid w:val="002D5380"/>
    <w:rsid w:val="002D59E5"/>
    <w:rsid w:val="002D5D4C"/>
    <w:rsid w:val="002D601F"/>
    <w:rsid w:val="002D623A"/>
    <w:rsid w:val="002D658B"/>
    <w:rsid w:val="002D68DF"/>
    <w:rsid w:val="002D707B"/>
    <w:rsid w:val="002D7486"/>
    <w:rsid w:val="002D7522"/>
    <w:rsid w:val="002D7595"/>
    <w:rsid w:val="002D7F77"/>
    <w:rsid w:val="002E0283"/>
    <w:rsid w:val="002E081F"/>
    <w:rsid w:val="002E1333"/>
    <w:rsid w:val="002E276D"/>
    <w:rsid w:val="002E2D18"/>
    <w:rsid w:val="002E2DD8"/>
    <w:rsid w:val="002E2F21"/>
    <w:rsid w:val="002E36C7"/>
    <w:rsid w:val="002E3709"/>
    <w:rsid w:val="002E3752"/>
    <w:rsid w:val="002E4046"/>
    <w:rsid w:val="002E4504"/>
    <w:rsid w:val="002E5414"/>
    <w:rsid w:val="002E5850"/>
    <w:rsid w:val="002E5BCC"/>
    <w:rsid w:val="002E5E9B"/>
    <w:rsid w:val="002E6094"/>
    <w:rsid w:val="002E613F"/>
    <w:rsid w:val="002E6271"/>
    <w:rsid w:val="002E6342"/>
    <w:rsid w:val="002E689E"/>
    <w:rsid w:val="002E68C7"/>
    <w:rsid w:val="002E6A60"/>
    <w:rsid w:val="002E6F3A"/>
    <w:rsid w:val="002E7463"/>
    <w:rsid w:val="002E74A3"/>
    <w:rsid w:val="002E76DB"/>
    <w:rsid w:val="002F01ED"/>
    <w:rsid w:val="002F07A3"/>
    <w:rsid w:val="002F0DBD"/>
    <w:rsid w:val="002F1005"/>
    <w:rsid w:val="002F1582"/>
    <w:rsid w:val="002F19A2"/>
    <w:rsid w:val="002F227D"/>
    <w:rsid w:val="002F2B6C"/>
    <w:rsid w:val="002F2EA8"/>
    <w:rsid w:val="002F35EF"/>
    <w:rsid w:val="002F4053"/>
    <w:rsid w:val="002F4952"/>
    <w:rsid w:val="002F4C2B"/>
    <w:rsid w:val="002F4E60"/>
    <w:rsid w:val="002F4F2D"/>
    <w:rsid w:val="002F5485"/>
    <w:rsid w:val="002F54F3"/>
    <w:rsid w:val="002F5669"/>
    <w:rsid w:val="002F5793"/>
    <w:rsid w:val="002F5DDA"/>
    <w:rsid w:val="002F61F0"/>
    <w:rsid w:val="002F6A32"/>
    <w:rsid w:val="002F7309"/>
    <w:rsid w:val="002F76E6"/>
    <w:rsid w:val="002F7812"/>
    <w:rsid w:val="002F7860"/>
    <w:rsid w:val="0030007D"/>
    <w:rsid w:val="00300A1C"/>
    <w:rsid w:val="00300CF1"/>
    <w:rsid w:val="00300F41"/>
    <w:rsid w:val="00300FC4"/>
    <w:rsid w:val="003011FE"/>
    <w:rsid w:val="0030142F"/>
    <w:rsid w:val="00301496"/>
    <w:rsid w:val="00301712"/>
    <w:rsid w:val="0030174F"/>
    <w:rsid w:val="00301C4D"/>
    <w:rsid w:val="00301F2B"/>
    <w:rsid w:val="00302269"/>
    <w:rsid w:val="00302D1F"/>
    <w:rsid w:val="00302F8A"/>
    <w:rsid w:val="0030316A"/>
    <w:rsid w:val="003031AF"/>
    <w:rsid w:val="00303311"/>
    <w:rsid w:val="003042B5"/>
    <w:rsid w:val="00304349"/>
    <w:rsid w:val="00304370"/>
    <w:rsid w:val="003048D2"/>
    <w:rsid w:val="00304B03"/>
    <w:rsid w:val="00304E2D"/>
    <w:rsid w:val="00305B76"/>
    <w:rsid w:val="00305DE1"/>
    <w:rsid w:val="00306032"/>
    <w:rsid w:val="003070EA"/>
    <w:rsid w:val="00307C53"/>
    <w:rsid w:val="00310061"/>
    <w:rsid w:val="003101B4"/>
    <w:rsid w:val="0031035E"/>
    <w:rsid w:val="003103FB"/>
    <w:rsid w:val="00310DE4"/>
    <w:rsid w:val="00310ED9"/>
    <w:rsid w:val="00311369"/>
    <w:rsid w:val="003114BA"/>
    <w:rsid w:val="00311582"/>
    <w:rsid w:val="00311666"/>
    <w:rsid w:val="00311B6D"/>
    <w:rsid w:val="003126DF"/>
    <w:rsid w:val="00312765"/>
    <w:rsid w:val="00312CAB"/>
    <w:rsid w:val="00313829"/>
    <w:rsid w:val="0031389C"/>
    <w:rsid w:val="00313BBF"/>
    <w:rsid w:val="00314A54"/>
    <w:rsid w:val="00314F91"/>
    <w:rsid w:val="003156B5"/>
    <w:rsid w:val="00315835"/>
    <w:rsid w:val="003159B1"/>
    <w:rsid w:val="00315C94"/>
    <w:rsid w:val="0031642E"/>
    <w:rsid w:val="003168B8"/>
    <w:rsid w:val="0031690A"/>
    <w:rsid w:val="00317032"/>
    <w:rsid w:val="00317431"/>
    <w:rsid w:val="003174CF"/>
    <w:rsid w:val="00317B0D"/>
    <w:rsid w:val="00317F4E"/>
    <w:rsid w:val="00320170"/>
    <w:rsid w:val="00320563"/>
    <w:rsid w:val="0032059F"/>
    <w:rsid w:val="0032060F"/>
    <w:rsid w:val="003216F9"/>
    <w:rsid w:val="0032176B"/>
    <w:rsid w:val="00321A1E"/>
    <w:rsid w:val="00321EF6"/>
    <w:rsid w:val="00322860"/>
    <w:rsid w:val="00323052"/>
    <w:rsid w:val="00323153"/>
    <w:rsid w:val="0032334E"/>
    <w:rsid w:val="003240C6"/>
    <w:rsid w:val="003247A0"/>
    <w:rsid w:val="00324E6D"/>
    <w:rsid w:val="00325054"/>
    <w:rsid w:val="00325162"/>
    <w:rsid w:val="00325166"/>
    <w:rsid w:val="00325C7B"/>
    <w:rsid w:val="00326313"/>
    <w:rsid w:val="00326408"/>
    <w:rsid w:val="00326FE8"/>
    <w:rsid w:val="00327186"/>
    <w:rsid w:val="003273F3"/>
    <w:rsid w:val="00327A7F"/>
    <w:rsid w:val="00327C92"/>
    <w:rsid w:val="00330117"/>
    <w:rsid w:val="0033058D"/>
    <w:rsid w:val="00330667"/>
    <w:rsid w:val="00330F75"/>
    <w:rsid w:val="00331C8E"/>
    <w:rsid w:val="0033223D"/>
    <w:rsid w:val="00332437"/>
    <w:rsid w:val="00332853"/>
    <w:rsid w:val="00332BB8"/>
    <w:rsid w:val="00332C5C"/>
    <w:rsid w:val="00332F1B"/>
    <w:rsid w:val="00333109"/>
    <w:rsid w:val="00333146"/>
    <w:rsid w:val="0033408C"/>
    <w:rsid w:val="003342AF"/>
    <w:rsid w:val="00334792"/>
    <w:rsid w:val="00334A1D"/>
    <w:rsid w:val="00334A53"/>
    <w:rsid w:val="00334B82"/>
    <w:rsid w:val="0033549C"/>
    <w:rsid w:val="00336365"/>
    <w:rsid w:val="00336567"/>
    <w:rsid w:val="00336A29"/>
    <w:rsid w:val="00336C4E"/>
    <w:rsid w:val="00336CBE"/>
    <w:rsid w:val="0033746D"/>
    <w:rsid w:val="00337496"/>
    <w:rsid w:val="00337BB9"/>
    <w:rsid w:val="0034012D"/>
    <w:rsid w:val="003407EA"/>
    <w:rsid w:val="0034089B"/>
    <w:rsid w:val="00340914"/>
    <w:rsid w:val="00341D30"/>
    <w:rsid w:val="003420ED"/>
    <w:rsid w:val="00343055"/>
    <w:rsid w:val="003435E7"/>
    <w:rsid w:val="00343796"/>
    <w:rsid w:val="00343B54"/>
    <w:rsid w:val="00343BB2"/>
    <w:rsid w:val="00344150"/>
    <w:rsid w:val="00344C9F"/>
    <w:rsid w:val="00344DDE"/>
    <w:rsid w:val="003450DF"/>
    <w:rsid w:val="003459FF"/>
    <w:rsid w:val="00346C44"/>
    <w:rsid w:val="003473E8"/>
    <w:rsid w:val="0034792B"/>
    <w:rsid w:val="00347A8D"/>
    <w:rsid w:val="00347D3A"/>
    <w:rsid w:val="0035001B"/>
    <w:rsid w:val="003500DB"/>
    <w:rsid w:val="00350215"/>
    <w:rsid w:val="0035054D"/>
    <w:rsid w:val="00350D3B"/>
    <w:rsid w:val="00350E5F"/>
    <w:rsid w:val="0035139F"/>
    <w:rsid w:val="003519C3"/>
    <w:rsid w:val="00351D68"/>
    <w:rsid w:val="003521A5"/>
    <w:rsid w:val="003525EF"/>
    <w:rsid w:val="00352D18"/>
    <w:rsid w:val="00353CEF"/>
    <w:rsid w:val="003549FD"/>
    <w:rsid w:val="00354A2F"/>
    <w:rsid w:val="00354B9B"/>
    <w:rsid w:val="00354F76"/>
    <w:rsid w:val="0035595A"/>
    <w:rsid w:val="00355AA6"/>
    <w:rsid w:val="00355AE5"/>
    <w:rsid w:val="00356C95"/>
    <w:rsid w:val="00356ECB"/>
    <w:rsid w:val="00357613"/>
    <w:rsid w:val="00357866"/>
    <w:rsid w:val="003579D4"/>
    <w:rsid w:val="00357F00"/>
    <w:rsid w:val="00360008"/>
    <w:rsid w:val="00360F86"/>
    <w:rsid w:val="003611AE"/>
    <w:rsid w:val="003616A9"/>
    <w:rsid w:val="00361ED1"/>
    <w:rsid w:val="00362965"/>
    <w:rsid w:val="00362A16"/>
    <w:rsid w:val="00362C45"/>
    <w:rsid w:val="0036303E"/>
    <w:rsid w:val="003631A7"/>
    <w:rsid w:val="003634BA"/>
    <w:rsid w:val="003637B9"/>
    <w:rsid w:val="00363DB9"/>
    <w:rsid w:val="00363F8E"/>
    <w:rsid w:val="00363FAB"/>
    <w:rsid w:val="003649F0"/>
    <w:rsid w:val="003649F9"/>
    <w:rsid w:val="00364EF7"/>
    <w:rsid w:val="0036510C"/>
    <w:rsid w:val="00365E6C"/>
    <w:rsid w:val="00365F04"/>
    <w:rsid w:val="00366BFA"/>
    <w:rsid w:val="00366D25"/>
    <w:rsid w:val="0036715E"/>
    <w:rsid w:val="003676E2"/>
    <w:rsid w:val="00367DFF"/>
    <w:rsid w:val="003701C1"/>
    <w:rsid w:val="00370C1B"/>
    <w:rsid w:val="00371009"/>
    <w:rsid w:val="0037140E"/>
    <w:rsid w:val="00371C9E"/>
    <w:rsid w:val="00371FEA"/>
    <w:rsid w:val="00372BF4"/>
    <w:rsid w:val="00372D09"/>
    <w:rsid w:val="003733D0"/>
    <w:rsid w:val="0037407B"/>
    <w:rsid w:val="003740DB"/>
    <w:rsid w:val="003746AA"/>
    <w:rsid w:val="00374A40"/>
    <w:rsid w:val="003753FE"/>
    <w:rsid w:val="0037553E"/>
    <w:rsid w:val="0037582F"/>
    <w:rsid w:val="00375DB9"/>
    <w:rsid w:val="00375EF1"/>
    <w:rsid w:val="00376E99"/>
    <w:rsid w:val="00377296"/>
    <w:rsid w:val="00377656"/>
    <w:rsid w:val="003814CE"/>
    <w:rsid w:val="00381EC6"/>
    <w:rsid w:val="00382107"/>
    <w:rsid w:val="003827AE"/>
    <w:rsid w:val="00382D2D"/>
    <w:rsid w:val="00382D74"/>
    <w:rsid w:val="0038397B"/>
    <w:rsid w:val="003839CF"/>
    <w:rsid w:val="00384002"/>
    <w:rsid w:val="0038471E"/>
    <w:rsid w:val="00384846"/>
    <w:rsid w:val="00384C17"/>
    <w:rsid w:val="00384CB5"/>
    <w:rsid w:val="00385A14"/>
    <w:rsid w:val="00385A72"/>
    <w:rsid w:val="00385D91"/>
    <w:rsid w:val="00385E2C"/>
    <w:rsid w:val="00386494"/>
    <w:rsid w:val="0038660C"/>
    <w:rsid w:val="0038727D"/>
    <w:rsid w:val="0038781C"/>
    <w:rsid w:val="003905C7"/>
    <w:rsid w:val="00390777"/>
    <w:rsid w:val="00390E82"/>
    <w:rsid w:val="00392B78"/>
    <w:rsid w:val="0039308B"/>
    <w:rsid w:val="00393C8F"/>
    <w:rsid w:val="00393DC8"/>
    <w:rsid w:val="00394468"/>
    <w:rsid w:val="0039493B"/>
    <w:rsid w:val="0039498B"/>
    <w:rsid w:val="003950B6"/>
    <w:rsid w:val="003959FB"/>
    <w:rsid w:val="003967CF"/>
    <w:rsid w:val="00396AB0"/>
    <w:rsid w:val="00396C2E"/>
    <w:rsid w:val="00396F57"/>
    <w:rsid w:val="00396FBF"/>
    <w:rsid w:val="00397221"/>
    <w:rsid w:val="00397AEC"/>
    <w:rsid w:val="00397B86"/>
    <w:rsid w:val="00397B93"/>
    <w:rsid w:val="003A02C7"/>
    <w:rsid w:val="003A0821"/>
    <w:rsid w:val="003A0BB1"/>
    <w:rsid w:val="003A0D2B"/>
    <w:rsid w:val="003A12B8"/>
    <w:rsid w:val="003A15ED"/>
    <w:rsid w:val="003A18C0"/>
    <w:rsid w:val="003A2078"/>
    <w:rsid w:val="003A213F"/>
    <w:rsid w:val="003A331D"/>
    <w:rsid w:val="003A3493"/>
    <w:rsid w:val="003A374A"/>
    <w:rsid w:val="003A3FB0"/>
    <w:rsid w:val="003A403D"/>
    <w:rsid w:val="003A46A4"/>
    <w:rsid w:val="003A559D"/>
    <w:rsid w:val="003A57A2"/>
    <w:rsid w:val="003A58C9"/>
    <w:rsid w:val="003A5934"/>
    <w:rsid w:val="003A624B"/>
    <w:rsid w:val="003A64DF"/>
    <w:rsid w:val="003A6822"/>
    <w:rsid w:val="003A6D1F"/>
    <w:rsid w:val="003A6E6B"/>
    <w:rsid w:val="003A7C10"/>
    <w:rsid w:val="003B02DF"/>
    <w:rsid w:val="003B0418"/>
    <w:rsid w:val="003B071A"/>
    <w:rsid w:val="003B09D7"/>
    <w:rsid w:val="003B0F27"/>
    <w:rsid w:val="003B1750"/>
    <w:rsid w:val="003B1D69"/>
    <w:rsid w:val="003B2317"/>
    <w:rsid w:val="003B26A2"/>
    <w:rsid w:val="003B2A36"/>
    <w:rsid w:val="003B2BC2"/>
    <w:rsid w:val="003B31DC"/>
    <w:rsid w:val="003B3CAB"/>
    <w:rsid w:val="003B4EDC"/>
    <w:rsid w:val="003B4F16"/>
    <w:rsid w:val="003B5175"/>
    <w:rsid w:val="003B5B5F"/>
    <w:rsid w:val="003B5E07"/>
    <w:rsid w:val="003B5E92"/>
    <w:rsid w:val="003B630A"/>
    <w:rsid w:val="003B63DF"/>
    <w:rsid w:val="003B6407"/>
    <w:rsid w:val="003B69A9"/>
    <w:rsid w:val="003B6B07"/>
    <w:rsid w:val="003B6DA1"/>
    <w:rsid w:val="003B6DE0"/>
    <w:rsid w:val="003B6F88"/>
    <w:rsid w:val="003B7FB2"/>
    <w:rsid w:val="003C0879"/>
    <w:rsid w:val="003C0C5C"/>
    <w:rsid w:val="003C0D48"/>
    <w:rsid w:val="003C318C"/>
    <w:rsid w:val="003C34D0"/>
    <w:rsid w:val="003C36C2"/>
    <w:rsid w:val="003C39B8"/>
    <w:rsid w:val="003C39D8"/>
    <w:rsid w:val="003C3E50"/>
    <w:rsid w:val="003C40D5"/>
    <w:rsid w:val="003C4B6F"/>
    <w:rsid w:val="003C4E94"/>
    <w:rsid w:val="003C5336"/>
    <w:rsid w:val="003C56F4"/>
    <w:rsid w:val="003C5B2D"/>
    <w:rsid w:val="003C5D5C"/>
    <w:rsid w:val="003C61F3"/>
    <w:rsid w:val="003C6E0B"/>
    <w:rsid w:val="003C7E1F"/>
    <w:rsid w:val="003D05DA"/>
    <w:rsid w:val="003D09C6"/>
    <w:rsid w:val="003D0BFC"/>
    <w:rsid w:val="003D0D99"/>
    <w:rsid w:val="003D13BB"/>
    <w:rsid w:val="003D1DD0"/>
    <w:rsid w:val="003D2089"/>
    <w:rsid w:val="003D2518"/>
    <w:rsid w:val="003D2610"/>
    <w:rsid w:val="003D318E"/>
    <w:rsid w:val="003D322E"/>
    <w:rsid w:val="003D33AA"/>
    <w:rsid w:val="003D3EAE"/>
    <w:rsid w:val="003D42D3"/>
    <w:rsid w:val="003D439B"/>
    <w:rsid w:val="003D4865"/>
    <w:rsid w:val="003D48F2"/>
    <w:rsid w:val="003D4A8F"/>
    <w:rsid w:val="003D4BD3"/>
    <w:rsid w:val="003D4E5D"/>
    <w:rsid w:val="003D4F16"/>
    <w:rsid w:val="003D4F52"/>
    <w:rsid w:val="003D5074"/>
    <w:rsid w:val="003D56D4"/>
    <w:rsid w:val="003D5847"/>
    <w:rsid w:val="003D611B"/>
    <w:rsid w:val="003D66EB"/>
    <w:rsid w:val="003D6A77"/>
    <w:rsid w:val="003D6FF6"/>
    <w:rsid w:val="003D7A0D"/>
    <w:rsid w:val="003D7F98"/>
    <w:rsid w:val="003E0148"/>
    <w:rsid w:val="003E054D"/>
    <w:rsid w:val="003E12E4"/>
    <w:rsid w:val="003E1751"/>
    <w:rsid w:val="003E1785"/>
    <w:rsid w:val="003E1957"/>
    <w:rsid w:val="003E2126"/>
    <w:rsid w:val="003E21D3"/>
    <w:rsid w:val="003E2796"/>
    <w:rsid w:val="003E28D4"/>
    <w:rsid w:val="003E2E50"/>
    <w:rsid w:val="003E30CC"/>
    <w:rsid w:val="003E370F"/>
    <w:rsid w:val="003E3AE3"/>
    <w:rsid w:val="003E3B0F"/>
    <w:rsid w:val="003E3FAF"/>
    <w:rsid w:val="003E47D4"/>
    <w:rsid w:val="003E4AE7"/>
    <w:rsid w:val="003E5723"/>
    <w:rsid w:val="003E57FF"/>
    <w:rsid w:val="003E5973"/>
    <w:rsid w:val="003E5D01"/>
    <w:rsid w:val="003E6959"/>
    <w:rsid w:val="003E7988"/>
    <w:rsid w:val="003E7B1F"/>
    <w:rsid w:val="003F02D5"/>
    <w:rsid w:val="003F0F85"/>
    <w:rsid w:val="003F117E"/>
    <w:rsid w:val="003F129C"/>
    <w:rsid w:val="003F1C15"/>
    <w:rsid w:val="003F2347"/>
    <w:rsid w:val="003F25DB"/>
    <w:rsid w:val="003F2860"/>
    <w:rsid w:val="003F28F2"/>
    <w:rsid w:val="003F34B2"/>
    <w:rsid w:val="003F3C95"/>
    <w:rsid w:val="003F4138"/>
    <w:rsid w:val="003F4AAC"/>
    <w:rsid w:val="003F4B1E"/>
    <w:rsid w:val="003F5B3E"/>
    <w:rsid w:val="003F5BDD"/>
    <w:rsid w:val="003F61F4"/>
    <w:rsid w:val="003F6662"/>
    <w:rsid w:val="003F691E"/>
    <w:rsid w:val="003F6C0C"/>
    <w:rsid w:val="003F6E8A"/>
    <w:rsid w:val="003F6ED0"/>
    <w:rsid w:val="003F75B3"/>
    <w:rsid w:val="003F77D6"/>
    <w:rsid w:val="003F79B5"/>
    <w:rsid w:val="003F7CF5"/>
    <w:rsid w:val="003F7DFC"/>
    <w:rsid w:val="003F7EDC"/>
    <w:rsid w:val="004000BC"/>
    <w:rsid w:val="004004DE"/>
    <w:rsid w:val="004006C6"/>
    <w:rsid w:val="00400ED0"/>
    <w:rsid w:val="004015E0"/>
    <w:rsid w:val="00401DC3"/>
    <w:rsid w:val="0040285D"/>
    <w:rsid w:val="00402A24"/>
    <w:rsid w:val="00403143"/>
    <w:rsid w:val="0040321E"/>
    <w:rsid w:val="00403BA5"/>
    <w:rsid w:val="00403D5F"/>
    <w:rsid w:val="0040405B"/>
    <w:rsid w:val="00404B0A"/>
    <w:rsid w:val="00405029"/>
    <w:rsid w:val="004055D9"/>
    <w:rsid w:val="00405BE7"/>
    <w:rsid w:val="00405F9F"/>
    <w:rsid w:val="004063BB"/>
    <w:rsid w:val="004065EE"/>
    <w:rsid w:val="004065FE"/>
    <w:rsid w:val="00406B30"/>
    <w:rsid w:val="00406B3E"/>
    <w:rsid w:val="00406FE3"/>
    <w:rsid w:val="004071EC"/>
    <w:rsid w:val="00407545"/>
    <w:rsid w:val="00407C28"/>
    <w:rsid w:val="0041011A"/>
    <w:rsid w:val="0041014D"/>
    <w:rsid w:val="00411117"/>
    <w:rsid w:val="0041163F"/>
    <w:rsid w:val="00411B88"/>
    <w:rsid w:val="00411D92"/>
    <w:rsid w:val="00411EEB"/>
    <w:rsid w:val="004127FD"/>
    <w:rsid w:val="00412D70"/>
    <w:rsid w:val="004131D6"/>
    <w:rsid w:val="004131E4"/>
    <w:rsid w:val="00413426"/>
    <w:rsid w:val="00413AA0"/>
    <w:rsid w:val="00413D77"/>
    <w:rsid w:val="00413DEA"/>
    <w:rsid w:val="00413FE5"/>
    <w:rsid w:val="00414681"/>
    <w:rsid w:val="004148F0"/>
    <w:rsid w:val="00414C6F"/>
    <w:rsid w:val="004157E6"/>
    <w:rsid w:val="00416746"/>
    <w:rsid w:val="0041676F"/>
    <w:rsid w:val="00416D02"/>
    <w:rsid w:val="00416E0E"/>
    <w:rsid w:val="0041716A"/>
    <w:rsid w:val="004171BF"/>
    <w:rsid w:val="0041779B"/>
    <w:rsid w:val="00417E35"/>
    <w:rsid w:val="004205FA"/>
    <w:rsid w:val="0042081B"/>
    <w:rsid w:val="0042091B"/>
    <w:rsid w:val="00420BDD"/>
    <w:rsid w:val="00421584"/>
    <w:rsid w:val="004218A6"/>
    <w:rsid w:val="004228AB"/>
    <w:rsid w:val="00422F6A"/>
    <w:rsid w:val="004231DC"/>
    <w:rsid w:val="00423535"/>
    <w:rsid w:val="00423877"/>
    <w:rsid w:val="004238F7"/>
    <w:rsid w:val="00423CAA"/>
    <w:rsid w:val="00423ECE"/>
    <w:rsid w:val="00424064"/>
    <w:rsid w:val="0042423A"/>
    <w:rsid w:val="00424440"/>
    <w:rsid w:val="00424B24"/>
    <w:rsid w:val="00424BFA"/>
    <w:rsid w:val="00424CD0"/>
    <w:rsid w:val="00424E8E"/>
    <w:rsid w:val="0042511B"/>
    <w:rsid w:val="004254F6"/>
    <w:rsid w:val="004262A2"/>
    <w:rsid w:val="0042635A"/>
    <w:rsid w:val="0042643F"/>
    <w:rsid w:val="00426658"/>
    <w:rsid w:val="00426AA7"/>
    <w:rsid w:val="00427460"/>
    <w:rsid w:val="004276CB"/>
    <w:rsid w:val="0043038D"/>
    <w:rsid w:val="00430401"/>
    <w:rsid w:val="00430B6E"/>
    <w:rsid w:val="00430D36"/>
    <w:rsid w:val="004314B5"/>
    <w:rsid w:val="004314BC"/>
    <w:rsid w:val="00431613"/>
    <w:rsid w:val="00431963"/>
    <w:rsid w:val="00431CBD"/>
    <w:rsid w:val="0043253D"/>
    <w:rsid w:val="00432944"/>
    <w:rsid w:val="00432A0F"/>
    <w:rsid w:val="00432D30"/>
    <w:rsid w:val="00432D37"/>
    <w:rsid w:val="00432E22"/>
    <w:rsid w:val="004333CC"/>
    <w:rsid w:val="00433566"/>
    <w:rsid w:val="00433EAC"/>
    <w:rsid w:val="0043402E"/>
    <w:rsid w:val="0043420F"/>
    <w:rsid w:val="0043430D"/>
    <w:rsid w:val="004346CB"/>
    <w:rsid w:val="00434999"/>
    <w:rsid w:val="004354A7"/>
    <w:rsid w:val="00435AAA"/>
    <w:rsid w:val="00435BEC"/>
    <w:rsid w:val="00436A45"/>
    <w:rsid w:val="00436A6B"/>
    <w:rsid w:val="00436B4F"/>
    <w:rsid w:val="00436DEE"/>
    <w:rsid w:val="00436E14"/>
    <w:rsid w:val="00436FCA"/>
    <w:rsid w:val="004370D0"/>
    <w:rsid w:val="0043748B"/>
    <w:rsid w:val="004376DD"/>
    <w:rsid w:val="004377FA"/>
    <w:rsid w:val="00437D02"/>
    <w:rsid w:val="00437E81"/>
    <w:rsid w:val="0044029C"/>
    <w:rsid w:val="00440AD6"/>
    <w:rsid w:val="00441312"/>
    <w:rsid w:val="00441653"/>
    <w:rsid w:val="004416CA"/>
    <w:rsid w:val="00441797"/>
    <w:rsid w:val="00441878"/>
    <w:rsid w:val="00442882"/>
    <w:rsid w:val="00442AE1"/>
    <w:rsid w:val="00442C6A"/>
    <w:rsid w:val="00443133"/>
    <w:rsid w:val="0044330B"/>
    <w:rsid w:val="00443CDB"/>
    <w:rsid w:val="00443D8B"/>
    <w:rsid w:val="004448A1"/>
    <w:rsid w:val="00445049"/>
    <w:rsid w:val="00445079"/>
    <w:rsid w:val="00445876"/>
    <w:rsid w:val="00446018"/>
    <w:rsid w:val="00446435"/>
    <w:rsid w:val="00446465"/>
    <w:rsid w:val="00446819"/>
    <w:rsid w:val="00450D53"/>
    <w:rsid w:val="00450E2B"/>
    <w:rsid w:val="004510AC"/>
    <w:rsid w:val="00451649"/>
    <w:rsid w:val="004527B4"/>
    <w:rsid w:val="004527D9"/>
    <w:rsid w:val="00452AAE"/>
    <w:rsid w:val="00452B80"/>
    <w:rsid w:val="00453071"/>
    <w:rsid w:val="00453BF6"/>
    <w:rsid w:val="00453F65"/>
    <w:rsid w:val="004548BB"/>
    <w:rsid w:val="00455D36"/>
    <w:rsid w:val="00455DA0"/>
    <w:rsid w:val="004561D4"/>
    <w:rsid w:val="004563BA"/>
    <w:rsid w:val="004564F0"/>
    <w:rsid w:val="004566C7"/>
    <w:rsid w:val="004570FD"/>
    <w:rsid w:val="004572CC"/>
    <w:rsid w:val="004603B3"/>
    <w:rsid w:val="00460DAA"/>
    <w:rsid w:val="004610A9"/>
    <w:rsid w:val="0046189B"/>
    <w:rsid w:val="00461931"/>
    <w:rsid w:val="00461993"/>
    <w:rsid w:val="004619CC"/>
    <w:rsid w:val="00461B2B"/>
    <w:rsid w:val="00461EAA"/>
    <w:rsid w:val="00461EC1"/>
    <w:rsid w:val="004622BD"/>
    <w:rsid w:val="004627E1"/>
    <w:rsid w:val="00462A6D"/>
    <w:rsid w:val="00462A99"/>
    <w:rsid w:val="0046317D"/>
    <w:rsid w:val="00463A03"/>
    <w:rsid w:val="00463B54"/>
    <w:rsid w:val="00463BB0"/>
    <w:rsid w:val="00465403"/>
    <w:rsid w:val="004654DC"/>
    <w:rsid w:val="004658E6"/>
    <w:rsid w:val="0046598B"/>
    <w:rsid w:val="004664A6"/>
    <w:rsid w:val="00466A54"/>
    <w:rsid w:val="00466B31"/>
    <w:rsid w:val="00466FA4"/>
    <w:rsid w:val="00467928"/>
    <w:rsid w:val="00467F7F"/>
    <w:rsid w:val="00470068"/>
    <w:rsid w:val="0047082D"/>
    <w:rsid w:val="00470945"/>
    <w:rsid w:val="00470B44"/>
    <w:rsid w:val="00470E16"/>
    <w:rsid w:val="004713A3"/>
    <w:rsid w:val="00471A89"/>
    <w:rsid w:val="00471D61"/>
    <w:rsid w:val="0047200D"/>
    <w:rsid w:val="0047209E"/>
    <w:rsid w:val="0047245C"/>
    <w:rsid w:val="004729FC"/>
    <w:rsid w:val="00472B85"/>
    <w:rsid w:val="00472CC9"/>
    <w:rsid w:val="00472F7B"/>
    <w:rsid w:val="00473DA4"/>
    <w:rsid w:val="00473DE6"/>
    <w:rsid w:val="00474004"/>
    <w:rsid w:val="00474025"/>
    <w:rsid w:val="004740B8"/>
    <w:rsid w:val="00474BD5"/>
    <w:rsid w:val="00476058"/>
    <w:rsid w:val="00476071"/>
    <w:rsid w:val="004760F3"/>
    <w:rsid w:val="0047628E"/>
    <w:rsid w:val="0047687A"/>
    <w:rsid w:val="00476B1E"/>
    <w:rsid w:val="00476D26"/>
    <w:rsid w:val="004771F6"/>
    <w:rsid w:val="00480CCB"/>
    <w:rsid w:val="004810C6"/>
    <w:rsid w:val="00481104"/>
    <w:rsid w:val="00481244"/>
    <w:rsid w:val="00481274"/>
    <w:rsid w:val="00481611"/>
    <w:rsid w:val="00481707"/>
    <w:rsid w:val="00481858"/>
    <w:rsid w:val="00481DBB"/>
    <w:rsid w:val="004820F6"/>
    <w:rsid w:val="00482749"/>
    <w:rsid w:val="004827B3"/>
    <w:rsid w:val="00482996"/>
    <w:rsid w:val="004829CF"/>
    <w:rsid w:val="00482E18"/>
    <w:rsid w:val="0048390B"/>
    <w:rsid w:val="004839FC"/>
    <w:rsid w:val="00483C16"/>
    <w:rsid w:val="004840A9"/>
    <w:rsid w:val="0048488B"/>
    <w:rsid w:val="00484DD3"/>
    <w:rsid w:val="00484EFE"/>
    <w:rsid w:val="00485BED"/>
    <w:rsid w:val="00486888"/>
    <w:rsid w:val="0048692C"/>
    <w:rsid w:val="00486C95"/>
    <w:rsid w:val="00486F4A"/>
    <w:rsid w:val="0048759B"/>
    <w:rsid w:val="00487624"/>
    <w:rsid w:val="00487906"/>
    <w:rsid w:val="00487ADC"/>
    <w:rsid w:val="00487D4D"/>
    <w:rsid w:val="00487D5F"/>
    <w:rsid w:val="00487D6B"/>
    <w:rsid w:val="00490AF0"/>
    <w:rsid w:val="00490DFE"/>
    <w:rsid w:val="00491BD3"/>
    <w:rsid w:val="00491C1A"/>
    <w:rsid w:val="0049247F"/>
    <w:rsid w:val="00492621"/>
    <w:rsid w:val="004926FC"/>
    <w:rsid w:val="00492A00"/>
    <w:rsid w:val="00492AD8"/>
    <w:rsid w:val="00492E1A"/>
    <w:rsid w:val="00493721"/>
    <w:rsid w:val="00493A6A"/>
    <w:rsid w:val="00493B81"/>
    <w:rsid w:val="00493F5A"/>
    <w:rsid w:val="004949B9"/>
    <w:rsid w:val="00494AD7"/>
    <w:rsid w:val="004954D2"/>
    <w:rsid w:val="004962EA"/>
    <w:rsid w:val="0049638B"/>
    <w:rsid w:val="0049640A"/>
    <w:rsid w:val="00496713"/>
    <w:rsid w:val="00496C6B"/>
    <w:rsid w:val="00496CC5"/>
    <w:rsid w:val="00496CC8"/>
    <w:rsid w:val="00496EE0"/>
    <w:rsid w:val="00497911"/>
    <w:rsid w:val="00497916"/>
    <w:rsid w:val="004979DD"/>
    <w:rsid w:val="00497AFA"/>
    <w:rsid w:val="00497E2E"/>
    <w:rsid w:val="00497FFC"/>
    <w:rsid w:val="004A00F0"/>
    <w:rsid w:val="004A088F"/>
    <w:rsid w:val="004A0942"/>
    <w:rsid w:val="004A09E2"/>
    <w:rsid w:val="004A0A1E"/>
    <w:rsid w:val="004A1505"/>
    <w:rsid w:val="004A1E4E"/>
    <w:rsid w:val="004A22BF"/>
    <w:rsid w:val="004A240C"/>
    <w:rsid w:val="004A35BB"/>
    <w:rsid w:val="004A37F0"/>
    <w:rsid w:val="004A3A30"/>
    <w:rsid w:val="004A3B04"/>
    <w:rsid w:val="004A3CEB"/>
    <w:rsid w:val="004A43A6"/>
    <w:rsid w:val="004A5421"/>
    <w:rsid w:val="004A5454"/>
    <w:rsid w:val="004A55E5"/>
    <w:rsid w:val="004A58EB"/>
    <w:rsid w:val="004A5B49"/>
    <w:rsid w:val="004A6988"/>
    <w:rsid w:val="004A6B46"/>
    <w:rsid w:val="004A724C"/>
    <w:rsid w:val="004A7667"/>
    <w:rsid w:val="004A7790"/>
    <w:rsid w:val="004A7822"/>
    <w:rsid w:val="004B0617"/>
    <w:rsid w:val="004B0641"/>
    <w:rsid w:val="004B0B84"/>
    <w:rsid w:val="004B0EA9"/>
    <w:rsid w:val="004B132A"/>
    <w:rsid w:val="004B13FB"/>
    <w:rsid w:val="004B1AC6"/>
    <w:rsid w:val="004B1C87"/>
    <w:rsid w:val="004B1F11"/>
    <w:rsid w:val="004B2A1A"/>
    <w:rsid w:val="004B2B18"/>
    <w:rsid w:val="004B2D3F"/>
    <w:rsid w:val="004B2D4B"/>
    <w:rsid w:val="004B39D3"/>
    <w:rsid w:val="004B3B49"/>
    <w:rsid w:val="004B3DEB"/>
    <w:rsid w:val="004B5107"/>
    <w:rsid w:val="004B51ED"/>
    <w:rsid w:val="004B53FD"/>
    <w:rsid w:val="004B5534"/>
    <w:rsid w:val="004B55D5"/>
    <w:rsid w:val="004B590C"/>
    <w:rsid w:val="004B5CF1"/>
    <w:rsid w:val="004B5DC4"/>
    <w:rsid w:val="004B638B"/>
    <w:rsid w:val="004B66F9"/>
    <w:rsid w:val="004B6A5D"/>
    <w:rsid w:val="004B72C5"/>
    <w:rsid w:val="004B756F"/>
    <w:rsid w:val="004B7907"/>
    <w:rsid w:val="004B7F84"/>
    <w:rsid w:val="004C08FC"/>
    <w:rsid w:val="004C1BF7"/>
    <w:rsid w:val="004C25CD"/>
    <w:rsid w:val="004C2E06"/>
    <w:rsid w:val="004C3A9E"/>
    <w:rsid w:val="004C42A7"/>
    <w:rsid w:val="004C46C1"/>
    <w:rsid w:val="004C4756"/>
    <w:rsid w:val="004C4A94"/>
    <w:rsid w:val="004C5335"/>
    <w:rsid w:val="004C5672"/>
    <w:rsid w:val="004C5B54"/>
    <w:rsid w:val="004C5F32"/>
    <w:rsid w:val="004C603E"/>
    <w:rsid w:val="004C664B"/>
    <w:rsid w:val="004C672A"/>
    <w:rsid w:val="004C7858"/>
    <w:rsid w:val="004C78D8"/>
    <w:rsid w:val="004C7947"/>
    <w:rsid w:val="004C7DE7"/>
    <w:rsid w:val="004C7E8C"/>
    <w:rsid w:val="004C7F11"/>
    <w:rsid w:val="004C7FD8"/>
    <w:rsid w:val="004D0CF4"/>
    <w:rsid w:val="004D0D3D"/>
    <w:rsid w:val="004D16FE"/>
    <w:rsid w:val="004D1828"/>
    <w:rsid w:val="004D1D6F"/>
    <w:rsid w:val="004D1E5A"/>
    <w:rsid w:val="004D20D1"/>
    <w:rsid w:val="004D26B3"/>
    <w:rsid w:val="004D2769"/>
    <w:rsid w:val="004D295C"/>
    <w:rsid w:val="004D2C43"/>
    <w:rsid w:val="004D3501"/>
    <w:rsid w:val="004D3C58"/>
    <w:rsid w:val="004D3D1B"/>
    <w:rsid w:val="004D3F28"/>
    <w:rsid w:val="004D5148"/>
    <w:rsid w:val="004D52DA"/>
    <w:rsid w:val="004D5619"/>
    <w:rsid w:val="004D5DE9"/>
    <w:rsid w:val="004D7232"/>
    <w:rsid w:val="004D7593"/>
    <w:rsid w:val="004D76DB"/>
    <w:rsid w:val="004D7AB2"/>
    <w:rsid w:val="004D7BFC"/>
    <w:rsid w:val="004E05CB"/>
    <w:rsid w:val="004E06DF"/>
    <w:rsid w:val="004E0A4D"/>
    <w:rsid w:val="004E0DEA"/>
    <w:rsid w:val="004E1609"/>
    <w:rsid w:val="004E2608"/>
    <w:rsid w:val="004E29A7"/>
    <w:rsid w:val="004E3074"/>
    <w:rsid w:val="004E325E"/>
    <w:rsid w:val="004E36E5"/>
    <w:rsid w:val="004E3804"/>
    <w:rsid w:val="004E4096"/>
    <w:rsid w:val="004E4380"/>
    <w:rsid w:val="004E4553"/>
    <w:rsid w:val="004E4BA2"/>
    <w:rsid w:val="004E4CA9"/>
    <w:rsid w:val="004E4CDF"/>
    <w:rsid w:val="004E4DD0"/>
    <w:rsid w:val="004E5376"/>
    <w:rsid w:val="004E539D"/>
    <w:rsid w:val="004E54D5"/>
    <w:rsid w:val="004E5758"/>
    <w:rsid w:val="004E5DD5"/>
    <w:rsid w:val="004E66DD"/>
    <w:rsid w:val="004E7587"/>
    <w:rsid w:val="004F05FA"/>
    <w:rsid w:val="004F06EB"/>
    <w:rsid w:val="004F08F9"/>
    <w:rsid w:val="004F0D10"/>
    <w:rsid w:val="004F18BF"/>
    <w:rsid w:val="004F1D4F"/>
    <w:rsid w:val="004F1F6D"/>
    <w:rsid w:val="004F20EC"/>
    <w:rsid w:val="004F2E09"/>
    <w:rsid w:val="004F3832"/>
    <w:rsid w:val="004F3CCF"/>
    <w:rsid w:val="004F41E8"/>
    <w:rsid w:val="004F50B7"/>
    <w:rsid w:val="004F539F"/>
    <w:rsid w:val="004F63AD"/>
    <w:rsid w:val="004F68D6"/>
    <w:rsid w:val="004F68E0"/>
    <w:rsid w:val="004F6ADD"/>
    <w:rsid w:val="004F749C"/>
    <w:rsid w:val="004F766A"/>
    <w:rsid w:val="004F782E"/>
    <w:rsid w:val="004F7D98"/>
    <w:rsid w:val="004F7EB6"/>
    <w:rsid w:val="00500805"/>
    <w:rsid w:val="00501836"/>
    <w:rsid w:val="0050184A"/>
    <w:rsid w:val="00501995"/>
    <w:rsid w:val="00501C9E"/>
    <w:rsid w:val="00501FE2"/>
    <w:rsid w:val="00502017"/>
    <w:rsid w:val="00502184"/>
    <w:rsid w:val="0050236F"/>
    <w:rsid w:val="005023BC"/>
    <w:rsid w:val="00502BDB"/>
    <w:rsid w:val="0050319C"/>
    <w:rsid w:val="00503309"/>
    <w:rsid w:val="00503973"/>
    <w:rsid w:val="005044D9"/>
    <w:rsid w:val="00504689"/>
    <w:rsid w:val="0050495A"/>
    <w:rsid w:val="00504BF4"/>
    <w:rsid w:val="00504D57"/>
    <w:rsid w:val="00505133"/>
    <w:rsid w:val="00505DAE"/>
    <w:rsid w:val="00505E04"/>
    <w:rsid w:val="005064F7"/>
    <w:rsid w:val="00506BF2"/>
    <w:rsid w:val="00507118"/>
    <w:rsid w:val="00507199"/>
    <w:rsid w:val="005075B8"/>
    <w:rsid w:val="005078C9"/>
    <w:rsid w:val="00507A1C"/>
    <w:rsid w:val="00507DF3"/>
    <w:rsid w:val="0051018F"/>
    <w:rsid w:val="0051067B"/>
    <w:rsid w:val="00510D18"/>
    <w:rsid w:val="00510D8D"/>
    <w:rsid w:val="00511768"/>
    <w:rsid w:val="00511F01"/>
    <w:rsid w:val="00512925"/>
    <w:rsid w:val="00512E21"/>
    <w:rsid w:val="005132CD"/>
    <w:rsid w:val="0051363E"/>
    <w:rsid w:val="005138B3"/>
    <w:rsid w:val="0051394A"/>
    <w:rsid w:val="00513CBE"/>
    <w:rsid w:val="005144B2"/>
    <w:rsid w:val="005145E0"/>
    <w:rsid w:val="005147A4"/>
    <w:rsid w:val="00514F8E"/>
    <w:rsid w:val="00515997"/>
    <w:rsid w:val="00515CD2"/>
    <w:rsid w:val="00516A9B"/>
    <w:rsid w:val="00516B0C"/>
    <w:rsid w:val="00516C98"/>
    <w:rsid w:val="005171C2"/>
    <w:rsid w:val="00517229"/>
    <w:rsid w:val="00517455"/>
    <w:rsid w:val="005174CA"/>
    <w:rsid w:val="00517ED6"/>
    <w:rsid w:val="005202D6"/>
    <w:rsid w:val="005204E2"/>
    <w:rsid w:val="005205E6"/>
    <w:rsid w:val="005208B8"/>
    <w:rsid w:val="00521329"/>
    <w:rsid w:val="00521B29"/>
    <w:rsid w:val="00521B64"/>
    <w:rsid w:val="00521E4E"/>
    <w:rsid w:val="005221D5"/>
    <w:rsid w:val="005222C9"/>
    <w:rsid w:val="00522311"/>
    <w:rsid w:val="005225DB"/>
    <w:rsid w:val="00522A50"/>
    <w:rsid w:val="00522AFA"/>
    <w:rsid w:val="00522BB0"/>
    <w:rsid w:val="0052333D"/>
    <w:rsid w:val="00523A91"/>
    <w:rsid w:val="00523E1F"/>
    <w:rsid w:val="00523ECC"/>
    <w:rsid w:val="005241B6"/>
    <w:rsid w:val="005243A6"/>
    <w:rsid w:val="005244E6"/>
    <w:rsid w:val="00524D05"/>
    <w:rsid w:val="00524D98"/>
    <w:rsid w:val="005252CF"/>
    <w:rsid w:val="0052550A"/>
    <w:rsid w:val="0052635A"/>
    <w:rsid w:val="005269E0"/>
    <w:rsid w:val="00526DEF"/>
    <w:rsid w:val="00526F30"/>
    <w:rsid w:val="00527106"/>
    <w:rsid w:val="005274E0"/>
    <w:rsid w:val="00527F92"/>
    <w:rsid w:val="00527FBE"/>
    <w:rsid w:val="00530131"/>
    <w:rsid w:val="00530146"/>
    <w:rsid w:val="00530A39"/>
    <w:rsid w:val="00530C2E"/>
    <w:rsid w:val="00530CC8"/>
    <w:rsid w:val="00530CE3"/>
    <w:rsid w:val="00531EF2"/>
    <w:rsid w:val="00532434"/>
    <w:rsid w:val="0053279E"/>
    <w:rsid w:val="00532DA1"/>
    <w:rsid w:val="00533BBB"/>
    <w:rsid w:val="0053404B"/>
    <w:rsid w:val="005342AE"/>
    <w:rsid w:val="00534622"/>
    <w:rsid w:val="00534BAF"/>
    <w:rsid w:val="00535373"/>
    <w:rsid w:val="0053539C"/>
    <w:rsid w:val="005353D7"/>
    <w:rsid w:val="0053550A"/>
    <w:rsid w:val="0053588F"/>
    <w:rsid w:val="00535BF6"/>
    <w:rsid w:val="00535D0D"/>
    <w:rsid w:val="0053620B"/>
    <w:rsid w:val="005370A8"/>
    <w:rsid w:val="00537253"/>
    <w:rsid w:val="0054023B"/>
    <w:rsid w:val="00540424"/>
    <w:rsid w:val="00540FBF"/>
    <w:rsid w:val="005410C9"/>
    <w:rsid w:val="00542842"/>
    <w:rsid w:val="0054284C"/>
    <w:rsid w:val="00542AE6"/>
    <w:rsid w:val="00542C30"/>
    <w:rsid w:val="00542EE2"/>
    <w:rsid w:val="0054319F"/>
    <w:rsid w:val="0054330C"/>
    <w:rsid w:val="0054331E"/>
    <w:rsid w:val="00543627"/>
    <w:rsid w:val="00543E97"/>
    <w:rsid w:val="00544598"/>
    <w:rsid w:val="005445AF"/>
    <w:rsid w:val="005446B1"/>
    <w:rsid w:val="00544EAC"/>
    <w:rsid w:val="005454CD"/>
    <w:rsid w:val="005459FD"/>
    <w:rsid w:val="005474A9"/>
    <w:rsid w:val="00547DCC"/>
    <w:rsid w:val="005500CE"/>
    <w:rsid w:val="00550914"/>
    <w:rsid w:val="00550926"/>
    <w:rsid w:val="005509DC"/>
    <w:rsid w:val="00550CB7"/>
    <w:rsid w:val="00551135"/>
    <w:rsid w:val="00551334"/>
    <w:rsid w:val="0055238B"/>
    <w:rsid w:val="00552B55"/>
    <w:rsid w:val="00552DE2"/>
    <w:rsid w:val="005534C4"/>
    <w:rsid w:val="00553DAB"/>
    <w:rsid w:val="00553E35"/>
    <w:rsid w:val="005542D0"/>
    <w:rsid w:val="005543F2"/>
    <w:rsid w:val="005543FC"/>
    <w:rsid w:val="0055450F"/>
    <w:rsid w:val="00554551"/>
    <w:rsid w:val="00554945"/>
    <w:rsid w:val="0055496E"/>
    <w:rsid w:val="00555C1D"/>
    <w:rsid w:val="00555C85"/>
    <w:rsid w:val="00555EE1"/>
    <w:rsid w:val="00556AD3"/>
    <w:rsid w:val="00556B67"/>
    <w:rsid w:val="00556D6E"/>
    <w:rsid w:val="0055700D"/>
    <w:rsid w:val="00557563"/>
    <w:rsid w:val="0055783D"/>
    <w:rsid w:val="00557921"/>
    <w:rsid w:val="00557B39"/>
    <w:rsid w:val="00557FB0"/>
    <w:rsid w:val="00557FC9"/>
    <w:rsid w:val="00560204"/>
    <w:rsid w:val="00560400"/>
    <w:rsid w:val="005607AB"/>
    <w:rsid w:val="00560B34"/>
    <w:rsid w:val="00560E4F"/>
    <w:rsid w:val="00561993"/>
    <w:rsid w:val="00561A6B"/>
    <w:rsid w:val="00561EB2"/>
    <w:rsid w:val="00562882"/>
    <w:rsid w:val="00562C19"/>
    <w:rsid w:val="00562E2A"/>
    <w:rsid w:val="00562EAE"/>
    <w:rsid w:val="00563279"/>
    <w:rsid w:val="00563377"/>
    <w:rsid w:val="00563EC9"/>
    <w:rsid w:val="0056415F"/>
    <w:rsid w:val="005642D6"/>
    <w:rsid w:val="005647FF"/>
    <w:rsid w:val="00564A73"/>
    <w:rsid w:val="005650A2"/>
    <w:rsid w:val="00565A50"/>
    <w:rsid w:val="00565B38"/>
    <w:rsid w:val="00566907"/>
    <w:rsid w:val="00566BD0"/>
    <w:rsid w:val="0056793A"/>
    <w:rsid w:val="00567E3C"/>
    <w:rsid w:val="00570354"/>
    <w:rsid w:val="005705AA"/>
    <w:rsid w:val="0057087A"/>
    <w:rsid w:val="00570D09"/>
    <w:rsid w:val="00570EDA"/>
    <w:rsid w:val="0057118B"/>
    <w:rsid w:val="00571A6F"/>
    <w:rsid w:val="00571E6E"/>
    <w:rsid w:val="005724E0"/>
    <w:rsid w:val="00572A71"/>
    <w:rsid w:val="005733A5"/>
    <w:rsid w:val="00573917"/>
    <w:rsid w:val="0057447C"/>
    <w:rsid w:val="00575618"/>
    <w:rsid w:val="00576AAC"/>
    <w:rsid w:val="00576F4A"/>
    <w:rsid w:val="005777E0"/>
    <w:rsid w:val="00577831"/>
    <w:rsid w:val="005809EB"/>
    <w:rsid w:val="0058139A"/>
    <w:rsid w:val="00581664"/>
    <w:rsid w:val="00581767"/>
    <w:rsid w:val="00581794"/>
    <w:rsid w:val="00581CB5"/>
    <w:rsid w:val="005822EE"/>
    <w:rsid w:val="0058259E"/>
    <w:rsid w:val="005826D1"/>
    <w:rsid w:val="005827AA"/>
    <w:rsid w:val="0058358B"/>
    <w:rsid w:val="005839A7"/>
    <w:rsid w:val="005839FA"/>
    <w:rsid w:val="00583AD9"/>
    <w:rsid w:val="00583D2D"/>
    <w:rsid w:val="00584BC1"/>
    <w:rsid w:val="00584E7A"/>
    <w:rsid w:val="00584E8B"/>
    <w:rsid w:val="005851A9"/>
    <w:rsid w:val="005854E0"/>
    <w:rsid w:val="00585755"/>
    <w:rsid w:val="005857E3"/>
    <w:rsid w:val="00585AE7"/>
    <w:rsid w:val="00585D38"/>
    <w:rsid w:val="0058664C"/>
    <w:rsid w:val="005866A0"/>
    <w:rsid w:val="00586839"/>
    <w:rsid w:val="00586C2D"/>
    <w:rsid w:val="00587184"/>
    <w:rsid w:val="005872C8"/>
    <w:rsid w:val="00587B42"/>
    <w:rsid w:val="00587E8C"/>
    <w:rsid w:val="005901AC"/>
    <w:rsid w:val="005901C8"/>
    <w:rsid w:val="0059060F"/>
    <w:rsid w:val="00590680"/>
    <w:rsid w:val="00591543"/>
    <w:rsid w:val="00591631"/>
    <w:rsid w:val="00591E53"/>
    <w:rsid w:val="00592124"/>
    <w:rsid w:val="0059228A"/>
    <w:rsid w:val="00592336"/>
    <w:rsid w:val="0059260A"/>
    <w:rsid w:val="005926A6"/>
    <w:rsid w:val="00592A7C"/>
    <w:rsid w:val="00592FF4"/>
    <w:rsid w:val="00593CA4"/>
    <w:rsid w:val="00595067"/>
    <w:rsid w:val="005951EE"/>
    <w:rsid w:val="005951F1"/>
    <w:rsid w:val="0059575D"/>
    <w:rsid w:val="00595B2B"/>
    <w:rsid w:val="00595C71"/>
    <w:rsid w:val="0059672A"/>
    <w:rsid w:val="00596898"/>
    <w:rsid w:val="00596FE6"/>
    <w:rsid w:val="005974DD"/>
    <w:rsid w:val="005979CF"/>
    <w:rsid w:val="00597EAC"/>
    <w:rsid w:val="005A02DB"/>
    <w:rsid w:val="005A02E6"/>
    <w:rsid w:val="005A0601"/>
    <w:rsid w:val="005A0674"/>
    <w:rsid w:val="005A068F"/>
    <w:rsid w:val="005A10A3"/>
    <w:rsid w:val="005A175C"/>
    <w:rsid w:val="005A1C1D"/>
    <w:rsid w:val="005A1DAC"/>
    <w:rsid w:val="005A1F34"/>
    <w:rsid w:val="005A2038"/>
    <w:rsid w:val="005A2DC4"/>
    <w:rsid w:val="005A319C"/>
    <w:rsid w:val="005A3266"/>
    <w:rsid w:val="005A3A2E"/>
    <w:rsid w:val="005A40AD"/>
    <w:rsid w:val="005A4477"/>
    <w:rsid w:val="005A4C9E"/>
    <w:rsid w:val="005A4CA1"/>
    <w:rsid w:val="005A53F0"/>
    <w:rsid w:val="005A5839"/>
    <w:rsid w:val="005A5954"/>
    <w:rsid w:val="005A5DEE"/>
    <w:rsid w:val="005A6170"/>
    <w:rsid w:val="005A6563"/>
    <w:rsid w:val="005A6584"/>
    <w:rsid w:val="005A667E"/>
    <w:rsid w:val="005A6F50"/>
    <w:rsid w:val="005A7881"/>
    <w:rsid w:val="005A79DD"/>
    <w:rsid w:val="005A7CB2"/>
    <w:rsid w:val="005B0CAE"/>
    <w:rsid w:val="005B0D80"/>
    <w:rsid w:val="005B0E47"/>
    <w:rsid w:val="005B1359"/>
    <w:rsid w:val="005B1655"/>
    <w:rsid w:val="005B1FD8"/>
    <w:rsid w:val="005B22AA"/>
    <w:rsid w:val="005B36FE"/>
    <w:rsid w:val="005B3A9E"/>
    <w:rsid w:val="005B496B"/>
    <w:rsid w:val="005B4A08"/>
    <w:rsid w:val="005B4D34"/>
    <w:rsid w:val="005B501C"/>
    <w:rsid w:val="005B55E6"/>
    <w:rsid w:val="005B62AD"/>
    <w:rsid w:val="005B6335"/>
    <w:rsid w:val="005B65E7"/>
    <w:rsid w:val="005B686B"/>
    <w:rsid w:val="005B6A0D"/>
    <w:rsid w:val="005B6EB7"/>
    <w:rsid w:val="005B6F24"/>
    <w:rsid w:val="005B71B6"/>
    <w:rsid w:val="005B7360"/>
    <w:rsid w:val="005B74A3"/>
    <w:rsid w:val="005B7588"/>
    <w:rsid w:val="005B7F73"/>
    <w:rsid w:val="005C0168"/>
    <w:rsid w:val="005C0A99"/>
    <w:rsid w:val="005C0F9E"/>
    <w:rsid w:val="005C162A"/>
    <w:rsid w:val="005C177A"/>
    <w:rsid w:val="005C1ED9"/>
    <w:rsid w:val="005C25CD"/>
    <w:rsid w:val="005C2785"/>
    <w:rsid w:val="005C279B"/>
    <w:rsid w:val="005C4035"/>
    <w:rsid w:val="005C49EB"/>
    <w:rsid w:val="005C4DCB"/>
    <w:rsid w:val="005C5084"/>
    <w:rsid w:val="005C53AC"/>
    <w:rsid w:val="005C59DC"/>
    <w:rsid w:val="005C5B9C"/>
    <w:rsid w:val="005C5DB4"/>
    <w:rsid w:val="005C664A"/>
    <w:rsid w:val="005C75DE"/>
    <w:rsid w:val="005D0139"/>
    <w:rsid w:val="005D027D"/>
    <w:rsid w:val="005D1410"/>
    <w:rsid w:val="005D1964"/>
    <w:rsid w:val="005D1A46"/>
    <w:rsid w:val="005D1DCA"/>
    <w:rsid w:val="005D235D"/>
    <w:rsid w:val="005D288F"/>
    <w:rsid w:val="005D2E8E"/>
    <w:rsid w:val="005D2FFE"/>
    <w:rsid w:val="005D48F5"/>
    <w:rsid w:val="005D4A15"/>
    <w:rsid w:val="005D5010"/>
    <w:rsid w:val="005D521B"/>
    <w:rsid w:val="005D54EE"/>
    <w:rsid w:val="005D5B73"/>
    <w:rsid w:val="005D5C52"/>
    <w:rsid w:val="005D614A"/>
    <w:rsid w:val="005D6470"/>
    <w:rsid w:val="005D661F"/>
    <w:rsid w:val="005D67D1"/>
    <w:rsid w:val="005D6A7F"/>
    <w:rsid w:val="005D6BA0"/>
    <w:rsid w:val="005D7152"/>
    <w:rsid w:val="005D7865"/>
    <w:rsid w:val="005D7D8A"/>
    <w:rsid w:val="005D7E0A"/>
    <w:rsid w:val="005D7F6D"/>
    <w:rsid w:val="005D7F75"/>
    <w:rsid w:val="005E0044"/>
    <w:rsid w:val="005E004B"/>
    <w:rsid w:val="005E0523"/>
    <w:rsid w:val="005E0E7D"/>
    <w:rsid w:val="005E0FC6"/>
    <w:rsid w:val="005E1154"/>
    <w:rsid w:val="005E1233"/>
    <w:rsid w:val="005E1534"/>
    <w:rsid w:val="005E1891"/>
    <w:rsid w:val="005E1FB6"/>
    <w:rsid w:val="005E23D0"/>
    <w:rsid w:val="005E27A8"/>
    <w:rsid w:val="005E295C"/>
    <w:rsid w:val="005E2DB1"/>
    <w:rsid w:val="005E325E"/>
    <w:rsid w:val="005E34BF"/>
    <w:rsid w:val="005E4350"/>
    <w:rsid w:val="005E5277"/>
    <w:rsid w:val="005E558E"/>
    <w:rsid w:val="005E5904"/>
    <w:rsid w:val="005E6252"/>
    <w:rsid w:val="005E6386"/>
    <w:rsid w:val="005E6613"/>
    <w:rsid w:val="005E669F"/>
    <w:rsid w:val="005E6B84"/>
    <w:rsid w:val="005E7A23"/>
    <w:rsid w:val="005E7A61"/>
    <w:rsid w:val="005E7CFE"/>
    <w:rsid w:val="005E7D0F"/>
    <w:rsid w:val="005F011C"/>
    <w:rsid w:val="005F03F7"/>
    <w:rsid w:val="005F1114"/>
    <w:rsid w:val="005F14C4"/>
    <w:rsid w:val="005F164F"/>
    <w:rsid w:val="005F16E7"/>
    <w:rsid w:val="005F17C2"/>
    <w:rsid w:val="005F1A58"/>
    <w:rsid w:val="005F1D87"/>
    <w:rsid w:val="005F217F"/>
    <w:rsid w:val="005F234D"/>
    <w:rsid w:val="005F27D3"/>
    <w:rsid w:val="005F28E4"/>
    <w:rsid w:val="005F2F28"/>
    <w:rsid w:val="005F36BF"/>
    <w:rsid w:val="005F3A16"/>
    <w:rsid w:val="005F3A5C"/>
    <w:rsid w:val="005F3D10"/>
    <w:rsid w:val="005F4294"/>
    <w:rsid w:val="005F5481"/>
    <w:rsid w:val="005F54F9"/>
    <w:rsid w:val="005F55E4"/>
    <w:rsid w:val="005F5B3E"/>
    <w:rsid w:val="005F5D28"/>
    <w:rsid w:val="005F5FB6"/>
    <w:rsid w:val="005F63F3"/>
    <w:rsid w:val="005F673D"/>
    <w:rsid w:val="005F7358"/>
    <w:rsid w:val="005F758C"/>
    <w:rsid w:val="005F7B27"/>
    <w:rsid w:val="00600149"/>
    <w:rsid w:val="00600774"/>
    <w:rsid w:val="00600985"/>
    <w:rsid w:val="00600DA8"/>
    <w:rsid w:val="00600E65"/>
    <w:rsid w:val="00600F65"/>
    <w:rsid w:val="006017CE"/>
    <w:rsid w:val="00601C50"/>
    <w:rsid w:val="00601C91"/>
    <w:rsid w:val="00601F05"/>
    <w:rsid w:val="0060218A"/>
    <w:rsid w:val="006023C7"/>
    <w:rsid w:val="006026CD"/>
    <w:rsid w:val="00602C59"/>
    <w:rsid w:val="00602CB5"/>
    <w:rsid w:val="0060352C"/>
    <w:rsid w:val="006037A0"/>
    <w:rsid w:val="00604CEB"/>
    <w:rsid w:val="00604D8F"/>
    <w:rsid w:val="00605884"/>
    <w:rsid w:val="00606102"/>
    <w:rsid w:val="006063FB"/>
    <w:rsid w:val="00606449"/>
    <w:rsid w:val="00606742"/>
    <w:rsid w:val="00607CCC"/>
    <w:rsid w:val="00607D85"/>
    <w:rsid w:val="006105A6"/>
    <w:rsid w:val="00610885"/>
    <w:rsid w:val="00610D6C"/>
    <w:rsid w:val="00610F5A"/>
    <w:rsid w:val="00611263"/>
    <w:rsid w:val="006116F7"/>
    <w:rsid w:val="00611EEB"/>
    <w:rsid w:val="0061245E"/>
    <w:rsid w:val="00612AA4"/>
    <w:rsid w:val="00612DCD"/>
    <w:rsid w:val="00613052"/>
    <w:rsid w:val="00613320"/>
    <w:rsid w:val="006135B4"/>
    <w:rsid w:val="00613A3B"/>
    <w:rsid w:val="00614A4C"/>
    <w:rsid w:val="00614F0D"/>
    <w:rsid w:val="006150A9"/>
    <w:rsid w:val="0061577F"/>
    <w:rsid w:val="00615813"/>
    <w:rsid w:val="00616166"/>
    <w:rsid w:val="00616608"/>
    <w:rsid w:val="00617263"/>
    <w:rsid w:val="006172FA"/>
    <w:rsid w:val="006173DA"/>
    <w:rsid w:val="0061765C"/>
    <w:rsid w:val="0061777F"/>
    <w:rsid w:val="00617E92"/>
    <w:rsid w:val="00617F2D"/>
    <w:rsid w:val="0062004D"/>
    <w:rsid w:val="00620571"/>
    <w:rsid w:val="0062064E"/>
    <w:rsid w:val="00620960"/>
    <w:rsid w:val="00621056"/>
    <w:rsid w:val="00621070"/>
    <w:rsid w:val="00621F79"/>
    <w:rsid w:val="00622264"/>
    <w:rsid w:val="00622330"/>
    <w:rsid w:val="006223AB"/>
    <w:rsid w:val="00622466"/>
    <w:rsid w:val="00622AFC"/>
    <w:rsid w:val="00622B62"/>
    <w:rsid w:val="00622BCD"/>
    <w:rsid w:val="00622CC2"/>
    <w:rsid w:val="0062303C"/>
    <w:rsid w:val="00623770"/>
    <w:rsid w:val="00623BF8"/>
    <w:rsid w:val="00623F09"/>
    <w:rsid w:val="006244B4"/>
    <w:rsid w:val="006260AE"/>
    <w:rsid w:val="00626356"/>
    <w:rsid w:val="006263E2"/>
    <w:rsid w:val="00626683"/>
    <w:rsid w:val="00626A83"/>
    <w:rsid w:val="0062715A"/>
    <w:rsid w:val="006276FD"/>
    <w:rsid w:val="00630317"/>
    <w:rsid w:val="00630AED"/>
    <w:rsid w:val="00630C49"/>
    <w:rsid w:val="00630DFF"/>
    <w:rsid w:val="006310E6"/>
    <w:rsid w:val="006311E2"/>
    <w:rsid w:val="00631DA1"/>
    <w:rsid w:val="00631E2A"/>
    <w:rsid w:val="00632379"/>
    <w:rsid w:val="006323F5"/>
    <w:rsid w:val="006325DD"/>
    <w:rsid w:val="00633479"/>
    <w:rsid w:val="00633A7B"/>
    <w:rsid w:val="00634717"/>
    <w:rsid w:val="00634785"/>
    <w:rsid w:val="006347C0"/>
    <w:rsid w:val="00634C57"/>
    <w:rsid w:val="00634F1D"/>
    <w:rsid w:val="0063538A"/>
    <w:rsid w:val="0063585D"/>
    <w:rsid w:val="00636262"/>
    <w:rsid w:val="00636558"/>
    <w:rsid w:val="0063665C"/>
    <w:rsid w:val="00636A6B"/>
    <w:rsid w:val="00636A70"/>
    <w:rsid w:val="00636E2A"/>
    <w:rsid w:val="00637250"/>
    <w:rsid w:val="00637492"/>
    <w:rsid w:val="0063760B"/>
    <w:rsid w:val="00637A63"/>
    <w:rsid w:val="00637F06"/>
    <w:rsid w:val="00640A2B"/>
    <w:rsid w:val="00640C54"/>
    <w:rsid w:val="00641566"/>
    <w:rsid w:val="00641999"/>
    <w:rsid w:val="00642332"/>
    <w:rsid w:val="00642AA7"/>
    <w:rsid w:val="00642C4C"/>
    <w:rsid w:val="00643154"/>
    <w:rsid w:val="006438C3"/>
    <w:rsid w:val="00643D60"/>
    <w:rsid w:val="00643F8F"/>
    <w:rsid w:val="00644015"/>
    <w:rsid w:val="00644061"/>
    <w:rsid w:val="006446C2"/>
    <w:rsid w:val="0064486A"/>
    <w:rsid w:val="006457E3"/>
    <w:rsid w:val="00645A2F"/>
    <w:rsid w:val="00646015"/>
    <w:rsid w:val="00646071"/>
    <w:rsid w:val="00646893"/>
    <w:rsid w:val="00646A38"/>
    <w:rsid w:val="00646FBE"/>
    <w:rsid w:val="006471DD"/>
    <w:rsid w:val="006471FF"/>
    <w:rsid w:val="00647759"/>
    <w:rsid w:val="00647A4E"/>
    <w:rsid w:val="00647ABC"/>
    <w:rsid w:val="00647C21"/>
    <w:rsid w:val="00647D01"/>
    <w:rsid w:val="006509DE"/>
    <w:rsid w:val="00650CFC"/>
    <w:rsid w:val="00650DF1"/>
    <w:rsid w:val="0065136E"/>
    <w:rsid w:val="006514AA"/>
    <w:rsid w:val="00651AC3"/>
    <w:rsid w:val="006523CF"/>
    <w:rsid w:val="0065258D"/>
    <w:rsid w:val="0065270C"/>
    <w:rsid w:val="00652C58"/>
    <w:rsid w:val="00652E15"/>
    <w:rsid w:val="006530BC"/>
    <w:rsid w:val="006534F6"/>
    <w:rsid w:val="00653995"/>
    <w:rsid w:val="00653F20"/>
    <w:rsid w:val="006540D9"/>
    <w:rsid w:val="006541E3"/>
    <w:rsid w:val="00654599"/>
    <w:rsid w:val="00654AF5"/>
    <w:rsid w:val="00654B09"/>
    <w:rsid w:val="00654BAC"/>
    <w:rsid w:val="00654C5D"/>
    <w:rsid w:val="0065571E"/>
    <w:rsid w:val="006558F3"/>
    <w:rsid w:val="006559CB"/>
    <w:rsid w:val="006559F0"/>
    <w:rsid w:val="00655B14"/>
    <w:rsid w:val="00655B78"/>
    <w:rsid w:val="00655C13"/>
    <w:rsid w:val="00657004"/>
    <w:rsid w:val="006573AA"/>
    <w:rsid w:val="0065745C"/>
    <w:rsid w:val="00657813"/>
    <w:rsid w:val="00657AAD"/>
    <w:rsid w:val="006615D1"/>
    <w:rsid w:val="0066197E"/>
    <w:rsid w:val="006620B1"/>
    <w:rsid w:val="0066210E"/>
    <w:rsid w:val="0066252D"/>
    <w:rsid w:val="006626FA"/>
    <w:rsid w:val="00662705"/>
    <w:rsid w:val="006628D6"/>
    <w:rsid w:val="00662C91"/>
    <w:rsid w:val="00662E4D"/>
    <w:rsid w:val="00662FB1"/>
    <w:rsid w:val="006639E5"/>
    <w:rsid w:val="00663D60"/>
    <w:rsid w:val="00663EAC"/>
    <w:rsid w:val="0066435B"/>
    <w:rsid w:val="0066463F"/>
    <w:rsid w:val="006651A6"/>
    <w:rsid w:val="0066520A"/>
    <w:rsid w:val="00665228"/>
    <w:rsid w:val="00665CB8"/>
    <w:rsid w:val="0066695A"/>
    <w:rsid w:val="00666F38"/>
    <w:rsid w:val="00667883"/>
    <w:rsid w:val="00667FE7"/>
    <w:rsid w:val="006700C9"/>
    <w:rsid w:val="00670B6D"/>
    <w:rsid w:val="006713C7"/>
    <w:rsid w:val="00671CFA"/>
    <w:rsid w:val="00672257"/>
    <w:rsid w:val="006725D0"/>
    <w:rsid w:val="00672B63"/>
    <w:rsid w:val="00672DC0"/>
    <w:rsid w:val="00673602"/>
    <w:rsid w:val="00673A28"/>
    <w:rsid w:val="00673F74"/>
    <w:rsid w:val="00673FD7"/>
    <w:rsid w:val="00674004"/>
    <w:rsid w:val="00674022"/>
    <w:rsid w:val="006746D9"/>
    <w:rsid w:val="00674967"/>
    <w:rsid w:val="00674EA5"/>
    <w:rsid w:val="00674ECC"/>
    <w:rsid w:val="00675134"/>
    <w:rsid w:val="00675358"/>
    <w:rsid w:val="00675BF3"/>
    <w:rsid w:val="006760C2"/>
    <w:rsid w:val="00676717"/>
    <w:rsid w:val="006767F6"/>
    <w:rsid w:val="00676A7A"/>
    <w:rsid w:val="00677B01"/>
    <w:rsid w:val="00677CBA"/>
    <w:rsid w:val="00677DD4"/>
    <w:rsid w:val="006807F2"/>
    <w:rsid w:val="00680A42"/>
    <w:rsid w:val="00680F30"/>
    <w:rsid w:val="006810E3"/>
    <w:rsid w:val="006817E0"/>
    <w:rsid w:val="0068190E"/>
    <w:rsid w:val="0068193B"/>
    <w:rsid w:val="00681942"/>
    <w:rsid w:val="00681A78"/>
    <w:rsid w:val="00681ACD"/>
    <w:rsid w:val="0068212E"/>
    <w:rsid w:val="00682267"/>
    <w:rsid w:val="006822EE"/>
    <w:rsid w:val="0068272C"/>
    <w:rsid w:val="00683246"/>
    <w:rsid w:val="00685054"/>
    <w:rsid w:val="006855D8"/>
    <w:rsid w:val="00685E9E"/>
    <w:rsid w:val="00686B24"/>
    <w:rsid w:val="00686DA7"/>
    <w:rsid w:val="00686E0E"/>
    <w:rsid w:val="00686F5C"/>
    <w:rsid w:val="006874C1"/>
    <w:rsid w:val="00687A82"/>
    <w:rsid w:val="00687DAB"/>
    <w:rsid w:val="006903C2"/>
    <w:rsid w:val="006905C7"/>
    <w:rsid w:val="00690689"/>
    <w:rsid w:val="006906D8"/>
    <w:rsid w:val="006909B7"/>
    <w:rsid w:val="00690BA9"/>
    <w:rsid w:val="006917C7"/>
    <w:rsid w:val="00691841"/>
    <w:rsid w:val="00692575"/>
    <w:rsid w:val="00692787"/>
    <w:rsid w:val="00692D72"/>
    <w:rsid w:val="00693511"/>
    <w:rsid w:val="00693AD1"/>
    <w:rsid w:val="00693D33"/>
    <w:rsid w:val="0069451B"/>
    <w:rsid w:val="006947F3"/>
    <w:rsid w:val="00694AAA"/>
    <w:rsid w:val="00694B3A"/>
    <w:rsid w:val="00694D48"/>
    <w:rsid w:val="00695520"/>
    <w:rsid w:val="00695972"/>
    <w:rsid w:val="00695EBB"/>
    <w:rsid w:val="00696507"/>
    <w:rsid w:val="006970C6"/>
    <w:rsid w:val="00697A06"/>
    <w:rsid w:val="00697BC8"/>
    <w:rsid w:val="00697C04"/>
    <w:rsid w:val="00697E29"/>
    <w:rsid w:val="006A0C9B"/>
    <w:rsid w:val="006A0CD6"/>
    <w:rsid w:val="006A11B7"/>
    <w:rsid w:val="006A1978"/>
    <w:rsid w:val="006A247D"/>
    <w:rsid w:val="006A25D7"/>
    <w:rsid w:val="006A2DAE"/>
    <w:rsid w:val="006A34DF"/>
    <w:rsid w:val="006A39DE"/>
    <w:rsid w:val="006A43CF"/>
    <w:rsid w:val="006A4429"/>
    <w:rsid w:val="006A4544"/>
    <w:rsid w:val="006A4D0F"/>
    <w:rsid w:val="006A4D54"/>
    <w:rsid w:val="006A4EE8"/>
    <w:rsid w:val="006A548D"/>
    <w:rsid w:val="006A5778"/>
    <w:rsid w:val="006A647F"/>
    <w:rsid w:val="006A78DD"/>
    <w:rsid w:val="006A7CCE"/>
    <w:rsid w:val="006A7D25"/>
    <w:rsid w:val="006B04E9"/>
    <w:rsid w:val="006B08ED"/>
    <w:rsid w:val="006B0B99"/>
    <w:rsid w:val="006B1043"/>
    <w:rsid w:val="006B1211"/>
    <w:rsid w:val="006B1331"/>
    <w:rsid w:val="006B187F"/>
    <w:rsid w:val="006B1AFA"/>
    <w:rsid w:val="006B1B68"/>
    <w:rsid w:val="006B1D96"/>
    <w:rsid w:val="006B2141"/>
    <w:rsid w:val="006B2725"/>
    <w:rsid w:val="006B2771"/>
    <w:rsid w:val="006B28E5"/>
    <w:rsid w:val="006B303B"/>
    <w:rsid w:val="006B3C30"/>
    <w:rsid w:val="006B3E85"/>
    <w:rsid w:val="006B4119"/>
    <w:rsid w:val="006B43C5"/>
    <w:rsid w:val="006B4757"/>
    <w:rsid w:val="006B4D96"/>
    <w:rsid w:val="006B535A"/>
    <w:rsid w:val="006B584F"/>
    <w:rsid w:val="006B6080"/>
    <w:rsid w:val="006B64C6"/>
    <w:rsid w:val="006B6D40"/>
    <w:rsid w:val="006B6FBF"/>
    <w:rsid w:val="006C02EE"/>
    <w:rsid w:val="006C0E90"/>
    <w:rsid w:val="006C116A"/>
    <w:rsid w:val="006C178E"/>
    <w:rsid w:val="006C1A83"/>
    <w:rsid w:val="006C1B7E"/>
    <w:rsid w:val="006C1CDE"/>
    <w:rsid w:val="006C28F9"/>
    <w:rsid w:val="006C2B5A"/>
    <w:rsid w:val="006C3288"/>
    <w:rsid w:val="006C35E7"/>
    <w:rsid w:val="006C35FC"/>
    <w:rsid w:val="006C3AD8"/>
    <w:rsid w:val="006C3C43"/>
    <w:rsid w:val="006C5B3D"/>
    <w:rsid w:val="006C65C0"/>
    <w:rsid w:val="006C6A01"/>
    <w:rsid w:val="006C706B"/>
    <w:rsid w:val="006C7435"/>
    <w:rsid w:val="006C7732"/>
    <w:rsid w:val="006C7CE1"/>
    <w:rsid w:val="006D0685"/>
    <w:rsid w:val="006D0BB2"/>
    <w:rsid w:val="006D0F26"/>
    <w:rsid w:val="006D1543"/>
    <w:rsid w:val="006D29DC"/>
    <w:rsid w:val="006D315F"/>
    <w:rsid w:val="006D3379"/>
    <w:rsid w:val="006D376E"/>
    <w:rsid w:val="006D3A85"/>
    <w:rsid w:val="006D3AD3"/>
    <w:rsid w:val="006D4D19"/>
    <w:rsid w:val="006D5372"/>
    <w:rsid w:val="006D53B6"/>
    <w:rsid w:val="006D5752"/>
    <w:rsid w:val="006D6654"/>
    <w:rsid w:val="006D707D"/>
    <w:rsid w:val="006D7484"/>
    <w:rsid w:val="006D7C34"/>
    <w:rsid w:val="006D7DCD"/>
    <w:rsid w:val="006D7E37"/>
    <w:rsid w:val="006E0064"/>
    <w:rsid w:val="006E0772"/>
    <w:rsid w:val="006E0A4A"/>
    <w:rsid w:val="006E16D6"/>
    <w:rsid w:val="006E2075"/>
    <w:rsid w:val="006E20C5"/>
    <w:rsid w:val="006E2F91"/>
    <w:rsid w:val="006E2FE6"/>
    <w:rsid w:val="006E3BBD"/>
    <w:rsid w:val="006E43B4"/>
    <w:rsid w:val="006E476C"/>
    <w:rsid w:val="006E4F78"/>
    <w:rsid w:val="006E50F7"/>
    <w:rsid w:val="006E5223"/>
    <w:rsid w:val="006E5405"/>
    <w:rsid w:val="006E5606"/>
    <w:rsid w:val="006E6154"/>
    <w:rsid w:val="006E6526"/>
    <w:rsid w:val="006E6C02"/>
    <w:rsid w:val="006E6C3D"/>
    <w:rsid w:val="006E6D3F"/>
    <w:rsid w:val="006E71A8"/>
    <w:rsid w:val="006E7590"/>
    <w:rsid w:val="006E792B"/>
    <w:rsid w:val="006E7DA0"/>
    <w:rsid w:val="006F003F"/>
    <w:rsid w:val="006F1046"/>
    <w:rsid w:val="006F1078"/>
    <w:rsid w:val="006F1104"/>
    <w:rsid w:val="006F15D2"/>
    <w:rsid w:val="006F1BCF"/>
    <w:rsid w:val="006F23A2"/>
    <w:rsid w:val="006F24D5"/>
    <w:rsid w:val="006F2A21"/>
    <w:rsid w:val="006F2A39"/>
    <w:rsid w:val="006F2B13"/>
    <w:rsid w:val="006F2C1C"/>
    <w:rsid w:val="006F302C"/>
    <w:rsid w:val="006F3195"/>
    <w:rsid w:val="006F35FD"/>
    <w:rsid w:val="006F3D11"/>
    <w:rsid w:val="006F3F45"/>
    <w:rsid w:val="006F4007"/>
    <w:rsid w:val="006F421C"/>
    <w:rsid w:val="006F4407"/>
    <w:rsid w:val="006F4E93"/>
    <w:rsid w:val="006F5301"/>
    <w:rsid w:val="006F54D5"/>
    <w:rsid w:val="006F5CEA"/>
    <w:rsid w:val="006F6492"/>
    <w:rsid w:val="006F66AD"/>
    <w:rsid w:val="006F685D"/>
    <w:rsid w:val="006F6F67"/>
    <w:rsid w:val="0070086A"/>
    <w:rsid w:val="00700C75"/>
    <w:rsid w:val="00700FAF"/>
    <w:rsid w:val="0070143A"/>
    <w:rsid w:val="0070168E"/>
    <w:rsid w:val="007025D9"/>
    <w:rsid w:val="00702C2D"/>
    <w:rsid w:val="00703000"/>
    <w:rsid w:val="007034CB"/>
    <w:rsid w:val="00703723"/>
    <w:rsid w:val="00703C50"/>
    <w:rsid w:val="00703E85"/>
    <w:rsid w:val="00704335"/>
    <w:rsid w:val="007048F2"/>
    <w:rsid w:val="00705158"/>
    <w:rsid w:val="007058A3"/>
    <w:rsid w:val="00705AF4"/>
    <w:rsid w:val="0070692E"/>
    <w:rsid w:val="00706956"/>
    <w:rsid w:val="00707AA0"/>
    <w:rsid w:val="00707DC1"/>
    <w:rsid w:val="00710210"/>
    <w:rsid w:val="007105BD"/>
    <w:rsid w:val="007109B4"/>
    <w:rsid w:val="00710B24"/>
    <w:rsid w:val="00710C8E"/>
    <w:rsid w:val="00711177"/>
    <w:rsid w:val="00711876"/>
    <w:rsid w:val="00711A9D"/>
    <w:rsid w:val="00711F56"/>
    <w:rsid w:val="007124A4"/>
    <w:rsid w:val="00712616"/>
    <w:rsid w:val="00712E3A"/>
    <w:rsid w:val="0071322F"/>
    <w:rsid w:val="00713760"/>
    <w:rsid w:val="007138DB"/>
    <w:rsid w:val="007143EB"/>
    <w:rsid w:val="00715268"/>
    <w:rsid w:val="00715281"/>
    <w:rsid w:val="00715DD8"/>
    <w:rsid w:val="007161AB"/>
    <w:rsid w:val="007162DD"/>
    <w:rsid w:val="007162F7"/>
    <w:rsid w:val="00716458"/>
    <w:rsid w:val="0071755E"/>
    <w:rsid w:val="00717769"/>
    <w:rsid w:val="00717DA8"/>
    <w:rsid w:val="0072031F"/>
    <w:rsid w:val="007204DF"/>
    <w:rsid w:val="007216A0"/>
    <w:rsid w:val="00721B1A"/>
    <w:rsid w:val="00721C02"/>
    <w:rsid w:val="007220D0"/>
    <w:rsid w:val="00722479"/>
    <w:rsid w:val="00722E57"/>
    <w:rsid w:val="0072329D"/>
    <w:rsid w:val="007236B1"/>
    <w:rsid w:val="00723C16"/>
    <w:rsid w:val="00723D84"/>
    <w:rsid w:val="00724707"/>
    <w:rsid w:val="007249E9"/>
    <w:rsid w:val="007258DC"/>
    <w:rsid w:val="00725987"/>
    <w:rsid w:val="00725D35"/>
    <w:rsid w:val="00726900"/>
    <w:rsid w:val="00727365"/>
    <w:rsid w:val="007273A5"/>
    <w:rsid w:val="00727A5C"/>
    <w:rsid w:val="007303A8"/>
    <w:rsid w:val="007308A5"/>
    <w:rsid w:val="00730D04"/>
    <w:rsid w:val="00730F3D"/>
    <w:rsid w:val="007312BD"/>
    <w:rsid w:val="0073142E"/>
    <w:rsid w:val="00731D22"/>
    <w:rsid w:val="00731EFE"/>
    <w:rsid w:val="00732566"/>
    <w:rsid w:val="00732A9C"/>
    <w:rsid w:val="00732AD7"/>
    <w:rsid w:val="00732C8B"/>
    <w:rsid w:val="00732D00"/>
    <w:rsid w:val="00733115"/>
    <w:rsid w:val="00733928"/>
    <w:rsid w:val="00733CFC"/>
    <w:rsid w:val="007342DA"/>
    <w:rsid w:val="007349C0"/>
    <w:rsid w:val="00735F50"/>
    <w:rsid w:val="00735FA7"/>
    <w:rsid w:val="00736483"/>
    <w:rsid w:val="007366D0"/>
    <w:rsid w:val="00736754"/>
    <w:rsid w:val="0073701A"/>
    <w:rsid w:val="00737095"/>
    <w:rsid w:val="00737611"/>
    <w:rsid w:val="007376C0"/>
    <w:rsid w:val="00737A28"/>
    <w:rsid w:val="00737C68"/>
    <w:rsid w:val="00737FC8"/>
    <w:rsid w:val="0074019E"/>
    <w:rsid w:val="00740B5B"/>
    <w:rsid w:val="00740DDB"/>
    <w:rsid w:val="00741A75"/>
    <w:rsid w:val="00742109"/>
    <w:rsid w:val="007427AA"/>
    <w:rsid w:val="00743EB3"/>
    <w:rsid w:val="00744A30"/>
    <w:rsid w:val="007451BE"/>
    <w:rsid w:val="00745657"/>
    <w:rsid w:val="00745664"/>
    <w:rsid w:val="007459FF"/>
    <w:rsid w:val="00745EC4"/>
    <w:rsid w:val="00746B71"/>
    <w:rsid w:val="00746C8A"/>
    <w:rsid w:val="00746FD7"/>
    <w:rsid w:val="007476D8"/>
    <w:rsid w:val="00747D8C"/>
    <w:rsid w:val="00747DC8"/>
    <w:rsid w:val="00747FCF"/>
    <w:rsid w:val="007503B6"/>
    <w:rsid w:val="00750A90"/>
    <w:rsid w:val="00750C48"/>
    <w:rsid w:val="0075139A"/>
    <w:rsid w:val="00751B98"/>
    <w:rsid w:val="00751E03"/>
    <w:rsid w:val="007525FF"/>
    <w:rsid w:val="00752815"/>
    <w:rsid w:val="00752AA4"/>
    <w:rsid w:val="00752EC8"/>
    <w:rsid w:val="00753324"/>
    <w:rsid w:val="007537E0"/>
    <w:rsid w:val="00753C6B"/>
    <w:rsid w:val="00753DF5"/>
    <w:rsid w:val="00753ED5"/>
    <w:rsid w:val="0075407B"/>
    <w:rsid w:val="0075453F"/>
    <w:rsid w:val="00754BB2"/>
    <w:rsid w:val="00755431"/>
    <w:rsid w:val="0075590A"/>
    <w:rsid w:val="00755A7F"/>
    <w:rsid w:val="00756067"/>
    <w:rsid w:val="007562EE"/>
    <w:rsid w:val="00756A52"/>
    <w:rsid w:val="00756DA0"/>
    <w:rsid w:val="00756FEA"/>
    <w:rsid w:val="007570E0"/>
    <w:rsid w:val="00757348"/>
    <w:rsid w:val="00757DDE"/>
    <w:rsid w:val="00760223"/>
    <w:rsid w:val="007603BC"/>
    <w:rsid w:val="00760BF2"/>
    <w:rsid w:val="0076118C"/>
    <w:rsid w:val="007617F8"/>
    <w:rsid w:val="00761ADA"/>
    <w:rsid w:val="00761BA8"/>
    <w:rsid w:val="0076205C"/>
    <w:rsid w:val="00762774"/>
    <w:rsid w:val="007629B5"/>
    <w:rsid w:val="00763ABD"/>
    <w:rsid w:val="00763E6A"/>
    <w:rsid w:val="00763FBD"/>
    <w:rsid w:val="007643D6"/>
    <w:rsid w:val="0076497D"/>
    <w:rsid w:val="007649B1"/>
    <w:rsid w:val="00764B1D"/>
    <w:rsid w:val="00764E74"/>
    <w:rsid w:val="0076517D"/>
    <w:rsid w:val="0076535E"/>
    <w:rsid w:val="007659C6"/>
    <w:rsid w:val="00765B65"/>
    <w:rsid w:val="00765C73"/>
    <w:rsid w:val="00765F37"/>
    <w:rsid w:val="0076605C"/>
    <w:rsid w:val="0076654E"/>
    <w:rsid w:val="00767656"/>
    <w:rsid w:val="00767799"/>
    <w:rsid w:val="00767A9B"/>
    <w:rsid w:val="007706E2"/>
    <w:rsid w:val="00770FCB"/>
    <w:rsid w:val="007717B0"/>
    <w:rsid w:val="00771ADE"/>
    <w:rsid w:val="00771AFF"/>
    <w:rsid w:val="00771DEE"/>
    <w:rsid w:val="00772012"/>
    <w:rsid w:val="007721ED"/>
    <w:rsid w:val="0077234E"/>
    <w:rsid w:val="00772401"/>
    <w:rsid w:val="00772737"/>
    <w:rsid w:val="00772F68"/>
    <w:rsid w:val="00773806"/>
    <w:rsid w:val="00773BC3"/>
    <w:rsid w:val="00773C9A"/>
    <w:rsid w:val="007743BA"/>
    <w:rsid w:val="007745A5"/>
    <w:rsid w:val="0077467F"/>
    <w:rsid w:val="007746EB"/>
    <w:rsid w:val="0077477E"/>
    <w:rsid w:val="007747E8"/>
    <w:rsid w:val="0077484B"/>
    <w:rsid w:val="00774A03"/>
    <w:rsid w:val="00775378"/>
    <w:rsid w:val="00775627"/>
    <w:rsid w:val="00775743"/>
    <w:rsid w:val="00775883"/>
    <w:rsid w:val="00775F31"/>
    <w:rsid w:val="0077645A"/>
    <w:rsid w:val="00777114"/>
    <w:rsid w:val="00777636"/>
    <w:rsid w:val="00777986"/>
    <w:rsid w:val="00777A87"/>
    <w:rsid w:val="00777BEB"/>
    <w:rsid w:val="00777F1A"/>
    <w:rsid w:val="00777FCA"/>
    <w:rsid w:val="00780605"/>
    <w:rsid w:val="007807D4"/>
    <w:rsid w:val="00780EE3"/>
    <w:rsid w:val="00780FD2"/>
    <w:rsid w:val="007810EF"/>
    <w:rsid w:val="00781B10"/>
    <w:rsid w:val="007823DF"/>
    <w:rsid w:val="007830C6"/>
    <w:rsid w:val="0078315F"/>
    <w:rsid w:val="0078340D"/>
    <w:rsid w:val="007837CF"/>
    <w:rsid w:val="007839B5"/>
    <w:rsid w:val="00784053"/>
    <w:rsid w:val="00784EAF"/>
    <w:rsid w:val="00785C43"/>
    <w:rsid w:val="00786198"/>
    <w:rsid w:val="007861D0"/>
    <w:rsid w:val="007865DB"/>
    <w:rsid w:val="0078664A"/>
    <w:rsid w:val="007869EC"/>
    <w:rsid w:val="00787FA0"/>
    <w:rsid w:val="00792859"/>
    <w:rsid w:val="007929DF"/>
    <w:rsid w:val="00792D28"/>
    <w:rsid w:val="00792DF9"/>
    <w:rsid w:val="00792E44"/>
    <w:rsid w:val="00793921"/>
    <w:rsid w:val="00794174"/>
    <w:rsid w:val="007948D4"/>
    <w:rsid w:val="00794ECE"/>
    <w:rsid w:val="007958EE"/>
    <w:rsid w:val="00795935"/>
    <w:rsid w:val="0079597A"/>
    <w:rsid w:val="00795D19"/>
    <w:rsid w:val="00796424"/>
    <w:rsid w:val="00796A86"/>
    <w:rsid w:val="00796D65"/>
    <w:rsid w:val="00797016"/>
    <w:rsid w:val="00797354"/>
    <w:rsid w:val="007A023A"/>
    <w:rsid w:val="007A02FC"/>
    <w:rsid w:val="007A08CE"/>
    <w:rsid w:val="007A0AF3"/>
    <w:rsid w:val="007A1326"/>
    <w:rsid w:val="007A180E"/>
    <w:rsid w:val="007A18BF"/>
    <w:rsid w:val="007A1D95"/>
    <w:rsid w:val="007A2306"/>
    <w:rsid w:val="007A274F"/>
    <w:rsid w:val="007A315A"/>
    <w:rsid w:val="007A3B00"/>
    <w:rsid w:val="007A3FBA"/>
    <w:rsid w:val="007A447C"/>
    <w:rsid w:val="007A45F0"/>
    <w:rsid w:val="007A4A0D"/>
    <w:rsid w:val="007A4AAC"/>
    <w:rsid w:val="007A4D25"/>
    <w:rsid w:val="007A4D5F"/>
    <w:rsid w:val="007A526C"/>
    <w:rsid w:val="007A52AB"/>
    <w:rsid w:val="007A57F4"/>
    <w:rsid w:val="007A5997"/>
    <w:rsid w:val="007A5B6C"/>
    <w:rsid w:val="007A654D"/>
    <w:rsid w:val="007A76CF"/>
    <w:rsid w:val="007A7B64"/>
    <w:rsid w:val="007A7BC7"/>
    <w:rsid w:val="007A7D32"/>
    <w:rsid w:val="007A7E8E"/>
    <w:rsid w:val="007A7F52"/>
    <w:rsid w:val="007B07BD"/>
    <w:rsid w:val="007B0B28"/>
    <w:rsid w:val="007B0C1D"/>
    <w:rsid w:val="007B1029"/>
    <w:rsid w:val="007B1083"/>
    <w:rsid w:val="007B14AF"/>
    <w:rsid w:val="007B1B36"/>
    <w:rsid w:val="007B1EF3"/>
    <w:rsid w:val="007B2247"/>
    <w:rsid w:val="007B22BC"/>
    <w:rsid w:val="007B242E"/>
    <w:rsid w:val="007B2C3D"/>
    <w:rsid w:val="007B31B1"/>
    <w:rsid w:val="007B3FE9"/>
    <w:rsid w:val="007B463A"/>
    <w:rsid w:val="007B4856"/>
    <w:rsid w:val="007B596F"/>
    <w:rsid w:val="007B635C"/>
    <w:rsid w:val="007B6429"/>
    <w:rsid w:val="007B6767"/>
    <w:rsid w:val="007B67D6"/>
    <w:rsid w:val="007B688A"/>
    <w:rsid w:val="007B69C9"/>
    <w:rsid w:val="007B6EF6"/>
    <w:rsid w:val="007B751C"/>
    <w:rsid w:val="007B7765"/>
    <w:rsid w:val="007C0159"/>
    <w:rsid w:val="007C0816"/>
    <w:rsid w:val="007C0F4F"/>
    <w:rsid w:val="007C10FC"/>
    <w:rsid w:val="007C1697"/>
    <w:rsid w:val="007C182B"/>
    <w:rsid w:val="007C1A50"/>
    <w:rsid w:val="007C1C90"/>
    <w:rsid w:val="007C2292"/>
    <w:rsid w:val="007C29EB"/>
    <w:rsid w:val="007C2F53"/>
    <w:rsid w:val="007C2FFC"/>
    <w:rsid w:val="007C3252"/>
    <w:rsid w:val="007C3468"/>
    <w:rsid w:val="007C3A04"/>
    <w:rsid w:val="007C3A6F"/>
    <w:rsid w:val="007C417A"/>
    <w:rsid w:val="007C4641"/>
    <w:rsid w:val="007C46E6"/>
    <w:rsid w:val="007C4DBF"/>
    <w:rsid w:val="007C4EBE"/>
    <w:rsid w:val="007C5403"/>
    <w:rsid w:val="007C54ED"/>
    <w:rsid w:val="007C57C8"/>
    <w:rsid w:val="007C5FF8"/>
    <w:rsid w:val="007C6636"/>
    <w:rsid w:val="007C73EE"/>
    <w:rsid w:val="007C7498"/>
    <w:rsid w:val="007C7DFF"/>
    <w:rsid w:val="007D045C"/>
    <w:rsid w:val="007D0666"/>
    <w:rsid w:val="007D1147"/>
    <w:rsid w:val="007D11DA"/>
    <w:rsid w:val="007D14F4"/>
    <w:rsid w:val="007D17D1"/>
    <w:rsid w:val="007D20E0"/>
    <w:rsid w:val="007D23B1"/>
    <w:rsid w:val="007D2543"/>
    <w:rsid w:val="007D32DD"/>
    <w:rsid w:val="007D465D"/>
    <w:rsid w:val="007D4911"/>
    <w:rsid w:val="007D54E9"/>
    <w:rsid w:val="007D5E3A"/>
    <w:rsid w:val="007D611E"/>
    <w:rsid w:val="007D69B3"/>
    <w:rsid w:val="007D71DC"/>
    <w:rsid w:val="007D72C1"/>
    <w:rsid w:val="007D751A"/>
    <w:rsid w:val="007D7681"/>
    <w:rsid w:val="007D7977"/>
    <w:rsid w:val="007D7E4C"/>
    <w:rsid w:val="007E055D"/>
    <w:rsid w:val="007E0765"/>
    <w:rsid w:val="007E132F"/>
    <w:rsid w:val="007E1514"/>
    <w:rsid w:val="007E1849"/>
    <w:rsid w:val="007E1E29"/>
    <w:rsid w:val="007E2257"/>
    <w:rsid w:val="007E2E3D"/>
    <w:rsid w:val="007E3951"/>
    <w:rsid w:val="007E3B1D"/>
    <w:rsid w:val="007E3C22"/>
    <w:rsid w:val="007E40C6"/>
    <w:rsid w:val="007E4451"/>
    <w:rsid w:val="007E4C07"/>
    <w:rsid w:val="007E515A"/>
    <w:rsid w:val="007E554F"/>
    <w:rsid w:val="007E575C"/>
    <w:rsid w:val="007E5B76"/>
    <w:rsid w:val="007E5C98"/>
    <w:rsid w:val="007E6888"/>
    <w:rsid w:val="007E6B53"/>
    <w:rsid w:val="007E6DB4"/>
    <w:rsid w:val="007E7052"/>
    <w:rsid w:val="007E761E"/>
    <w:rsid w:val="007F04F7"/>
    <w:rsid w:val="007F0918"/>
    <w:rsid w:val="007F097B"/>
    <w:rsid w:val="007F0CFA"/>
    <w:rsid w:val="007F1816"/>
    <w:rsid w:val="007F183B"/>
    <w:rsid w:val="007F1BF2"/>
    <w:rsid w:val="007F203A"/>
    <w:rsid w:val="007F2623"/>
    <w:rsid w:val="007F37D6"/>
    <w:rsid w:val="007F3940"/>
    <w:rsid w:val="007F4404"/>
    <w:rsid w:val="007F45A7"/>
    <w:rsid w:val="007F4DA4"/>
    <w:rsid w:val="007F512D"/>
    <w:rsid w:val="007F52FF"/>
    <w:rsid w:val="007F5663"/>
    <w:rsid w:val="007F60F0"/>
    <w:rsid w:val="007F67DE"/>
    <w:rsid w:val="008008BB"/>
    <w:rsid w:val="00801710"/>
    <w:rsid w:val="00801FC5"/>
    <w:rsid w:val="008022D4"/>
    <w:rsid w:val="008023B4"/>
    <w:rsid w:val="00802D06"/>
    <w:rsid w:val="00802E86"/>
    <w:rsid w:val="00803EBC"/>
    <w:rsid w:val="00804BB3"/>
    <w:rsid w:val="00804DC6"/>
    <w:rsid w:val="0080534B"/>
    <w:rsid w:val="00805559"/>
    <w:rsid w:val="00805845"/>
    <w:rsid w:val="0080597C"/>
    <w:rsid w:val="008059A9"/>
    <w:rsid w:val="00805E04"/>
    <w:rsid w:val="00805FDE"/>
    <w:rsid w:val="008061F8"/>
    <w:rsid w:val="0080686F"/>
    <w:rsid w:val="00807A4F"/>
    <w:rsid w:val="00810021"/>
    <w:rsid w:val="00810159"/>
    <w:rsid w:val="0081064E"/>
    <w:rsid w:val="00810C73"/>
    <w:rsid w:val="00810E68"/>
    <w:rsid w:val="008111BD"/>
    <w:rsid w:val="008114F7"/>
    <w:rsid w:val="00811910"/>
    <w:rsid w:val="008125CD"/>
    <w:rsid w:val="008128E3"/>
    <w:rsid w:val="00812902"/>
    <w:rsid w:val="0081347A"/>
    <w:rsid w:val="008140C4"/>
    <w:rsid w:val="0081443C"/>
    <w:rsid w:val="008145FE"/>
    <w:rsid w:val="00814C86"/>
    <w:rsid w:val="00814F27"/>
    <w:rsid w:val="008155B8"/>
    <w:rsid w:val="0081617E"/>
    <w:rsid w:val="00816290"/>
    <w:rsid w:val="00816B70"/>
    <w:rsid w:val="00817274"/>
    <w:rsid w:val="008206AA"/>
    <w:rsid w:val="00820EB9"/>
    <w:rsid w:val="00823457"/>
    <w:rsid w:val="008239A4"/>
    <w:rsid w:val="00823DB8"/>
    <w:rsid w:val="0082424B"/>
    <w:rsid w:val="00824285"/>
    <w:rsid w:val="00824295"/>
    <w:rsid w:val="00824892"/>
    <w:rsid w:val="00824917"/>
    <w:rsid w:val="00825EE3"/>
    <w:rsid w:val="00826207"/>
    <w:rsid w:val="008268D5"/>
    <w:rsid w:val="00826A99"/>
    <w:rsid w:val="00827148"/>
    <w:rsid w:val="008273C1"/>
    <w:rsid w:val="00827D6E"/>
    <w:rsid w:val="0083056B"/>
    <w:rsid w:val="008314BE"/>
    <w:rsid w:val="00831667"/>
    <w:rsid w:val="00831B98"/>
    <w:rsid w:val="00831CDE"/>
    <w:rsid w:val="00831DB4"/>
    <w:rsid w:val="0083207A"/>
    <w:rsid w:val="00832339"/>
    <w:rsid w:val="00832776"/>
    <w:rsid w:val="00832810"/>
    <w:rsid w:val="00832B7E"/>
    <w:rsid w:val="00833287"/>
    <w:rsid w:val="00833951"/>
    <w:rsid w:val="00833A9E"/>
    <w:rsid w:val="00833B0F"/>
    <w:rsid w:val="00834161"/>
    <w:rsid w:val="0083427F"/>
    <w:rsid w:val="008344FF"/>
    <w:rsid w:val="00834F58"/>
    <w:rsid w:val="008357CF"/>
    <w:rsid w:val="0083580D"/>
    <w:rsid w:val="00835D58"/>
    <w:rsid w:val="00835D77"/>
    <w:rsid w:val="00835EB6"/>
    <w:rsid w:val="00836A13"/>
    <w:rsid w:val="00836BB0"/>
    <w:rsid w:val="00836C13"/>
    <w:rsid w:val="00836CCC"/>
    <w:rsid w:val="00836DCB"/>
    <w:rsid w:val="00837515"/>
    <w:rsid w:val="00837622"/>
    <w:rsid w:val="008376D2"/>
    <w:rsid w:val="0084028C"/>
    <w:rsid w:val="00840AEE"/>
    <w:rsid w:val="00841041"/>
    <w:rsid w:val="00841290"/>
    <w:rsid w:val="00841456"/>
    <w:rsid w:val="0084154C"/>
    <w:rsid w:val="00841A35"/>
    <w:rsid w:val="00842440"/>
    <w:rsid w:val="008425E9"/>
    <w:rsid w:val="008426C1"/>
    <w:rsid w:val="00842FB5"/>
    <w:rsid w:val="00843D9F"/>
    <w:rsid w:val="0084434B"/>
    <w:rsid w:val="00844A11"/>
    <w:rsid w:val="00845757"/>
    <w:rsid w:val="00845E1D"/>
    <w:rsid w:val="00846454"/>
    <w:rsid w:val="00846C0A"/>
    <w:rsid w:val="00846D56"/>
    <w:rsid w:val="00846DFD"/>
    <w:rsid w:val="00847128"/>
    <w:rsid w:val="00847CB6"/>
    <w:rsid w:val="00847F64"/>
    <w:rsid w:val="00851260"/>
    <w:rsid w:val="008514EC"/>
    <w:rsid w:val="0085166E"/>
    <w:rsid w:val="00851D71"/>
    <w:rsid w:val="008523BD"/>
    <w:rsid w:val="0085240E"/>
    <w:rsid w:val="008525D9"/>
    <w:rsid w:val="008531B3"/>
    <w:rsid w:val="0085356C"/>
    <w:rsid w:val="00853A06"/>
    <w:rsid w:val="00853C11"/>
    <w:rsid w:val="00854394"/>
    <w:rsid w:val="00854432"/>
    <w:rsid w:val="00854718"/>
    <w:rsid w:val="00854C90"/>
    <w:rsid w:val="008551C8"/>
    <w:rsid w:val="008564EC"/>
    <w:rsid w:val="00856719"/>
    <w:rsid w:val="0085694C"/>
    <w:rsid w:val="00856AB2"/>
    <w:rsid w:val="00856AD6"/>
    <w:rsid w:val="00856C2A"/>
    <w:rsid w:val="00856ED6"/>
    <w:rsid w:val="00856EE6"/>
    <w:rsid w:val="00857168"/>
    <w:rsid w:val="00857665"/>
    <w:rsid w:val="00861265"/>
    <w:rsid w:val="00861419"/>
    <w:rsid w:val="00861662"/>
    <w:rsid w:val="00861AAB"/>
    <w:rsid w:val="00861B83"/>
    <w:rsid w:val="00862254"/>
    <w:rsid w:val="0086289E"/>
    <w:rsid w:val="00862938"/>
    <w:rsid w:val="00862A15"/>
    <w:rsid w:val="00862B26"/>
    <w:rsid w:val="00862E8D"/>
    <w:rsid w:val="008634F5"/>
    <w:rsid w:val="00863D15"/>
    <w:rsid w:val="00864281"/>
    <w:rsid w:val="008642A6"/>
    <w:rsid w:val="00864327"/>
    <w:rsid w:val="00864569"/>
    <w:rsid w:val="008648E5"/>
    <w:rsid w:val="00864A8F"/>
    <w:rsid w:val="00864D2C"/>
    <w:rsid w:val="0086508E"/>
    <w:rsid w:val="0086519D"/>
    <w:rsid w:val="00865422"/>
    <w:rsid w:val="008659F0"/>
    <w:rsid w:val="00866116"/>
    <w:rsid w:val="00866354"/>
    <w:rsid w:val="00866917"/>
    <w:rsid w:val="00866DD0"/>
    <w:rsid w:val="00866F04"/>
    <w:rsid w:val="008673C9"/>
    <w:rsid w:val="0086763D"/>
    <w:rsid w:val="0086766E"/>
    <w:rsid w:val="00867AD1"/>
    <w:rsid w:val="00867CD4"/>
    <w:rsid w:val="00867FE5"/>
    <w:rsid w:val="00870892"/>
    <w:rsid w:val="00870AED"/>
    <w:rsid w:val="00870ED3"/>
    <w:rsid w:val="008714D4"/>
    <w:rsid w:val="0087162F"/>
    <w:rsid w:val="00871AC0"/>
    <w:rsid w:val="00871B04"/>
    <w:rsid w:val="00871E2D"/>
    <w:rsid w:val="00872153"/>
    <w:rsid w:val="0087377D"/>
    <w:rsid w:val="00873E9B"/>
    <w:rsid w:val="008746D5"/>
    <w:rsid w:val="00874E1E"/>
    <w:rsid w:val="00874EEA"/>
    <w:rsid w:val="008750D5"/>
    <w:rsid w:val="0087549A"/>
    <w:rsid w:val="0087598A"/>
    <w:rsid w:val="00875B7D"/>
    <w:rsid w:val="00875CC1"/>
    <w:rsid w:val="0087600E"/>
    <w:rsid w:val="008763B3"/>
    <w:rsid w:val="00876CA6"/>
    <w:rsid w:val="00876E04"/>
    <w:rsid w:val="00877039"/>
    <w:rsid w:val="00877A8F"/>
    <w:rsid w:val="00880F3E"/>
    <w:rsid w:val="0088111E"/>
    <w:rsid w:val="0088111F"/>
    <w:rsid w:val="00881BCD"/>
    <w:rsid w:val="008822E7"/>
    <w:rsid w:val="00882A91"/>
    <w:rsid w:val="00882F14"/>
    <w:rsid w:val="00883867"/>
    <w:rsid w:val="00883B6D"/>
    <w:rsid w:val="008859C2"/>
    <w:rsid w:val="00885B6A"/>
    <w:rsid w:val="00885F5A"/>
    <w:rsid w:val="00885FED"/>
    <w:rsid w:val="00886357"/>
    <w:rsid w:val="0088661D"/>
    <w:rsid w:val="00886738"/>
    <w:rsid w:val="00886BC6"/>
    <w:rsid w:val="0088715F"/>
    <w:rsid w:val="008878DD"/>
    <w:rsid w:val="00887948"/>
    <w:rsid w:val="00887CDD"/>
    <w:rsid w:val="00887F24"/>
    <w:rsid w:val="00887F77"/>
    <w:rsid w:val="00890B8E"/>
    <w:rsid w:val="00890EE0"/>
    <w:rsid w:val="00891426"/>
    <w:rsid w:val="00891A16"/>
    <w:rsid w:val="0089268B"/>
    <w:rsid w:val="00892F9B"/>
    <w:rsid w:val="00893CA8"/>
    <w:rsid w:val="008942E4"/>
    <w:rsid w:val="0089545E"/>
    <w:rsid w:val="00895CBA"/>
    <w:rsid w:val="00896885"/>
    <w:rsid w:val="008969DF"/>
    <w:rsid w:val="00896A1B"/>
    <w:rsid w:val="00896A77"/>
    <w:rsid w:val="008972EB"/>
    <w:rsid w:val="0089798B"/>
    <w:rsid w:val="00897D8A"/>
    <w:rsid w:val="008A0133"/>
    <w:rsid w:val="008A0E14"/>
    <w:rsid w:val="008A1896"/>
    <w:rsid w:val="008A29E6"/>
    <w:rsid w:val="008A2C70"/>
    <w:rsid w:val="008A317B"/>
    <w:rsid w:val="008A31DD"/>
    <w:rsid w:val="008A367B"/>
    <w:rsid w:val="008A3863"/>
    <w:rsid w:val="008A3BA8"/>
    <w:rsid w:val="008A3C96"/>
    <w:rsid w:val="008A3DB7"/>
    <w:rsid w:val="008A3E26"/>
    <w:rsid w:val="008A423A"/>
    <w:rsid w:val="008A427F"/>
    <w:rsid w:val="008A441D"/>
    <w:rsid w:val="008A4640"/>
    <w:rsid w:val="008A480D"/>
    <w:rsid w:val="008A4891"/>
    <w:rsid w:val="008A53F2"/>
    <w:rsid w:val="008A5881"/>
    <w:rsid w:val="008A58C7"/>
    <w:rsid w:val="008A61E1"/>
    <w:rsid w:val="008A62F8"/>
    <w:rsid w:val="008A6B37"/>
    <w:rsid w:val="008A731F"/>
    <w:rsid w:val="008A739F"/>
    <w:rsid w:val="008A7FE4"/>
    <w:rsid w:val="008B022A"/>
    <w:rsid w:val="008B03EA"/>
    <w:rsid w:val="008B0524"/>
    <w:rsid w:val="008B0D94"/>
    <w:rsid w:val="008B0DAB"/>
    <w:rsid w:val="008B15F5"/>
    <w:rsid w:val="008B1D70"/>
    <w:rsid w:val="008B201C"/>
    <w:rsid w:val="008B2E98"/>
    <w:rsid w:val="008B2E9E"/>
    <w:rsid w:val="008B3451"/>
    <w:rsid w:val="008B3641"/>
    <w:rsid w:val="008B387D"/>
    <w:rsid w:val="008B3A63"/>
    <w:rsid w:val="008B3A7A"/>
    <w:rsid w:val="008B3CB0"/>
    <w:rsid w:val="008B3CC2"/>
    <w:rsid w:val="008B3D2B"/>
    <w:rsid w:val="008B3DE5"/>
    <w:rsid w:val="008B3EE1"/>
    <w:rsid w:val="008B4908"/>
    <w:rsid w:val="008B4C36"/>
    <w:rsid w:val="008B4D7D"/>
    <w:rsid w:val="008B4D92"/>
    <w:rsid w:val="008B51AA"/>
    <w:rsid w:val="008B51EE"/>
    <w:rsid w:val="008B5371"/>
    <w:rsid w:val="008B5440"/>
    <w:rsid w:val="008B552E"/>
    <w:rsid w:val="008B55CC"/>
    <w:rsid w:val="008B5926"/>
    <w:rsid w:val="008B5F12"/>
    <w:rsid w:val="008B65A4"/>
    <w:rsid w:val="008B6BBC"/>
    <w:rsid w:val="008B6CA1"/>
    <w:rsid w:val="008B7016"/>
    <w:rsid w:val="008B7353"/>
    <w:rsid w:val="008C042B"/>
    <w:rsid w:val="008C08FF"/>
    <w:rsid w:val="008C0B79"/>
    <w:rsid w:val="008C0D96"/>
    <w:rsid w:val="008C151D"/>
    <w:rsid w:val="008C15B5"/>
    <w:rsid w:val="008C19C2"/>
    <w:rsid w:val="008C22C4"/>
    <w:rsid w:val="008C25EE"/>
    <w:rsid w:val="008C2B0D"/>
    <w:rsid w:val="008C33BA"/>
    <w:rsid w:val="008C38F5"/>
    <w:rsid w:val="008C4344"/>
    <w:rsid w:val="008C4F90"/>
    <w:rsid w:val="008C57D3"/>
    <w:rsid w:val="008C587E"/>
    <w:rsid w:val="008C6040"/>
    <w:rsid w:val="008C613A"/>
    <w:rsid w:val="008C6DFE"/>
    <w:rsid w:val="008C714A"/>
    <w:rsid w:val="008C784C"/>
    <w:rsid w:val="008D006A"/>
    <w:rsid w:val="008D0DD5"/>
    <w:rsid w:val="008D167D"/>
    <w:rsid w:val="008D2A28"/>
    <w:rsid w:val="008D2D13"/>
    <w:rsid w:val="008D311A"/>
    <w:rsid w:val="008D37A9"/>
    <w:rsid w:val="008D5347"/>
    <w:rsid w:val="008D59F9"/>
    <w:rsid w:val="008D5C9E"/>
    <w:rsid w:val="008D5F79"/>
    <w:rsid w:val="008D5FF9"/>
    <w:rsid w:val="008D6BAC"/>
    <w:rsid w:val="008D6F80"/>
    <w:rsid w:val="008D7091"/>
    <w:rsid w:val="008D729E"/>
    <w:rsid w:val="008D74DA"/>
    <w:rsid w:val="008D7541"/>
    <w:rsid w:val="008D776A"/>
    <w:rsid w:val="008D7D6F"/>
    <w:rsid w:val="008E00A8"/>
    <w:rsid w:val="008E1199"/>
    <w:rsid w:val="008E1B07"/>
    <w:rsid w:val="008E1F5B"/>
    <w:rsid w:val="008E21A9"/>
    <w:rsid w:val="008E2841"/>
    <w:rsid w:val="008E2FE9"/>
    <w:rsid w:val="008E3180"/>
    <w:rsid w:val="008E3284"/>
    <w:rsid w:val="008E339C"/>
    <w:rsid w:val="008E3A8B"/>
    <w:rsid w:val="008E4D99"/>
    <w:rsid w:val="008E50CD"/>
    <w:rsid w:val="008E5395"/>
    <w:rsid w:val="008E54D4"/>
    <w:rsid w:val="008E59AE"/>
    <w:rsid w:val="008E5E6E"/>
    <w:rsid w:val="008E61C3"/>
    <w:rsid w:val="008E62DE"/>
    <w:rsid w:val="008E65FF"/>
    <w:rsid w:val="008E6A5D"/>
    <w:rsid w:val="008E6BD5"/>
    <w:rsid w:val="008E7100"/>
    <w:rsid w:val="008E7303"/>
    <w:rsid w:val="008E75BF"/>
    <w:rsid w:val="008E78C4"/>
    <w:rsid w:val="008E7B4C"/>
    <w:rsid w:val="008E7D20"/>
    <w:rsid w:val="008F01E3"/>
    <w:rsid w:val="008F0314"/>
    <w:rsid w:val="008F0F68"/>
    <w:rsid w:val="008F1F38"/>
    <w:rsid w:val="008F28BA"/>
    <w:rsid w:val="008F3165"/>
    <w:rsid w:val="008F3406"/>
    <w:rsid w:val="008F3749"/>
    <w:rsid w:val="008F4140"/>
    <w:rsid w:val="008F44C6"/>
    <w:rsid w:val="008F4740"/>
    <w:rsid w:val="008F4C91"/>
    <w:rsid w:val="008F4DB3"/>
    <w:rsid w:val="008F52C9"/>
    <w:rsid w:val="008F5AC4"/>
    <w:rsid w:val="008F5C96"/>
    <w:rsid w:val="008F62BB"/>
    <w:rsid w:val="008F66C9"/>
    <w:rsid w:val="008F69C4"/>
    <w:rsid w:val="008F6E36"/>
    <w:rsid w:val="008F7EA7"/>
    <w:rsid w:val="008F7FD3"/>
    <w:rsid w:val="009005F0"/>
    <w:rsid w:val="00900DA5"/>
    <w:rsid w:val="009016C4"/>
    <w:rsid w:val="00902313"/>
    <w:rsid w:val="00902B70"/>
    <w:rsid w:val="00902F9B"/>
    <w:rsid w:val="00903224"/>
    <w:rsid w:val="00903548"/>
    <w:rsid w:val="00903BCE"/>
    <w:rsid w:val="00903FAE"/>
    <w:rsid w:val="00904074"/>
    <w:rsid w:val="009043F0"/>
    <w:rsid w:val="00904AC5"/>
    <w:rsid w:val="00904D7F"/>
    <w:rsid w:val="009055B0"/>
    <w:rsid w:val="009056B3"/>
    <w:rsid w:val="00905810"/>
    <w:rsid w:val="00905863"/>
    <w:rsid w:val="00905BD3"/>
    <w:rsid w:val="009064D3"/>
    <w:rsid w:val="00906755"/>
    <w:rsid w:val="00906C77"/>
    <w:rsid w:val="0090739A"/>
    <w:rsid w:val="00907565"/>
    <w:rsid w:val="009075E1"/>
    <w:rsid w:val="00907A20"/>
    <w:rsid w:val="00907AB9"/>
    <w:rsid w:val="0091046E"/>
    <w:rsid w:val="009105A0"/>
    <w:rsid w:val="009110FC"/>
    <w:rsid w:val="00911D73"/>
    <w:rsid w:val="00911EE1"/>
    <w:rsid w:val="00911F38"/>
    <w:rsid w:val="00912CC5"/>
    <w:rsid w:val="00912F94"/>
    <w:rsid w:val="0091326D"/>
    <w:rsid w:val="009137EB"/>
    <w:rsid w:val="0091383B"/>
    <w:rsid w:val="00913C1E"/>
    <w:rsid w:val="00914280"/>
    <w:rsid w:val="009144AE"/>
    <w:rsid w:val="00915497"/>
    <w:rsid w:val="00915951"/>
    <w:rsid w:val="00915B7E"/>
    <w:rsid w:val="009167E7"/>
    <w:rsid w:val="00916BD4"/>
    <w:rsid w:val="00916F0A"/>
    <w:rsid w:val="00916F75"/>
    <w:rsid w:val="00917AD6"/>
    <w:rsid w:val="009207A3"/>
    <w:rsid w:val="0092112F"/>
    <w:rsid w:val="009216DD"/>
    <w:rsid w:val="0092207E"/>
    <w:rsid w:val="00922C09"/>
    <w:rsid w:val="00923101"/>
    <w:rsid w:val="00923348"/>
    <w:rsid w:val="00923B9A"/>
    <w:rsid w:val="00923DFA"/>
    <w:rsid w:val="00924374"/>
    <w:rsid w:val="009245B3"/>
    <w:rsid w:val="00924711"/>
    <w:rsid w:val="00924AEA"/>
    <w:rsid w:val="00924C32"/>
    <w:rsid w:val="00924EF1"/>
    <w:rsid w:val="00925511"/>
    <w:rsid w:val="009256D6"/>
    <w:rsid w:val="00925B73"/>
    <w:rsid w:val="0092699E"/>
    <w:rsid w:val="00927299"/>
    <w:rsid w:val="0092751C"/>
    <w:rsid w:val="009275A2"/>
    <w:rsid w:val="009278F1"/>
    <w:rsid w:val="0092793F"/>
    <w:rsid w:val="00927BC7"/>
    <w:rsid w:val="00927CC0"/>
    <w:rsid w:val="00927E2B"/>
    <w:rsid w:val="009301E7"/>
    <w:rsid w:val="00930BC8"/>
    <w:rsid w:val="00930C60"/>
    <w:rsid w:val="009313A6"/>
    <w:rsid w:val="00931A84"/>
    <w:rsid w:val="00931D98"/>
    <w:rsid w:val="00932E38"/>
    <w:rsid w:val="00933B7A"/>
    <w:rsid w:val="00934093"/>
    <w:rsid w:val="009344CA"/>
    <w:rsid w:val="00934AFD"/>
    <w:rsid w:val="0093504F"/>
    <w:rsid w:val="00935B67"/>
    <w:rsid w:val="00935DCB"/>
    <w:rsid w:val="00935EC6"/>
    <w:rsid w:val="0093622A"/>
    <w:rsid w:val="00936665"/>
    <w:rsid w:val="00936860"/>
    <w:rsid w:val="00940488"/>
    <w:rsid w:val="00940F82"/>
    <w:rsid w:val="00940FCE"/>
    <w:rsid w:val="009410B1"/>
    <w:rsid w:val="00941375"/>
    <w:rsid w:val="00941ADE"/>
    <w:rsid w:val="00942195"/>
    <w:rsid w:val="0094229E"/>
    <w:rsid w:val="009422C5"/>
    <w:rsid w:val="0094281A"/>
    <w:rsid w:val="00943373"/>
    <w:rsid w:val="009439E3"/>
    <w:rsid w:val="00943F46"/>
    <w:rsid w:val="0094414B"/>
    <w:rsid w:val="00944619"/>
    <w:rsid w:val="0094462D"/>
    <w:rsid w:val="00944768"/>
    <w:rsid w:val="00944CD9"/>
    <w:rsid w:val="00944CDA"/>
    <w:rsid w:val="00944EC2"/>
    <w:rsid w:val="00945086"/>
    <w:rsid w:val="00945379"/>
    <w:rsid w:val="0094537A"/>
    <w:rsid w:val="0094570B"/>
    <w:rsid w:val="00945A89"/>
    <w:rsid w:val="0094614E"/>
    <w:rsid w:val="00946251"/>
    <w:rsid w:val="009463B7"/>
    <w:rsid w:val="00946A88"/>
    <w:rsid w:val="00946BED"/>
    <w:rsid w:val="00947171"/>
    <w:rsid w:val="009472D2"/>
    <w:rsid w:val="00947D82"/>
    <w:rsid w:val="009502CB"/>
    <w:rsid w:val="00950B04"/>
    <w:rsid w:val="009514A0"/>
    <w:rsid w:val="00951D4A"/>
    <w:rsid w:val="00951E21"/>
    <w:rsid w:val="009527E2"/>
    <w:rsid w:val="00952A27"/>
    <w:rsid w:val="00952B74"/>
    <w:rsid w:val="00952BBE"/>
    <w:rsid w:val="00952F64"/>
    <w:rsid w:val="00952FCC"/>
    <w:rsid w:val="009532B2"/>
    <w:rsid w:val="0095380C"/>
    <w:rsid w:val="00953E16"/>
    <w:rsid w:val="009545FB"/>
    <w:rsid w:val="00954F2C"/>
    <w:rsid w:val="009551DB"/>
    <w:rsid w:val="0095594F"/>
    <w:rsid w:val="0095598F"/>
    <w:rsid w:val="00955BA9"/>
    <w:rsid w:val="00955E62"/>
    <w:rsid w:val="0095657C"/>
    <w:rsid w:val="00956AC7"/>
    <w:rsid w:val="009578C6"/>
    <w:rsid w:val="00957E26"/>
    <w:rsid w:val="00957F2C"/>
    <w:rsid w:val="009601E9"/>
    <w:rsid w:val="00960525"/>
    <w:rsid w:val="00960651"/>
    <w:rsid w:val="00961C81"/>
    <w:rsid w:val="00961D6B"/>
    <w:rsid w:val="00961E61"/>
    <w:rsid w:val="00961EE1"/>
    <w:rsid w:val="009621CF"/>
    <w:rsid w:val="0096281B"/>
    <w:rsid w:val="00962917"/>
    <w:rsid w:val="00962A71"/>
    <w:rsid w:val="00962DA2"/>
    <w:rsid w:val="00962DA4"/>
    <w:rsid w:val="00962E1B"/>
    <w:rsid w:val="0096327E"/>
    <w:rsid w:val="0096359B"/>
    <w:rsid w:val="00963996"/>
    <w:rsid w:val="00963A84"/>
    <w:rsid w:val="00963BF2"/>
    <w:rsid w:val="00963E6B"/>
    <w:rsid w:val="0096440E"/>
    <w:rsid w:val="00964557"/>
    <w:rsid w:val="00964D25"/>
    <w:rsid w:val="00964D9B"/>
    <w:rsid w:val="009655C2"/>
    <w:rsid w:val="00965D68"/>
    <w:rsid w:val="00965E5D"/>
    <w:rsid w:val="00965F54"/>
    <w:rsid w:val="0096640A"/>
    <w:rsid w:val="00966572"/>
    <w:rsid w:val="00966BE7"/>
    <w:rsid w:val="009674E9"/>
    <w:rsid w:val="0096766E"/>
    <w:rsid w:val="0096788C"/>
    <w:rsid w:val="00967D88"/>
    <w:rsid w:val="00970FB2"/>
    <w:rsid w:val="00970FB5"/>
    <w:rsid w:val="0097163A"/>
    <w:rsid w:val="0097170C"/>
    <w:rsid w:val="00971B51"/>
    <w:rsid w:val="009729E0"/>
    <w:rsid w:val="00972ADE"/>
    <w:rsid w:val="009730A2"/>
    <w:rsid w:val="0097325A"/>
    <w:rsid w:val="009747D7"/>
    <w:rsid w:val="00974E44"/>
    <w:rsid w:val="00975380"/>
    <w:rsid w:val="009756F1"/>
    <w:rsid w:val="00975B41"/>
    <w:rsid w:val="00976407"/>
    <w:rsid w:val="00976426"/>
    <w:rsid w:val="00976D58"/>
    <w:rsid w:val="00976FC8"/>
    <w:rsid w:val="0097720E"/>
    <w:rsid w:val="00977D60"/>
    <w:rsid w:val="0098017E"/>
    <w:rsid w:val="0098023F"/>
    <w:rsid w:val="009812BE"/>
    <w:rsid w:val="00981624"/>
    <w:rsid w:val="00981920"/>
    <w:rsid w:val="00981FAB"/>
    <w:rsid w:val="00981FC4"/>
    <w:rsid w:val="0098211A"/>
    <w:rsid w:val="0098227E"/>
    <w:rsid w:val="0098294A"/>
    <w:rsid w:val="00982B01"/>
    <w:rsid w:val="009833F3"/>
    <w:rsid w:val="0098367E"/>
    <w:rsid w:val="00983DF4"/>
    <w:rsid w:val="009845DC"/>
    <w:rsid w:val="00984AA5"/>
    <w:rsid w:val="00984F6C"/>
    <w:rsid w:val="00984FB1"/>
    <w:rsid w:val="00985251"/>
    <w:rsid w:val="009857FF"/>
    <w:rsid w:val="00985A01"/>
    <w:rsid w:val="00985E65"/>
    <w:rsid w:val="00986274"/>
    <w:rsid w:val="009865BB"/>
    <w:rsid w:val="00986B70"/>
    <w:rsid w:val="00987103"/>
    <w:rsid w:val="009872CF"/>
    <w:rsid w:val="009875FE"/>
    <w:rsid w:val="00990581"/>
    <w:rsid w:val="00990B52"/>
    <w:rsid w:val="0099125F"/>
    <w:rsid w:val="0099149F"/>
    <w:rsid w:val="00991899"/>
    <w:rsid w:val="00993352"/>
    <w:rsid w:val="00994EA9"/>
    <w:rsid w:val="00995045"/>
    <w:rsid w:val="0099507F"/>
    <w:rsid w:val="009952B1"/>
    <w:rsid w:val="0099603D"/>
    <w:rsid w:val="009976F2"/>
    <w:rsid w:val="009979D4"/>
    <w:rsid w:val="009A03E5"/>
    <w:rsid w:val="009A03EA"/>
    <w:rsid w:val="009A0AA7"/>
    <w:rsid w:val="009A0AE0"/>
    <w:rsid w:val="009A0C58"/>
    <w:rsid w:val="009A11AB"/>
    <w:rsid w:val="009A1324"/>
    <w:rsid w:val="009A1C64"/>
    <w:rsid w:val="009A1FF1"/>
    <w:rsid w:val="009A20EB"/>
    <w:rsid w:val="009A28DF"/>
    <w:rsid w:val="009A2C06"/>
    <w:rsid w:val="009A2D6D"/>
    <w:rsid w:val="009A3110"/>
    <w:rsid w:val="009A35AE"/>
    <w:rsid w:val="009A3FFB"/>
    <w:rsid w:val="009A4267"/>
    <w:rsid w:val="009A4BCF"/>
    <w:rsid w:val="009A4FAA"/>
    <w:rsid w:val="009A5AB7"/>
    <w:rsid w:val="009A5D48"/>
    <w:rsid w:val="009A5F40"/>
    <w:rsid w:val="009A63C0"/>
    <w:rsid w:val="009A68ED"/>
    <w:rsid w:val="009A6A8B"/>
    <w:rsid w:val="009A717E"/>
    <w:rsid w:val="009A7414"/>
    <w:rsid w:val="009A7D0C"/>
    <w:rsid w:val="009B004C"/>
    <w:rsid w:val="009B09D8"/>
    <w:rsid w:val="009B101B"/>
    <w:rsid w:val="009B135A"/>
    <w:rsid w:val="009B1D36"/>
    <w:rsid w:val="009B251F"/>
    <w:rsid w:val="009B336B"/>
    <w:rsid w:val="009B360F"/>
    <w:rsid w:val="009B3A08"/>
    <w:rsid w:val="009B3FCA"/>
    <w:rsid w:val="009B4465"/>
    <w:rsid w:val="009B4741"/>
    <w:rsid w:val="009B4D37"/>
    <w:rsid w:val="009B4E3B"/>
    <w:rsid w:val="009B5737"/>
    <w:rsid w:val="009B5B05"/>
    <w:rsid w:val="009B5B49"/>
    <w:rsid w:val="009B5BE4"/>
    <w:rsid w:val="009B6879"/>
    <w:rsid w:val="009B6BC6"/>
    <w:rsid w:val="009B77E1"/>
    <w:rsid w:val="009C013D"/>
    <w:rsid w:val="009C089C"/>
    <w:rsid w:val="009C0F51"/>
    <w:rsid w:val="009C19D1"/>
    <w:rsid w:val="009C1C9F"/>
    <w:rsid w:val="009C1F75"/>
    <w:rsid w:val="009C26DF"/>
    <w:rsid w:val="009C27E7"/>
    <w:rsid w:val="009C2D63"/>
    <w:rsid w:val="009C3592"/>
    <w:rsid w:val="009C390A"/>
    <w:rsid w:val="009C39D5"/>
    <w:rsid w:val="009C3E18"/>
    <w:rsid w:val="009C4470"/>
    <w:rsid w:val="009C4B47"/>
    <w:rsid w:val="009C4E0A"/>
    <w:rsid w:val="009C54BA"/>
    <w:rsid w:val="009C55C0"/>
    <w:rsid w:val="009C575D"/>
    <w:rsid w:val="009C5B74"/>
    <w:rsid w:val="009C5E5E"/>
    <w:rsid w:val="009C62CA"/>
    <w:rsid w:val="009C6429"/>
    <w:rsid w:val="009C714B"/>
    <w:rsid w:val="009C7359"/>
    <w:rsid w:val="009C77A9"/>
    <w:rsid w:val="009D0BAD"/>
    <w:rsid w:val="009D0D47"/>
    <w:rsid w:val="009D0D74"/>
    <w:rsid w:val="009D0E25"/>
    <w:rsid w:val="009D1942"/>
    <w:rsid w:val="009D1A39"/>
    <w:rsid w:val="009D1A9D"/>
    <w:rsid w:val="009D36F4"/>
    <w:rsid w:val="009D3775"/>
    <w:rsid w:val="009D3902"/>
    <w:rsid w:val="009D420B"/>
    <w:rsid w:val="009D47F6"/>
    <w:rsid w:val="009D5044"/>
    <w:rsid w:val="009D529A"/>
    <w:rsid w:val="009D52D4"/>
    <w:rsid w:val="009D5BBF"/>
    <w:rsid w:val="009D6094"/>
    <w:rsid w:val="009D6574"/>
    <w:rsid w:val="009D6C79"/>
    <w:rsid w:val="009D6E3B"/>
    <w:rsid w:val="009D6FEE"/>
    <w:rsid w:val="009D736A"/>
    <w:rsid w:val="009D7909"/>
    <w:rsid w:val="009E0428"/>
    <w:rsid w:val="009E0F6A"/>
    <w:rsid w:val="009E0FD4"/>
    <w:rsid w:val="009E1CC7"/>
    <w:rsid w:val="009E2307"/>
    <w:rsid w:val="009E2798"/>
    <w:rsid w:val="009E29A3"/>
    <w:rsid w:val="009E2B72"/>
    <w:rsid w:val="009E3030"/>
    <w:rsid w:val="009E4D25"/>
    <w:rsid w:val="009E514B"/>
    <w:rsid w:val="009E5380"/>
    <w:rsid w:val="009E55F5"/>
    <w:rsid w:val="009E5B59"/>
    <w:rsid w:val="009E656E"/>
    <w:rsid w:val="009E66B1"/>
    <w:rsid w:val="009E6B22"/>
    <w:rsid w:val="009E6D69"/>
    <w:rsid w:val="009E6EFE"/>
    <w:rsid w:val="009E70B2"/>
    <w:rsid w:val="009E7F51"/>
    <w:rsid w:val="009F0965"/>
    <w:rsid w:val="009F0A8F"/>
    <w:rsid w:val="009F0E0A"/>
    <w:rsid w:val="009F1181"/>
    <w:rsid w:val="009F1968"/>
    <w:rsid w:val="009F1A35"/>
    <w:rsid w:val="009F1DB4"/>
    <w:rsid w:val="009F2060"/>
    <w:rsid w:val="009F2418"/>
    <w:rsid w:val="009F246A"/>
    <w:rsid w:val="009F3117"/>
    <w:rsid w:val="009F31BA"/>
    <w:rsid w:val="009F32FD"/>
    <w:rsid w:val="009F398D"/>
    <w:rsid w:val="009F3AB7"/>
    <w:rsid w:val="009F3CD2"/>
    <w:rsid w:val="009F3DB6"/>
    <w:rsid w:val="009F41B5"/>
    <w:rsid w:val="009F4304"/>
    <w:rsid w:val="009F4E6A"/>
    <w:rsid w:val="009F4F57"/>
    <w:rsid w:val="009F5368"/>
    <w:rsid w:val="009F570D"/>
    <w:rsid w:val="009F5B91"/>
    <w:rsid w:val="009F5D0D"/>
    <w:rsid w:val="009F5D5D"/>
    <w:rsid w:val="009F6501"/>
    <w:rsid w:val="009F65C4"/>
    <w:rsid w:val="009F65C5"/>
    <w:rsid w:val="009F6BF3"/>
    <w:rsid w:val="009F726A"/>
    <w:rsid w:val="009F745D"/>
    <w:rsid w:val="009F76DB"/>
    <w:rsid w:val="009F7E8D"/>
    <w:rsid w:val="009F7FD0"/>
    <w:rsid w:val="00A001D7"/>
    <w:rsid w:val="00A00240"/>
    <w:rsid w:val="00A005D5"/>
    <w:rsid w:val="00A00B4B"/>
    <w:rsid w:val="00A0184E"/>
    <w:rsid w:val="00A0255D"/>
    <w:rsid w:val="00A02B6E"/>
    <w:rsid w:val="00A02BD7"/>
    <w:rsid w:val="00A02E17"/>
    <w:rsid w:val="00A0325B"/>
    <w:rsid w:val="00A03459"/>
    <w:rsid w:val="00A0360A"/>
    <w:rsid w:val="00A03A43"/>
    <w:rsid w:val="00A04532"/>
    <w:rsid w:val="00A0533F"/>
    <w:rsid w:val="00A057EA"/>
    <w:rsid w:val="00A0599E"/>
    <w:rsid w:val="00A05B6F"/>
    <w:rsid w:val="00A0614D"/>
    <w:rsid w:val="00A069ED"/>
    <w:rsid w:val="00A06E60"/>
    <w:rsid w:val="00A071EC"/>
    <w:rsid w:val="00A078FA"/>
    <w:rsid w:val="00A07B05"/>
    <w:rsid w:val="00A07FDA"/>
    <w:rsid w:val="00A10124"/>
    <w:rsid w:val="00A101E2"/>
    <w:rsid w:val="00A10CD0"/>
    <w:rsid w:val="00A114FC"/>
    <w:rsid w:val="00A1221C"/>
    <w:rsid w:val="00A12A7A"/>
    <w:rsid w:val="00A131C9"/>
    <w:rsid w:val="00A13589"/>
    <w:rsid w:val="00A13663"/>
    <w:rsid w:val="00A145C7"/>
    <w:rsid w:val="00A14BA3"/>
    <w:rsid w:val="00A14DEB"/>
    <w:rsid w:val="00A1536C"/>
    <w:rsid w:val="00A1573A"/>
    <w:rsid w:val="00A15ACF"/>
    <w:rsid w:val="00A15BB9"/>
    <w:rsid w:val="00A162BC"/>
    <w:rsid w:val="00A17676"/>
    <w:rsid w:val="00A2028F"/>
    <w:rsid w:val="00A211EF"/>
    <w:rsid w:val="00A21AA2"/>
    <w:rsid w:val="00A21E6A"/>
    <w:rsid w:val="00A21E7A"/>
    <w:rsid w:val="00A222DF"/>
    <w:rsid w:val="00A22326"/>
    <w:rsid w:val="00A22835"/>
    <w:rsid w:val="00A22D48"/>
    <w:rsid w:val="00A22F78"/>
    <w:rsid w:val="00A23006"/>
    <w:rsid w:val="00A234F5"/>
    <w:rsid w:val="00A23751"/>
    <w:rsid w:val="00A23CA4"/>
    <w:rsid w:val="00A245E6"/>
    <w:rsid w:val="00A24855"/>
    <w:rsid w:val="00A24D66"/>
    <w:rsid w:val="00A2532B"/>
    <w:rsid w:val="00A25997"/>
    <w:rsid w:val="00A261FB"/>
    <w:rsid w:val="00A26618"/>
    <w:rsid w:val="00A266E5"/>
    <w:rsid w:val="00A26BE4"/>
    <w:rsid w:val="00A27886"/>
    <w:rsid w:val="00A3015E"/>
    <w:rsid w:val="00A3031D"/>
    <w:rsid w:val="00A30615"/>
    <w:rsid w:val="00A30685"/>
    <w:rsid w:val="00A30804"/>
    <w:rsid w:val="00A31324"/>
    <w:rsid w:val="00A3134A"/>
    <w:rsid w:val="00A3177A"/>
    <w:rsid w:val="00A31ACD"/>
    <w:rsid w:val="00A3202D"/>
    <w:rsid w:val="00A32223"/>
    <w:rsid w:val="00A3275B"/>
    <w:rsid w:val="00A3285B"/>
    <w:rsid w:val="00A32F77"/>
    <w:rsid w:val="00A334B5"/>
    <w:rsid w:val="00A334F7"/>
    <w:rsid w:val="00A34167"/>
    <w:rsid w:val="00A348DF"/>
    <w:rsid w:val="00A34AAA"/>
    <w:rsid w:val="00A34CE1"/>
    <w:rsid w:val="00A34F05"/>
    <w:rsid w:val="00A35310"/>
    <w:rsid w:val="00A353A9"/>
    <w:rsid w:val="00A35456"/>
    <w:rsid w:val="00A3561B"/>
    <w:rsid w:val="00A3640E"/>
    <w:rsid w:val="00A36B54"/>
    <w:rsid w:val="00A36D75"/>
    <w:rsid w:val="00A37623"/>
    <w:rsid w:val="00A376BB"/>
    <w:rsid w:val="00A37BC1"/>
    <w:rsid w:val="00A40124"/>
    <w:rsid w:val="00A407DA"/>
    <w:rsid w:val="00A412AA"/>
    <w:rsid w:val="00A4134C"/>
    <w:rsid w:val="00A41377"/>
    <w:rsid w:val="00A414AF"/>
    <w:rsid w:val="00A41572"/>
    <w:rsid w:val="00A41750"/>
    <w:rsid w:val="00A417AA"/>
    <w:rsid w:val="00A41979"/>
    <w:rsid w:val="00A41D38"/>
    <w:rsid w:val="00A41FF1"/>
    <w:rsid w:val="00A420AA"/>
    <w:rsid w:val="00A42362"/>
    <w:rsid w:val="00A430E0"/>
    <w:rsid w:val="00A434AD"/>
    <w:rsid w:val="00A43BBB"/>
    <w:rsid w:val="00A43F18"/>
    <w:rsid w:val="00A4507B"/>
    <w:rsid w:val="00A455B0"/>
    <w:rsid w:val="00A4571A"/>
    <w:rsid w:val="00A45840"/>
    <w:rsid w:val="00A45903"/>
    <w:rsid w:val="00A45C1B"/>
    <w:rsid w:val="00A462E7"/>
    <w:rsid w:val="00A464AC"/>
    <w:rsid w:val="00A46F33"/>
    <w:rsid w:val="00A4797D"/>
    <w:rsid w:val="00A47A17"/>
    <w:rsid w:val="00A47F6A"/>
    <w:rsid w:val="00A47FBA"/>
    <w:rsid w:val="00A50681"/>
    <w:rsid w:val="00A507EF"/>
    <w:rsid w:val="00A509E3"/>
    <w:rsid w:val="00A50BF1"/>
    <w:rsid w:val="00A5122C"/>
    <w:rsid w:val="00A517AC"/>
    <w:rsid w:val="00A51976"/>
    <w:rsid w:val="00A529F7"/>
    <w:rsid w:val="00A52FAD"/>
    <w:rsid w:val="00A531A0"/>
    <w:rsid w:val="00A5337D"/>
    <w:rsid w:val="00A533CF"/>
    <w:rsid w:val="00A53CEF"/>
    <w:rsid w:val="00A540EB"/>
    <w:rsid w:val="00A54BE3"/>
    <w:rsid w:val="00A56134"/>
    <w:rsid w:val="00A56469"/>
    <w:rsid w:val="00A5666C"/>
    <w:rsid w:val="00A5682F"/>
    <w:rsid w:val="00A569E0"/>
    <w:rsid w:val="00A56B38"/>
    <w:rsid w:val="00A56DD4"/>
    <w:rsid w:val="00A5744B"/>
    <w:rsid w:val="00A57A64"/>
    <w:rsid w:val="00A57CBB"/>
    <w:rsid w:val="00A60048"/>
    <w:rsid w:val="00A600BB"/>
    <w:rsid w:val="00A603F8"/>
    <w:rsid w:val="00A605A3"/>
    <w:rsid w:val="00A60637"/>
    <w:rsid w:val="00A60C9E"/>
    <w:rsid w:val="00A6117A"/>
    <w:rsid w:val="00A613B4"/>
    <w:rsid w:val="00A613C2"/>
    <w:rsid w:val="00A61494"/>
    <w:rsid w:val="00A61D39"/>
    <w:rsid w:val="00A620B4"/>
    <w:rsid w:val="00A62A20"/>
    <w:rsid w:val="00A62AFD"/>
    <w:rsid w:val="00A63063"/>
    <w:rsid w:val="00A630B1"/>
    <w:rsid w:val="00A6338D"/>
    <w:rsid w:val="00A638F3"/>
    <w:rsid w:val="00A63D1A"/>
    <w:rsid w:val="00A63E9E"/>
    <w:rsid w:val="00A63ED2"/>
    <w:rsid w:val="00A641EB"/>
    <w:rsid w:val="00A64235"/>
    <w:rsid w:val="00A6431D"/>
    <w:rsid w:val="00A6449D"/>
    <w:rsid w:val="00A647C2"/>
    <w:rsid w:val="00A650DE"/>
    <w:rsid w:val="00A65845"/>
    <w:rsid w:val="00A65AC5"/>
    <w:rsid w:val="00A66121"/>
    <w:rsid w:val="00A669CD"/>
    <w:rsid w:val="00A66B0C"/>
    <w:rsid w:val="00A66F7A"/>
    <w:rsid w:val="00A66FB8"/>
    <w:rsid w:val="00A67592"/>
    <w:rsid w:val="00A67BDA"/>
    <w:rsid w:val="00A70A02"/>
    <w:rsid w:val="00A70DCB"/>
    <w:rsid w:val="00A70FBE"/>
    <w:rsid w:val="00A7110E"/>
    <w:rsid w:val="00A71803"/>
    <w:rsid w:val="00A71985"/>
    <w:rsid w:val="00A72821"/>
    <w:rsid w:val="00A72FDB"/>
    <w:rsid w:val="00A73962"/>
    <w:rsid w:val="00A739EC"/>
    <w:rsid w:val="00A73B91"/>
    <w:rsid w:val="00A73CB1"/>
    <w:rsid w:val="00A742BF"/>
    <w:rsid w:val="00A743FC"/>
    <w:rsid w:val="00A74A5C"/>
    <w:rsid w:val="00A75289"/>
    <w:rsid w:val="00A75695"/>
    <w:rsid w:val="00A75860"/>
    <w:rsid w:val="00A768F4"/>
    <w:rsid w:val="00A769CD"/>
    <w:rsid w:val="00A76D4D"/>
    <w:rsid w:val="00A779CF"/>
    <w:rsid w:val="00A77A76"/>
    <w:rsid w:val="00A803F0"/>
    <w:rsid w:val="00A80A20"/>
    <w:rsid w:val="00A810A8"/>
    <w:rsid w:val="00A81107"/>
    <w:rsid w:val="00A81CAE"/>
    <w:rsid w:val="00A81E32"/>
    <w:rsid w:val="00A81F83"/>
    <w:rsid w:val="00A82161"/>
    <w:rsid w:val="00A82590"/>
    <w:rsid w:val="00A826C5"/>
    <w:rsid w:val="00A82975"/>
    <w:rsid w:val="00A82B74"/>
    <w:rsid w:val="00A82DFD"/>
    <w:rsid w:val="00A83440"/>
    <w:rsid w:val="00A839BE"/>
    <w:rsid w:val="00A84389"/>
    <w:rsid w:val="00A84531"/>
    <w:rsid w:val="00A849EE"/>
    <w:rsid w:val="00A84C5E"/>
    <w:rsid w:val="00A8510C"/>
    <w:rsid w:val="00A85590"/>
    <w:rsid w:val="00A8569C"/>
    <w:rsid w:val="00A856E8"/>
    <w:rsid w:val="00A85D82"/>
    <w:rsid w:val="00A86A55"/>
    <w:rsid w:val="00A86A60"/>
    <w:rsid w:val="00A87D1C"/>
    <w:rsid w:val="00A900E1"/>
    <w:rsid w:val="00A90355"/>
    <w:rsid w:val="00A904C2"/>
    <w:rsid w:val="00A90567"/>
    <w:rsid w:val="00A9094A"/>
    <w:rsid w:val="00A909E9"/>
    <w:rsid w:val="00A90E20"/>
    <w:rsid w:val="00A91B8D"/>
    <w:rsid w:val="00A91EC2"/>
    <w:rsid w:val="00A92018"/>
    <w:rsid w:val="00A9211F"/>
    <w:rsid w:val="00A92414"/>
    <w:rsid w:val="00A92502"/>
    <w:rsid w:val="00A92CEA"/>
    <w:rsid w:val="00A94195"/>
    <w:rsid w:val="00A941F9"/>
    <w:rsid w:val="00A94E2E"/>
    <w:rsid w:val="00A94E9B"/>
    <w:rsid w:val="00A951E6"/>
    <w:rsid w:val="00A95AED"/>
    <w:rsid w:val="00A96327"/>
    <w:rsid w:val="00A964B4"/>
    <w:rsid w:val="00A96A03"/>
    <w:rsid w:val="00A96E22"/>
    <w:rsid w:val="00A96F27"/>
    <w:rsid w:val="00A97567"/>
    <w:rsid w:val="00AA0D8F"/>
    <w:rsid w:val="00AA1B23"/>
    <w:rsid w:val="00AA1C1A"/>
    <w:rsid w:val="00AA2238"/>
    <w:rsid w:val="00AA23C8"/>
    <w:rsid w:val="00AA24FE"/>
    <w:rsid w:val="00AA2885"/>
    <w:rsid w:val="00AA28CA"/>
    <w:rsid w:val="00AA3428"/>
    <w:rsid w:val="00AA346E"/>
    <w:rsid w:val="00AA3503"/>
    <w:rsid w:val="00AA3FC0"/>
    <w:rsid w:val="00AA45F6"/>
    <w:rsid w:val="00AA4A1A"/>
    <w:rsid w:val="00AA4F50"/>
    <w:rsid w:val="00AA4F5B"/>
    <w:rsid w:val="00AA58FC"/>
    <w:rsid w:val="00AA6498"/>
    <w:rsid w:val="00AA6C93"/>
    <w:rsid w:val="00AA722B"/>
    <w:rsid w:val="00AA78C1"/>
    <w:rsid w:val="00AB0CF8"/>
    <w:rsid w:val="00AB105A"/>
    <w:rsid w:val="00AB10DB"/>
    <w:rsid w:val="00AB1138"/>
    <w:rsid w:val="00AB171F"/>
    <w:rsid w:val="00AB18B9"/>
    <w:rsid w:val="00AB27BB"/>
    <w:rsid w:val="00AB364A"/>
    <w:rsid w:val="00AB36AA"/>
    <w:rsid w:val="00AB4AE3"/>
    <w:rsid w:val="00AB4E69"/>
    <w:rsid w:val="00AB5464"/>
    <w:rsid w:val="00AB5790"/>
    <w:rsid w:val="00AB598C"/>
    <w:rsid w:val="00AB5E10"/>
    <w:rsid w:val="00AB6C31"/>
    <w:rsid w:val="00AB6E7B"/>
    <w:rsid w:val="00AB7CFF"/>
    <w:rsid w:val="00AC0646"/>
    <w:rsid w:val="00AC244D"/>
    <w:rsid w:val="00AC359F"/>
    <w:rsid w:val="00AC394C"/>
    <w:rsid w:val="00AC43E6"/>
    <w:rsid w:val="00AC4429"/>
    <w:rsid w:val="00AC45C1"/>
    <w:rsid w:val="00AC4A72"/>
    <w:rsid w:val="00AC4B6A"/>
    <w:rsid w:val="00AC4CDD"/>
    <w:rsid w:val="00AC50DD"/>
    <w:rsid w:val="00AC51C0"/>
    <w:rsid w:val="00AC59F8"/>
    <w:rsid w:val="00AC5AA1"/>
    <w:rsid w:val="00AC5C31"/>
    <w:rsid w:val="00AC5F16"/>
    <w:rsid w:val="00AC5FB7"/>
    <w:rsid w:val="00AC6099"/>
    <w:rsid w:val="00AC6361"/>
    <w:rsid w:val="00AC64CF"/>
    <w:rsid w:val="00AC734D"/>
    <w:rsid w:val="00AD00CA"/>
    <w:rsid w:val="00AD0317"/>
    <w:rsid w:val="00AD049F"/>
    <w:rsid w:val="00AD07CF"/>
    <w:rsid w:val="00AD0A35"/>
    <w:rsid w:val="00AD0B7C"/>
    <w:rsid w:val="00AD0D19"/>
    <w:rsid w:val="00AD16D3"/>
    <w:rsid w:val="00AD17D6"/>
    <w:rsid w:val="00AD190A"/>
    <w:rsid w:val="00AD1921"/>
    <w:rsid w:val="00AD19F5"/>
    <w:rsid w:val="00AD1DCC"/>
    <w:rsid w:val="00AD24FF"/>
    <w:rsid w:val="00AD268F"/>
    <w:rsid w:val="00AD2E5F"/>
    <w:rsid w:val="00AD345D"/>
    <w:rsid w:val="00AD408C"/>
    <w:rsid w:val="00AD43B3"/>
    <w:rsid w:val="00AD504B"/>
    <w:rsid w:val="00AD534B"/>
    <w:rsid w:val="00AD5E5D"/>
    <w:rsid w:val="00AD633D"/>
    <w:rsid w:val="00AD649B"/>
    <w:rsid w:val="00AD674B"/>
    <w:rsid w:val="00AD6C01"/>
    <w:rsid w:val="00AD7104"/>
    <w:rsid w:val="00AD717F"/>
    <w:rsid w:val="00AD75A7"/>
    <w:rsid w:val="00AE183E"/>
    <w:rsid w:val="00AE3317"/>
    <w:rsid w:val="00AE3D9A"/>
    <w:rsid w:val="00AE4144"/>
    <w:rsid w:val="00AE448E"/>
    <w:rsid w:val="00AE4E65"/>
    <w:rsid w:val="00AE5B9E"/>
    <w:rsid w:val="00AE61C2"/>
    <w:rsid w:val="00AE61CF"/>
    <w:rsid w:val="00AE6280"/>
    <w:rsid w:val="00AE729D"/>
    <w:rsid w:val="00AE7324"/>
    <w:rsid w:val="00AE780E"/>
    <w:rsid w:val="00AF03B4"/>
    <w:rsid w:val="00AF059B"/>
    <w:rsid w:val="00AF0670"/>
    <w:rsid w:val="00AF0F45"/>
    <w:rsid w:val="00AF1028"/>
    <w:rsid w:val="00AF1037"/>
    <w:rsid w:val="00AF16DD"/>
    <w:rsid w:val="00AF2532"/>
    <w:rsid w:val="00AF28C9"/>
    <w:rsid w:val="00AF2BF2"/>
    <w:rsid w:val="00AF2FA4"/>
    <w:rsid w:val="00AF323A"/>
    <w:rsid w:val="00AF3E13"/>
    <w:rsid w:val="00AF3F1C"/>
    <w:rsid w:val="00AF434F"/>
    <w:rsid w:val="00AF450F"/>
    <w:rsid w:val="00AF46B5"/>
    <w:rsid w:val="00AF4E6F"/>
    <w:rsid w:val="00AF5859"/>
    <w:rsid w:val="00AF587F"/>
    <w:rsid w:val="00AF5A84"/>
    <w:rsid w:val="00AF661E"/>
    <w:rsid w:val="00AF6F97"/>
    <w:rsid w:val="00AF70B9"/>
    <w:rsid w:val="00AF71F0"/>
    <w:rsid w:val="00AF75B2"/>
    <w:rsid w:val="00AF79C6"/>
    <w:rsid w:val="00AF79FD"/>
    <w:rsid w:val="00B00B19"/>
    <w:rsid w:val="00B00C7A"/>
    <w:rsid w:val="00B01C3B"/>
    <w:rsid w:val="00B0284E"/>
    <w:rsid w:val="00B02ACA"/>
    <w:rsid w:val="00B02D34"/>
    <w:rsid w:val="00B03690"/>
    <w:rsid w:val="00B03C07"/>
    <w:rsid w:val="00B03C9C"/>
    <w:rsid w:val="00B05974"/>
    <w:rsid w:val="00B06301"/>
    <w:rsid w:val="00B0630D"/>
    <w:rsid w:val="00B0636B"/>
    <w:rsid w:val="00B07384"/>
    <w:rsid w:val="00B07839"/>
    <w:rsid w:val="00B07DA8"/>
    <w:rsid w:val="00B07DE2"/>
    <w:rsid w:val="00B10379"/>
    <w:rsid w:val="00B10BDA"/>
    <w:rsid w:val="00B11981"/>
    <w:rsid w:val="00B11C82"/>
    <w:rsid w:val="00B11FED"/>
    <w:rsid w:val="00B12133"/>
    <w:rsid w:val="00B129E4"/>
    <w:rsid w:val="00B12C8D"/>
    <w:rsid w:val="00B12F18"/>
    <w:rsid w:val="00B13098"/>
    <w:rsid w:val="00B133B7"/>
    <w:rsid w:val="00B135CA"/>
    <w:rsid w:val="00B13FDC"/>
    <w:rsid w:val="00B14FFF"/>
    <w:rsid w:val="00B150B8"/>
    <w:rsid w:val="00B1530F"/>
    <w:rsid w:val="00B15357"/>
    <w:rsid w:val="00B15520"/>
    <w:rsid w:val="00B15C07"/>
    <w:rsid w:val="00B16561"/>
    <w:rsid w:val="00B165FC"/>
    <w:rsid w:val="00B16834"/>
    <w:rsid w:val="00B16A94"/>
    <w:rsid w:val="00B16EE7"/>
    <w:rsid w:val="00B16F4F"/>
    <w:rsid w:val="00B170CA"/>
    <w:rsid w:val="00B171B2"/>
    <w:rsid w:val="00B1753B"/>
    <w:rsid w:val="00B17553"/>
    <w:rsid w:val="00B177AD"/>
    <w:rsid w:val="00B1790E"/>
    <w:rsid w:val="00B17A1D"/>
    <w:rsid w:val="00B17A37"/>
    <w:rsid w:val="00B17C6C"/>
    <w:rsid w:val="00B20176"/>
    <w:rsid w:val="00B2063D"/>
    <w:rsid w:val="00B20A1D"/>
    <w:rsid w:val="00B20B57"/>
    <w:rsid w:val="00B20EB9"/>
    <w:rsid w:val="00B2134E"/>
    <w:rsid w:val="00B21915"/>
    <w:rsid w:val="00B21E95"/>
    <w:rsid w:val="00B22861"/>
    <w:rsid w:val="00B235E7"/>
    <w:rsid w:val="00B23C7E"/>
    <w:rsid w:val="00B244CC"/>
    <w:rsid w:val="00B24C15"/>
    <w:rsid w:val="00B24F70"/>
    <w:rsid w:val="00B2545C"/>
    <w:rsid w:val="00B255A0"/>
    <w:rsid w:val="00B258DB"/>
    <w:rsid w:val="00B2621C"/>
    <w:rsid w:val="00B2631E"/>
    <w:rsid w:val="00B264D4"/>
    <w:rsid w:val="00B2687D"/>
    <w:rsid w:val="00B26963"/>
    <w:rsid w:val="00B26ACC"/>
    <w:rsid w:val="00B272D5"/>
    <w:rsid w:val="00B274A1"/>
    <w:rsid w:val="00B27EB4"/>
    <w:rsid w:val="00B30247"/>
    <w:rsid w:val="00B3117B"/>
    <w:rsid w:val="00B3131D"/>
    <w:rsid w:val="00B3166D"/>
    <w:rsid w:val="00B319B3"/>
    <w:rsid w:val="00B31EB1"/>
    <w:rsid w:val="00B32495"/>
    <w:rsid w:val="00B326C2"/>
    <w:rsid w:val="00B328C7"/>
    <w:rsid w:val="00B32986"/>
    <w:rsid w:val="00B3299D"/>
    <w:rsid w:val="00B32B7D"/>
    <w:rsid w:val="00B33348"/>
    <w:rsid w:val="00B335A7"/>
    <w:rsid w:val="00B33F60"/>
    <w:rsid w:val="00B344EA"/>
    <w:rsid w:val="00B348A9"/>
    <w:rsid w:val="00B34E2A"/>
    <w:rsid w:val="00B35087"/>
    <w:rsid w:val="00B35210"/>
    <w:rsid w:val="00B35264"/>
    <w:rsid w:val="00B352CD"/>
    <w:rsid w:val="00B355AA"/>
    <w:rsid w:val="00B3566C"/>
    <w:rsid w:val="00B35978"/>
    <w:rsid w:val="00B35A88"/>
    <w:rsid w:val="00B36663"/>
    <w:rsid w:val="00B36BD0"/>
    <w:rsid w:val="00B36C7B"/>
    <w:rsid w:val="00B3729C"/>
    <w:rsid w:val="00B374B5"/>
    <w:rsid w:val="00B374F4"/>
    <w:rsid w:val="00B37B46"/>
    <w:rsid w:val="00B400F8"/>
    <w:rsid w:val="00B4065F"/>
    <w:rsid w:val="00B40717"/>
    <w:rsid w:val="00B40ED9"/>
    <w:rsid w:val="00B40FD9"/>
    <w:rsid w:val="00B426E8"/>
    <w:rsid w:val="00B426FA"/>
    <w:rsid w:val="00B42BDE"/>
    <w:rsid w:val="00B43C08"/>
    <w:rsid w:val="00B43CAA"/>
    <w:rsid w:val="00B44024"/>
    <w:rsid w:val="00B446E8"/>
    <w:rsid w:val="00B4479F"/>
    <w:rsid w:val="00B44806"/>
    <w:rsid w:val="00B44BFC"/>
    <w:rsid w:val="00B45948"/>
    <w:rsid w:val="00B46183"/>
    <w:rsid w:val="00B46560"/>
    <w:rsid w:val="00B46753"/>
    <w:rsid w:val="00B46D38"/>
    <w:rsid w:val="00B475F1"/>
    <w:rsid w:val="00B47605"/>
    <w:rsid w:val="00B4784D"/>
    <w:rsid w:val="00B47E23"/>
    <w:rsid w:val="00B50F4C"/>
    <w:rsid w:val="00B51F19"/>
    <w:rsid w:val="00B5238D"/>
    <w:rsid w:val="00B527E6"/>
    <w:rsid w:val="00B52866"/>
    <w:rsid w:val="00B52BC4"/>
    <w:rsid w:val="00B52EB8"/>
    <w:rsid w:val="00B5321C"/>
    <w:rsid w:val="00B53E1B"/>
    <w:rsid w:val="00B55B7A"/>
    <w:rsid w:val="00B5608B"/>
    <w:rsid w:val="00B569C1"/>
    <w:rsid w:val="00B57384"/>
    <w:rsid w:val="00B57BBB"/>
    <w:rsid w:val="00B57C69"/>
    <w:rsid w:val="00B604AB"/>
    <w:rsid w:val="00B60E6C"/>
    <w:rsid w:val="00B61841"/>
    <w:rsid w:val="00B61A5C"/>
    <w:rsid w:val="00B61C8F"/>
    <w:rsid w:val="00B61FFE"/>
    <w:rsid w:val="00B63180"/>
    <w:rsid w:val="00B635D7"/>
    <w:rsid w:val="00B63F45"/>
    <w:rsid w:val="00B64DC6"/>
    <w:rsid w:val="00B64EA2"/>
    <w:rsid w:val="00B6545D"/>
    <w:rsid w:val="00B655B2"/>
    <w:rsid w:val="00B6671F"/>
    <w:rsid w:val="00B66A1B"/>
    <w:rsid w:val="00B6717C"/>
    <w:rsid w:val="00B6745A"/>
    <w:rsid w:val="00B678CE"/>
    <w:rsid w:val="00B7022C"/>
    <w:rsid w:val="00B703EC"/>
    <w:rsid w:val="00B706A4"/>
    <w:rsid w:val="00B7096E"/>
    <w:rsid w:val="00B718E1"/>
    <w:rsid w:val="00B718F2"/>
    <w:rsid w:val="00B71B8D"/>
    <w:rsid w:val="00B71BA5"/>
    <w:rsid w:val="00B72008"/>
    <w:rsid w:val="00B726FA"/>
    <w:rsid w:val="00B72B78"/>
    <w:rsid w:val="00B72DAE"/>
    <w:rsid w:val="00B72DF0"/>
    <w:rsid w:val="00B736BC"/>
    <w:rsid w:val="00B738D3"/>
    <w:rsid w:val="00B7444F"/>
    <w:rsid w:val="00B74C2C"/>
    <w:rsid w:val="00B74EBE"/>
    <w:rsid w:val="00B7504E"/>
    <w:rsid w:val="00B75086"/>
    <w:rsid w:val="00B75090"/>
    <w:rsid w:val="00B750EE"/>
    <w:rsid w:val="00B75713"/>
    <w:rsid w:val="00B758C1"/>
    <w:rsid w:val="00B75D30"/>
    <w:rsid w:val="00B75DB0"/>
    <w:rsid w:val="00B760CD"/>
    <w:rsid w:val="00B764DE"/>
    <w:rsid w:val="00B767F6"/>
    <w:rsid w:val="00B77125"/>
    <w:rsid w:val="00B77155"/>
    <w:rsid w:val="00B7725A"/>
    <w:rsid w:val="00B775ED"/>
    <w:rsid w:val="00B77691"/>
    <w:rsid w:val="00B800B9"/>
    <w:rsid w:val="00B805FB"/>
    <w:rsid w:val="00B80870"/>
    <w:rsid w:val="00B80ADB"/>
    <w:rsid w:val="00B80D37"/>
    <w:rsid w:val="00B81047"/>
    <w:rsid w:val="00B810BC"/>
    <w:rsid w:val="00B81AE4"/>
    <w:rsid w:val="00B81E81"/>
    <w:rsid w:val="00B81EB4"/>
    <w:rsid w:val="00B81EEA"/>
    <w:rsid w:val="00B82634"/>
    <w:rsid w:val="00B82A0B"/>
    <w:rsid w:val="00B8324B"/>
    <w:rsid w:val="00B83605"/>
    <w:rsid w:val="00B83EF7"/>
    <w:rsid w:val="00B84139"/>
    <w:rsid w:val="00B844E7"/>
    <w:rsid w:val="00B84BC9"/>
    <w:rsid w:val="00B84EA8"/>
    <w:rsid w:val="00B8585F"/>
    <w:rsid w:val="00B85968"/>
    <w:rsid w:val="00B863DB"/>
    <w:rsid w:val="00B86E25"/>
    <w:rsid w:val="00B875B1"/>
    <w:rsid w:val="00B87AC0"/>
    <w:rsid w:val="00B90222"/>
    <w:rsid w:val="00B90C1C"/>
    <w:rsid w:val="00B90F3A"/>
    <w:rsid w:val="00B913B1"/>
    <w:rsid w:val="00B91C43"/>
    <w:rsid w:val="00B92D0F"/>
    <w:rsid w:val="00B92D1B"/>
    <w:rsid w:val="00B92DED"/>
    <w:rsid w:val="00B92EF2"/>
    <w:rsid w:val="00B930D3"/>
    <w:rsid w:val="00B93100"/>
    <w:rsid w:val="00B933C7"/>
    <w:rsid w:val="00B935DC"/>
    <w:rsid w:val="00B937F3"/>
    <w:rsid w:val="00B939B1"/>
    <w:rsid w:val="00B93D67"/>
    <w:rsid w:val="00B9412A"/>
    <w:rsid w:val="00B9415A"/>
    <w:rsid w:val="00B9420A"/>
    <w:rsid w:val="00B94621"/>
    <w:rsid w:val="00B946C5"/>
    <w:rsid w:val="00B9488C"/>
    <w:rsid w:val="00B95AF9"/>
    <w:rsid w:val="00B962DA"/>
    <w:rsid w:val="00B973E9"/>
    <w:rsid w:val="00B976BB"/>
    <w:rsid w:val="00B978EF"/>
    <w:rsid w:val="00B97E42"/>
    <w:rsid w:val="00BA0520"/>
    <w:rsid w:val="00BA0B01"/>
    <w:rsid w:val="00BA0DAF"/>
    <w:rsid w:val="00BA19B3"/>
    <w:rsid w:val="00BA2071"/>
    <w:rsid w:val="00BA2A88"/>
    <w:rsid w:val="00BA2DBF"/>
    <w:rsid w:val="00BA3054"/>
    <w:rsid w:val="00BA37AF"/>
    <w:rsid w:val="00BA384A"/>
    <w:rsid w:val="00BA425A"/>
    <w:rsid w:val="00BA44FA"/>
    <w:rsid w:val="00BA4DC7"/>
    <w:rsid w:val="00BA5502"/>
    <w:rsid w:val="00BA57EF"/>
    <w:rsid w:val="00BA6076"/>
    <w:rsid w:val="00BA63B7"/>
    <w:rsid w:val="00BA65CF"/>
    <w:rsid w:val="00BA6C6D"/>
    <w:rsid w:val="00BA7115"/>
    <w:rsid w:val="00BA7677"/>
    <w:rsid w:val="00BA776B"/>
    <w:rsid w:val="00BA7846"/>
    <w:rsid w:val="00BA7ED2"/>
    <w:rsid w:val="00BB05C4"/>
    <w:rsid w:val="00BB067E"/>
    <w:rsid w:val="00BB0EC7"/>
    <w:rsid w:val="00BB1236"/>
    <w:rsid w:val="00BB169F"/>
    <w:rsid w:val="00BB1773"/>
    <w:rsid w:val="00BB18C9"/>
    <w:rsid w:val="00BB201A"/>
    <w:rsid w:val="00BB262C"/>
    <w:rsid w:val="00BB2C35"/>
    <w:rsid w:val="00BB2E9A"/>
    <w:rsid w:val="00BB2EAB"/>
    <w:rsid w:val="00BB34A1"/>
    <w:rsid w:val="00BB35B0"/>
    <w:rsid w:val="00BB3613"/>
    <w:rsid w:val="00BB3B04"/>
    <w:rsid w:val="00BB3C74"/>
    <w:rsid w:val="00BB3F70"/>
    <w:rsid w:val="00BB4970"/>
    <w:rsid w:val="00BB4A4D"/>
    <w:rsid w:val="00BB52B6"/>
    <w:rsid w:val="00BB5C42"/>
    <w:rsid w:val="00BB5CA5"/>
    <w:rsid w:val="00BB61F0"/>
    <w:rsid w:val="00BB6294"/>
    <w:rsid w:val="00BB7044"/>
    <w:rsid w:val="00BB70D0"/>
    <w:rsid w:val="00BB7518"/>
    <w:rsid w:val="00BB774B"/>
    <w:rsid w:val="00BC0986"/>
    <w:rsid w:val="00BC1571"/>
    <w:rsid w:val="00BC1578"/>
    <w:rsid w:val="00BC163B"/>
    <w:rsid w:val="00BC1EEA"/>
    <w:rsid w:val="00BC2027"/>
    <w:rsid w:val="00BC2294"/>
    <w:rsid w:val="00BC253F"/>
    <w:rsid w:val="00BC28AB"/>
    <w:rsid w:val="00BC2A48"/>
    <w:rsid w:val="00BC35C6"/>
    <w:rsid w:val="00BC374B"/>
    <w:rsid w:val="00BC418B"/>
    <w:rsid w:val="00BC41D7"/>
    <w:rsid w:val="00BC438C"/>
    <w:rsid w:val="00BC48F3"/>
    <w:rsid w:val="00BC4B46"/>
    <w:rsid w:val="00BC5ED9"/>
    <w:rsid w:val="00BC6247"/>
    <w:rsid w:val="00BC6347"/>
    <w:rsid w:val="00BC648B"/>
    <w:rsid w:val="00BC682B"/>
    <w:rsid w:val="00BC712C"/>
    <w:rsid w:val="00BC72AA"/>
    <w:rsid w:val="00BC7400"/>
    <w:rsid w:val="00BC748D"/>
    <w:rsid w:val="00BD0409"/>
    <w:rsid w:val="00BD09B8"/>
    <w:rsid w:val="00BD09DA"/>
    <w:rsid w:val="00BD130B"/>
    <w:rsid w:val="00BD19ED"/>
    <w:rsid w:val="00BD201E"/>
    <w:rsid w:val="00BD273C"/>
    <w:rsid w:val="00BD2AA0"/>
    <w:rsid w:val="00BD2F07"/>
    <w:rsid w:val="00BD31FB"/>
    <w:rsid w:val="00BD393E"/>
    <w:rsid w:val="00BD3990"/>
    <w:rsid w:val="00BD3B29"/>
    <w:rsid w:val="00BD3D58"/>
    <w:rsid w:val="00BD3E65"/>
    <w:rsid w:val="00BD3F45"/>
    <w:rsid w:val="00BD4414"/>
    <w:rsid w:val="00BD4CFD"/>
    <w:rsid w:val="00BD4F36"/>
    <w:rsid w:val="00BD5426"/>
    <w:rsid w:val="00BD57C3"/>
    <w:rsid w:val="00BD5B97"/>
    <w:rsid w:val="00BD5E29"/>
    <w:rsid w:val="00BD6126"/>
    <w:rsid w:val="00BD65FE"/>
    <w:rsid w:val="00BD6BA4"/>
    <w:rsid w:val="00BD6D22"/>
    <w:rsid w:val="00BD6DB9"/>
    <w:rsid w:val="00BD78C5"/>
    <w:rsid w:val="00BD78CE"/>
    <w:rsid w:val="00BD7BF8"/>
    <w:rsid w:val="00BD7E36"/>
    <w:rsid w:val="00BE061A"/>
    <w:rsid w:val="00BE0863"/>
    <w:rsid w:val="00BE0CBF"/>
    <w:rsid w:val="00BE186C"/>
    <w:rsid w:val="00BE188C"/>
    <w:rsid w:val="00BE1C2F"/>
    <w:rsid w:val="00BE1D03"/>
    <w:rsid w:val="00BE1EEE"/>
    <w:rsid w:val="00BE2228"/>
    <w:rsid w:val="00BE230B"/>
    <w:rsid w:val="00BE2A6A"/>
    <w:rsid w:val="00BE2B25"/>
    <w:rsid w:val="00BE315D"/>
    <w:rsid w:val="00BE3400"/>
    <w:rsid w:val="00BE3FCA"/>
    <w:rsid w:val="00BE4078"/>
    <w:rsid w:val="00BE479C"/>
    <w:rsid w:val="00BE4B36"/>
    <w:rsid w:val="00BE4FF4"/>
    <w:rsid w:val="00BE58DA"/>
    <w:rsid w:val="00BE5905"/>
    <w:rsid w:val="00BE5AF5"/>
    <w:rsid w:val="00BE5EAE"/>
    <w:rsid w:val="00BE5F4B"/>
    <w:rsid w:val="00BE61FD"/>
    <w:rsid w:val="00BE6897"/>
    <w:rsid w:val="00BE68B7"/>
    <w:rsid w:val="00BE6B11"/>
    <w:rsid w:val="00BE6C01"/>
    <w:rsid w:val="00BE6FD6"/>
    <w:rsid w:val="00BE76BB"/>
    <w:rsid w:val="00BE7F6A"/>
    <w:rsid w:val="00BE7F73"/>
    <w:rsid w:val="00BF0223"/>
    <w:rsid w:val="00BF0BAF"/>
    <w:rsid w:val="00BF10CB"/>
    <w:rsid w:val="00BF1C52"/>
    <w:rsid w:val="00BF2034"/>
    <w:rsid w:val="00BF2642"/>
    <w:rsid w:val="00BF278F"/>
    <w:rsid w:val="00BF298B"/>
    <w:rsid w:val="00BF2A58"/>
    <w:rsid w:val="00BF2F8A"/>
    <w:rsid w:val="00BF347C"/>
    <w:rsid w:val="00BF3CCE"/>
    <w:rsid w:val="00BF3DD6"/>
    <w:rsid w:val="00BF3EAC"/>
    <w:rsid w:val="00BF4402"/>
    <w:rsid w:val="00BF451E"/>
    <w:rsid w:val="00BF4F60"/>
    <w:rsid w:val="00BF5AE9"/>
    <w:rsid w:val="00BF5E34"/>
    <w:rsid w:val="00BF5E5F"/>
    <w:rsid w:val="00BF5FBA"/>
    <w:rsid w:val="00BF6194"/>
    <w:rsid w:val="00BF6B87"/>
    <w:rsid w:val="00BF6E78"/>
    <w:rsid w:val="00BF7614"/>
    <w:rsid w:val="00BF7AF5"/>
    <w:rsid w:val="00BF7B82"/>
    <w:rsid w:val="00C00B2E"/>
    <w:rsid w:val="00C0111B"/>
    <w:rsid w:val="00C01215"/>
    <w:rsid w:val="00C017F4"/>
    <w:rsid w:val="00C018B0"/>
    <w:rsid w:val="00C01F90"/>
    <w:rsid w:val="00C021E7"/>
    <w:rsid w:val="00C026F8"/>
    <w:rsid w:val="00C0336B"/>
    <w:rsid w:val="00C03627"/>
    <w:rsid w:val="00C0379C"/>
    <w:rsid w:val="00C03D19"/>
    <w:rsid w:val="00C0477A"/>
    <w:rsid w:val="00C04EAB"/>
    <w:rsid w:val="00C055D9"/>
    <w:rsid w:val="00C05950"/>
    <w:rsid w:val="00C059BA"/>
    <w:rsid w:val="00C0622C"/>
    <w:rsid w:val="00C0671E"/>
    <w:rsid w:val="00C06C68"/>
    <w:rsid w:val="00C06D12"/>
    <w:rsid w:val="00C07153"/>
    <w:rsid w:val="00C0726C"/>
    <w:rsid w:val="00C0736C"/>
    <w:rsid w:val="00C07667"/>
    <w:rsid w:val="00C07681"/>
    <w:rsid w:val="00C077D5"/>
    <w:rsid w:val="00C07913"/>
    <w:rsid w:val="00C07D19"/>
    <w:rsid w:val="00C103A6"/>
    <w:rsid w:val="00C104DD"/>
    <w:rsid w:val="00C105CC"/>
    <w:rsid w:val="00C1069E"/>
    <w:rsid w:val="00C10CA5"/>
    <w:rsid w:val="00C111CE"/>
    <w:rsid w:val="00C113BA"/>
    <w:rsid w:val="00C115B9"/>
    <w:rsid w:val="00C11CF5"/>
    <w:rsid w:val="00C12061"/>
    <w:rsid w:val="00C12387"/>
    <w:rsid w:val="00C12C7E"/>
    <w:rsid w:val="00C12CE7"/>
    <w:rsid w:val="00C1311E"/>
    <w:rsid w:val="00C138FC"/>
    <w:rsid w:val="00C1396E"/>
    <w:rsid w:val="00C139F7"/>
    <w:rsid w:val="00C13DB6"/>
    <w:rsid w:val="00C14553"/>
    <w:rsid w:val="00C14CEE"/>
    <w:rsid w:val="00C14F8D"/>
    <w:rsid w:val="00C15478"/>
    <w:rsid w:val="00C16359"/>
    <w:rsid w:val="00C16572"/>
    <w:rsid w:val="00C16C5A"/>
    <w:rsid w:val="00C1784F"/>
    <w:rsid w:val="00C1796A"/>
    <w:rsid w:val="00C17D78"/>
    <w:rsid w:val="00C17ECE"/>
    <w:rsid w:val="00C2038D"/>
    <w:rsid w:val="00C204E5"/>
    <w:rsid w:val="00C205D9"/>
    <w:rsid w:val="00C20F41"/>
    <w:rsid w:val="00C21415"/>
    <w:rsid w:val="00C21ADA"/>
    <w:rsid w:val="00C21B43"/>
    <w:rsid w:val="00C21BEA"/>
    <w:rsid w:val="00C21CAF"/>
    <w:rsid w:val="00C2227F"/>
    <w:rsid w:val="00C22F03"/>
    <w:rsid w:val="00C232EA"/>
    <w:rsid w:val="00C2349A"/>
    <w:rsid w:val="00C23560"/>
    <w:rsid w:val="00C2475B"/>
    <w:rsid w:val="00C24E1E"/>
    <w:rsid w:val="00C25CA7"/>
    <w:rsid w:val="00C261C9"/>
    <w:rsid w:val="00C27512"/>
    <w:rsid w:val="00C27BC2"/>
    <w:rsid w:val="00C3065D"/>
    <w:rsid w:val="00C3113D"/>
    <w:rsid w:val="00C31220"/>
    <w:rsid w:val="00C31744"/>
    <w:rsid w:val="00C31FCD"/>
    <w:rsid w:val="00C3207E"/>
    <w:rsid w:val="00C321F3"/>
    <w:rsid w:val="00C324BF"/>
    <w:rsid w:val="00C33C27"/>
    <w:rsid w:val="00C33E11"/>
    <w:rsid w:val="00C3443F"/>
    <w:rsid w:val="00C34B45"/>
    <w:rsid w:val="00C35189"/>
    <w:rsid w:val="00C353B9"/>
    <w:rsid w:val="00C35713"/>
    <w:rsid w:val="00C35778"/>
    <w:rsid w:val="00C35A33"/>
    <w:rsid w:val="00C35AF3"/>
    <w:rsid w:val="00C364DF"/>
    <w:rsid w:val="00C36B64"/>
    <w:rsid w:val="00C36CE9"/>
    <w:rsid w:val="00C36D0E"/>
    <w:rsid w:val="00C36F2C"/>
    <w:rsid w:val="00C373F3"/>
    <w:rsid w:val="00C3785E"/>
    <w:rsid w:val="00C378F4"/>
    <w:rsid w:val="00C37FE5"/>
    <w:rsid w:val="00C4045A"/>
    <w:rsid w:val="00C405FE"/>
    <w:rsid w:val="00C407B6"/>
    <w:rsid w:val="00C4095D"/>
    <w:rsid w:val="00C40F02"/>
    <w:rsid w:val="00C41102"/>
    <w:rsid w:val="00C41338"/>
    <w:rsid w:val="00C4151E"/>
    <w:rsid w:val="00C41C86"/>
    <w:rsid w:val="00C422EB"/>
    <w:rsid w:val="00C42527"/>
    <w:rsid w:val="00C42A71"/>
    <w:rsid w:val="00C42D37"/>
    <w:rsid w:val="00C4361B"/>
    <w:rsid w:val="00C44199"/>
    <w:rsid w:val="00C446CE"/>
    <w:rsid w:val="00C44A20"/>
    <w:rsid w:val="00C44ADE"/>
    <w:rsid w:val="00C44BB9"/>
    <w:rsid w:val="00C44DF8"/>
    <w:rsid w:val="00C45A79"/>
    <w:rsid w:val="00C461AE"/>
    <w:rsid w:val="00C4624D"/>
    <w:rsid w:val="00C466E9"/>
    <w:rsid w:val="00C46871"/>
    <w:rsid w:val="00C468A9"/>
    <w:rsid w:val="00C46B14"/>
    <w:rsid w:val="00C46BAF"/>
    <w:rsid w:val="00C470B2"/>
    <w:rsid w:val="00C472FD"/>
    <w:rsid w:val="00C478F2"/>
    <w:rsid w:val="00C479A6"/>
    <w:rsid w:val="00C503A4"/>
    <w:rsid w:val="00C51287"/>
    <w:rsid w:val="00C51352"/>
    <w:rsid w:val="00C51442"/>
    <w:rsid w:val="00C51B5C"/>
    <w:rsid w:val="00C51B93"/>
    <w:rsid w:val="00C5200D"/>
    <w:rsid w:val="00C5288E"/>
    <w:rsid w:val="00C52BB9"/>
    <w:rsid w:val="00C53151"/>
    <w:rsid w:val="00C536AB"/>
    <w:rsid w:val="00C54876"/>
    <w:rsid w:val="00C5550D"/>
    <w:rsid w:val="00C55688"/>
    <w:rsid w:val="00C55CEF"/>
    <w:rsid w:val="00C55E34"/>
    <w:rsid w:val="00C560C1"/>
    <w:rsid w:val="00C56B1C"/>
    <w:rsid w:val="00C56F18"/>
    <w:rsid w:val="00C572D4"/>
    <w:rsid w:val="00C57638"/>
    <w:rsid w:val="00C600E6"/>
    <w:rsid w:val="00C600F8"/>
    <w:rsid w:val="00C60473"/>
    <w:rsid w:val="00C60C63"/>
    <w:rsid w:val="00C61401"/>
    <w:rsid w:val="00C617CD"/>
    <w:rsid w:val="00C61D19"/>
    <w:rsid w:val="00C62609"/>
    <w:rsid w:val="00C627F2"/>
    <w:rsid w:val="00C62DD1"/>
    <w:rsid w:val="00C6307A"/>
    <w:rsid w:val="00C63697"/>
    <w:rsid w:val="00C63CE7"/>
    <w:rsid w:val="00C63D8D"/>
    <w:rsid w:val="00C64421"/>
    <w:rsid w:val="00C6456D"/>
    <w:rsid w:val="00C646A2"/>
    <w:rsid w:val="00C64BA5"/>
    <w:rsid w:val="00C6511E"/>
    <w:rsid w:val="00C65728"/>
    <w:rsid w:val="00C657E9"/>
    <w:rsid w:val="00C65FB3"/>
    <w:rsid w:val="00C66C67"/>
    <w:rsid w:val="00C66F6E"/>
    <w:rsid w:val="00C677DD"/>
    <w:rsid w:val="00C67C99"/>
    <w:rsid w:val="00C67E02"/>
    <w:rsid w:val="00C7024A"/>
    <w:rsid w:val="00C70338"/>
    <w:rsid w:val="00C7076C"/>
    <w:rsid w:val="00C70B3E"/>
    <w:rsid w:val="00C70DBF"/>
    <w:rsid w:val="00C71879"/>
    <w:rsid w:val="00C71AA4"/>
    <w:rsid w:val="00C72283"/>
    <w:rsid w:val="00C723F0"/>
    <w:rsid w:val="00C730A2"/>
    <w:rsid w:val="00C732FF"/>
    <w:rsid w:val="00C7339E"/>
    <w:rsid w:val="00C73F1D"/>
    <w:rsid w:val="00C7493D"/>
    <w:rsid w:val="00C74974"/>
    <w:rsid w:val="00C74B56"/>
    <w:rsid w:val="00C74E81"/>
    <w:rsid w:val="00C75719"/>
    <w:rsid w:val="00C75753"/>
    <w:rsid w:val="00C762D1"/>
    <w:rsid w:val="00C765B4"/>
    <w:rsid w:val="00C7664F"/>
    <w:rsid w:val="00C7675F"/>
    <w:rsid w:val="00C76D24"/>
    <w:rsid w:val="00C76F04"/>
    <w:rsid w:val="00C7793C"/>
    <w:rsid w:val="00C77D3A"/>
    <w:rsid w:val="00C801C1"/>
    <w:rsid w:val="00C80C21"/>
    <w:rsid w:val="00C80DAA"/>
    <w:rsid w:val="00C8103B"/>
    <w:rsid w:val="00C811A0"/>
    <w:rsid w:val="00C8145D"/>
    <w:rsid w:val="00C81636"/>
    <w:rsid w:val="00C81C75"/>
    <w:rsid w:val="00C82A0B"/>
    <w:rsid w:val="00C82B44"/>
    <w:rsid w:val="00C82B76"/>
    <w:rsid w:val="00C8319A"/>
    <w:rsid w:val="00C8325A"/>
    <w:rsid w:val="00C8327B"/>
    <w:rsid w:val="00C833C2"/>
    <w:rsid w:val="00C83575"/>
    <w:rsid w:val="00C83592"/>
    <w:rsid w:val="00C83D28"/>
    <w:rsid w:val="00C83D54"/>
    <w:rsid w:val="00C84175"/>
    <w:rsid w:val="00C84B87"/>
    <w:rsid w:val="00C84F58"/>
    <w:rsid w:val="00C850F3"/>
    <w:rsid w:val="00C85760"/>
    <w:rsid w:val="00C85D6F"/>
    <w:rsid w:val="00C85EC6"/>
    <w:rsid w:val="00C87723"/>
    <w:rsid w:val="00C878D0"/>
    <w:rsid w:val="00C9244D"/>
    <w:rsid w:val="00C9278A"/>
    <w:rsid w:val="00C92AB6"/>
    <w:rsid w:val="00C92B9D"/>
    <w:rsid w:val="00C930CC"/>
    <w:rsid w:val="00C940FC"/>
    <w:rsid w:val="00C94156"/>
    <w:rsid w:val="00C943E4"/>
    <w:rsid w:val="00C9455D"/>
    <w:rsid w:val="00C9472E"/>
    <w:rsid w:val="00C94FE5"/>
    <w:rsid w:val="00C9524D"/>
    <w:rsid w:val="00C9564D"/>
    <w:rsid w:val="00C958C1"/>
    <w:rsid w:val="00C95C84"/>
    <w:rsid w:val="00C969A7"/>
    <w:rsid w:val="00C96ACA"/>
    <w:rsid w:val="00C96BBB"/>
    <w:rsid w:val="00C97389"/>
    <w:rsid w:val="00C977D7"/>
    <w:rsid w:val="00C97CD9"/>
    <w:rsid w:val="00C97D07"/>
    <w:rsid w:val="00CA019A"/>
    <w:rsid w:val="00CA01AD"/>
    <w:rsid w:val="00CA0350"/>
    <w:rsid w:val="00CA0C31"/>
    <w:rsid w:val="00CA0DDF"/>
    <w:rsid w:val="00CA1572"/>
    <w:rsid w:val="00CA1CD0"/>
    <w:rsid w:val="00CA2A41"/>
    <w:rsid w:val="00CA3606"/>
    <w:rsid w:val="00CA3CE8"/>
    <w:rsid w:val="00CA44D0"/>
    <w:rsid w:val="00CA4857"/>
    <w:rsid w:val="00CA5344"/>
    <w:rsid w:val="00CA55B6"/>
    <w:rsid w:val="00CA583D"/>
    <w:rsid w:val="00CA58B5"/>
    <w:rsid w:val="00CA5F33"/>
    <w:rsid w:val="00CA5FBB"/>
    <w:rsid w:val="00CA5FF2"/>
    <w:rsid w:val="00CA68A5"/>
    <w:rsid w:val="00CA6E57"/>
    <w:rsid w:val="00CA71D3"/>
    <w:rsid w:val="00CA7215"/>
    <w:rsid w:val="00CA744D"/>
    <w:rsid w:val="00CA7659"/>
    <w:rsid w:val="00CA7D5F"/>
    <w:rsid w:val="00CA7DCC"/>
    <w:rsid w:val="00CA7E4D"/>
    <w:rsid w:val="00CB0765"/>
    <w:rsid w:val="00CB0789"/>
    <w:rsid w:val="00CB0849"/>
    <w:rsid w:val="00CB0A3D"/>
    <w:rsid w:val="00CB188B"/>
    <w:rsid w:val="00CB1915"/>
    <w:rsid w:val="00CB1B7A"/>
    <w:rsid w:val="00CB2402"/>
    <w:rsid w:val="00CB2B70"/>
    <w:rsid w:val="00CB2FEF"/>
    <w:rsid w:val="00CB3685"/>
    <w:rsid w:val="00CB3BAC"/>
    <w:rsid w:val="00CB3E13"/>
    <w:rsid w:val="00CB4043"/>
    <w:rsid w:val="00CB491B"/>
    <w:rsid w:val="00CB4AF9"/>
    <w:rsid w:val="00CB5026"/>
    <w:rsid w:val="00CB5549"/>
    <w:rsid w:val="00CB626A"/>
    <w:rsid w:val="00CB6280"/>
    <w:rsid w:val="00CB6A8C"/>
    <w:rsid w:val="00CB6E6D"/>
    <w:rsid w:val="00CB7333"/>
    <w:rsid w:val="00CB7921"/>
    <w:rsid w:val="00CB7C1A"/>
    <w:rsid w:val="00CB7CF1"/>
    <w:rsid w:val="00CC0213"/>
    <w:rsid w:val="00CC0508"/>
    <w:rsid w:val="00CC0E38"/>
    <w:rsid w:val="00CC13DA"/>
    <w:rsid w:val="00CC1417"/>
    <w:rsid w:val="00CC16DC"/>
    <w:rsid w:val="00CC1AFC"/>
    <w:rsid w:val="00CC1BF9"/>
    <w:rsid w:val="00CC206D"/>
    <w:rsid w:val="00CC2261"/>
    <w:rsid w:val="00CC27E5"/>
    <w:rsid w:val="00CC2947"/>
    <w:rsid w:val="00CC2C4A"/>
    <w:rsid w:val="00CC345A"/>
    <w:rsid w:val="00CC3486"/>
    <w:rsid w:val="00CC348A"/>
    <w:rsid w:val="00CC349C"/>
    <w:rsid w:val="00CC36DE"/>
    <w:rsid w:val="00CC3CD3"/>
    <w:rsid w:val="00CC3D40"/>
    <w:rsid w:val="00CC3E52"/>
    <w:rsid w:val="00CC4323"/>
    <w:rsid w:val="00CC4E08"/>
    <w:rsid w:val="00CC4F25"/>
    <w:rsid w:val="00CC534E"/>
    <w:rsid w:val="00CC5729"/>
    <w:rsid w:val="00CC5BC9"/>
    <w:rsid w:val="00CC722E"/>
    <w:rsid w:val="00CC72ED"/>
    <w:rsid w:val="00CC765F"/>
    <w:rsid w:val="00CD1391"/>
    <w:rsid w:val="00CD16FE"/>
    <w:rsid w:val="00CD1CE7"/>
    <w:rsid w:val="00CD1D87"/>
    <w:rsid w:val="00CD27C0"/>
    <w:rsid w:val="00CD3E32"/>
    <w:rsid w:val="00CD3E35"/>
    <w:rsid w:val="00CD4B37"/>
    <w:rsid w:val="00CD4E3B"/>
    <w:rsid w:val="00CD4F2F"/>
    <w:rsid w:val="00CD51AE"/>
    <w:rsid w:val="00CD58DE"/>
    <w:rsid w:val="00CD5DD1"/>
    <w:rsid w:val="00CD5E0E"/>
    <w:rsid w:val="00CD61F6"/>
    <w:rsid w:val="00CD6318"/>
    <w:rsid w:val="00CD670A"/>
    <w:rsid w:val="00CD6825"/>
    <w:rsid w:val="00CD6851"/>
    <w:rsid w:val="00CD6B4F"/>
    <w:rsid w:val="00CD70C1"/>
    <w:rsid w:val="00CD745C"/>
    <w:rsid w:val="00CD77E6"/>
    <w:rsid w:val="00CD7C4A"/>
    <w:rsid w:val="00CD7D98"/>
    <w:rsid w:val="00CD7FFB"/>
    <w:rsid w:val="00CE00C8"/>
    <w:rsid w:val="00CE14AC"/>
    <w:rsid w:val="00CE1525"/>
    <w:rsid w:val="00CE1637"/>
    <w:rsid w:val="00CE1721"/>
    <w:rsid w:val="00CE1855"/>
    <w:rsid w:val="00CE1859"/>
    <w:rsid w:val="00CE272A"/>
    <w:rsid w:val="00CE28F6"/>
    <w:rsid w:val="00CE3051"/>
    <w:rsid w:val="00CE3252"/>
    <w:rsid w:val="00CE37A4"/>
    <w:rsid w:val="00CE4A3A"/>
    <w:rsid w:val="00CE4FE7"/>
    <w:rsid w:val="00CE50A0"/>
    <w:rsid w:val="00CE5EC6"/>
    <w:rsid w:val="00CE62D7"/>
    <w:rsid w:val="00CE6713"/>
    <w:rsid w:val="00CE6738"/>
    <w:rsid w:val="00CE6DB5"/>
    <w:rsid w:val="00CE70F4"/>
    <w:rsid w:val="00CE7223"/>
    <w:rsid w:val="00CE77BF"/>
    <w:rsid w:val="00CE7AEF"/>
    <w:rsid w:val="00CE7B5A"/>
    <w:rsid w:val="00CE7EFD"/>
    <w:rsid w:val="00CF0017"/>
    <w:rsid w:val="00CF03FD"/>
    <w:rsid w:val="00CF05B7"/>
    <w:rsid w:val="00CF157D"/>
    <w:rsid w:val="00CF1629"/>
    <w:rsid w:val="00CF16D5"/>
    <w:rsid w:val="00CF1722"/>
    <w:rsid w:val="00CF18FA"/>
    <w:rsid w:val="00CF1ADC"/>
    <w:rsid w:val="00CF1AE8"/>
    <w:rsid w:val="00CF1CED"/>
    <w:rsid w:val="00CF1CFC"/>
    <w:rsid w:val="00CF1E25"/>
    <w:rsid w:val="00CF1E75"/>
    <w:rsid w:val="00CF1FEF"/>
    <w:rsid w:val="00CF23CB"/>
    <w:rsid w:val="00CF2471"/>
    <w:rsid w:val="00CF369D"/>
    <w:rsid w:val="00CF3873"/>
    <w:rsid w:val="00CF38F3"/>
    <w:rsid w:val="00CF3CB9"/>
    <w:rsid w:val="00CF43E7"/>
    <w:rsid w:val="00CF4724"/>
    <w:rsid w:val="00CF55C1"/>
    <w:rsid w:val="00CF5961"/>
    <w:rsid w:val="00CF60DC"/>
    <w:rsid w:val="00CF6F03"/>
    <w:rsid w:val="00CF7305"/>
    <w:rsid w:val="00CF76A1"/>
    <w:rsid w:val="00CF7BAF"/>
    <w:rsid w:val="00CF7D5A"/>
    <w:rsid w:val="00D00A37"/>
    <w:rsid w:val="00D01D09"/>
    <w:rsid w:val="00D01FCE"/>
    <w:rsid w:val="00D01FEC"/>
    <w:rsid w:val="00D02228"/>
    <w:rsid w:val="00D028C8"/>
    <w:rsid w:val="00D033BF"/>
    <w:rsid w:val="00D03A35"/>
    <w:rsid w:val="00D0421B"/>
    <w:rsid w:val="00D04EC3"/>
    <w:rsid w:val="00D05575"/>
    <w:rsid w:val="00D05604"/>
    <w:rsid w:val="00D05DB4"/>
    <w:rsid w:val="00D061D4"/>
    <w:rsid w:val="00D06D7D"/>
    <w:rsid w:val="00D073AB"/>
    <w:rsid w:val="00D07425"/>
    <w:rsid w:val="00D07892"/>
    <w:rsid w:val="00D1063F"/>
    <w:rsid w:val="00D1105D"/>
    <w:rsid w:val="00D118C0"/>
    <w:rsid w:val="00D11C08"/>
    <w:rsid w:val="00D1352B"/>
    <w:rsid w:val="00D13710"/>
    <w:rsid w:val="00D13A30"/>
    <w:rsid w:val="00D13D9F"/>
    <w:rsid w:val="00D13DF6"/>
    <w:rsid w:val="00D15151"/>
    <w:rsid w:val="00D153EF"/>
    <w:rsid w:val="00D15AB8"/>
    <w:rsid w:val="00D163F4"/>
    <w:rsid w:val="00D1680F"/>
    <w:rsid w:val="00D17881"/>
    <w:rsid w:val="00D17AD7"/>
    <w:rsid w:val="00D17E8F"/>
    <w:rsid w:val="00D20961"/>
    <w:rsid w:val="00D20B30"/>
    <w:rsid w:val="00D20C56"/>
    <w:rsid w:val="00D20FF2"/>
    <w:rsid w:val="00D21462"/>
    <w:rsid w:val="00D21533"/>
    <w:rsid w:val="00D21EBF"/>
    <w:rsid w:val="00D222AE"/>
    <w:rsid w:val="00D22C6D"/>
    <w:rsid w:val="00D22D5F"/>
    <w:rsid w:val="00D24458"/>
    <w:rsid w:val="00D2503F"/>
    <w:rsid w:val="00D25561"/>
    <w:rsid w:val="00D2667E"/>
    <w:rsid w:val="00D26D10"/>
    <w:rsid w:val="00D275B1"/>
    <w:rsid w:val="00D302BD"/>
    <w:rsid w:val="00D30393"/>
    <w:rsid w:val="00D30C96"/>
    <w:rsid w:val="00D31B68"/>
    <w:rsid w:val="00D31E11"/>
    <w:rsid w:val="00D32139"/>
    <w:rsid w:val="00D335A6"/>
    <w:rsid w:val="00D33CEA"/>
    <w:rsid w:val="00D34B3D"/>
    <w:rsid w:val="00D351A0"/>
    <w:rsid w:val="00D355F9"/>
    <w:rsid w:val="00D35DE6"/>
    <w:rsid w:val="00D35FB1"/>
    <w:rsid w:val="00D36098"/>
    <w:rsid w:val="00D368C9"/>
    <w:rsid w:val="00D368D4"/>
    <w:rsid w:val="00D36AA2"/>
    <w:rsid w:val="00D371E4"/>
    <w:rsid w:val="00D37818"/>
    <w:rsid w:val="00D37970"/>
    <w:rsid w:val="00D37B24"/>
    <w:rsid w:val="00D37DDB"/>
    <w:rsid w:val="00D40271"/>
    <w:rsid w:val="00D40C2E"/>
    <w:rsid w:val="00D40F75"/>
    <w:rsid w:val="00D41224"/>
    <w:rsid w:val="00D421C1"/>
    <w:rsid w:val="00D42578"/>
    <w:rsid w:val="00D42F73"/>
    <w:rsid w:val="00D4322C"/>
    <w:rsid w:val="00D433B0"/>
    <w:rsid w:val="00D434DD"/>
    <w:rsid w:val="00D43DEB"/>
    <w:rsid w:val="00D43E90"/>
    <w:rsid w:val="00D43F40"/>
    <w:rsid w:val="00D4412D"/>
    <w:rsid w:val="00D443D3"/>
    <w:rsid w:val="00D4469E"/>
    <w:rsid w:val="00D44BC8"/>
    <w:rsid w:val="00D44FC8"/>
    <w:rsid w:val="00D45077"/>
    <w:rsid w:val="00D4518A"/>
    <w:rsid w:val="00D451D3"/>
    <w:rsid w:val="00D455D6"/>
    <w:rsid w:val="00D45B8B"/>
    <w:rsid w:val="00D464E1"/>
    <w:rsid w:val="00D46546"/>
    <w:rsid w:val="00D467D5"/>
    <w:rsid w:val="00D46841"/>
    <w:rsid w:val="00D46971"/>
    <w:rsid w:val="00D46FCA"/>
    <w:rsid w:val="00D5034E"/>
    <w:rsid w:val="00D5099B"/>
    <w:rsid w:val="00D50A60"/>
    <w:rsid w:val="00D512A8"/>
    <w:rsid w:val="00D512B0"/>
    <w:rsid w:val="00D51E4C"/>
    <w:rsid w:val="00D523DC"/>
    <w:rsid w:val="00D524FB"/>
    <w:rsid w:val="00D525C8"/>
    <w:rsid w:val="00D52A38"/>
    <w:rsid w:val="00D52C37"/>
    <w:rsid w:val="00D52EEB"/>
    <w:rsid w:val="00D54AD2"/>
    <w:rsid w:val="00D54B01"/>
    <w:rsid w:val="00D55694"/>
    <w:rsid w:val="00D55FC3"/>
    <w:rsid w:val="00D56167"/>
    <w:rsid w:val="00D567CC"/>
    <w:rsid w:val="00D57374"/>
    <w:rsid w:val="00D57635"/>
    <w:rsid w:val="00D57713"/>
    <w:rsid w:val="00D57A17"/>
    <w:rsid w:val="00D57D02"/>
    <w:rsid w:val="00D57E5C"/>
    <w:rsid w:val="00D60199"/>
    <w:rsid w:val="00D60415"/>
    <w:rsid w:val="00D6057B"/>
    <w:rsid w:val="00D606F8"/>
    <w:rsid w:val="00D60B4D"/>
    <w:rsid w:val="00D60BC6"/>
    <w:rsid w:val="00D6107A"/>
    <w:rsid w:val="00D61141"/>
    <w:rsid w:val="00D612A3"/>
    <w:rsid w:val="00D61692"/>
    <w:rsid w:val="00D61EC2"/>
    <w:rsid w:val="00D6207B"/>
    <w:rsid w:val="00D62431"/>
    <w:rsid w:val="00D63108"/>
    <w:rsid w:val="00D6351D"/>
    <w:rsid w:val="00D63854"/>
    <w:rsid w:val="00D63BEB"/>
    <w:rsid w:val="00D63D8A"/>
    <w:rsid w:val="00D64002"/>
    <w:rsid w:val="00D64514"/>
    <w:rsid w:val="00D64857"/>
    <w:rsid w:val="00D65244"/>
    <w:rsid w:val="00D65327"/>
    <w:rsid w:val="00D65C30"/>
    <w:rsid w:val="00D660CF"/>
    <w:rsid w:val="00D66A44"/>
    <w:rsid w:val="00D672A9"/>
    <w:rsid w:val="00D67441"/>
    <w:rsid w:val="00D67640"/>
    <w:rsid w:val="00D67A28"/>
    <w:rsid w:val="00D67A3D"/>
    <w:rsid w:val="00D7029D"/>
    <w:rsid w:val="00D70359"/>
    <w:rsid w:val="00D7057F"/>
    <w:rsid w:val="00D7081E"/>
    <w:rsid w:val="00D70BD0"/>
    <w:rsid w:val="00D714A7"/>
    <w:rsid w:val="00D71A23"/>
    <w:rsid w:val="00D71F1B"/>
    <w:rsid w:val="00D728A7"/>
    <w:rsid w:val="00D731DD"/>
    <w:rsid w:val="00D73251"/>
    <w:rsid w:val="00D7327A"/>
    <w:rsid w:val="00D73973"/>
    <w:rsid w:val="00D73B29"/>
    <w:rsid w:val="00D73C47"/>
    <w:rsid w:val="00D7405B"/>
    <w:rsid w:val="00D74946"/>
    <w:rsid w:val="00D74DA8"/>
    <w:rsid w:val="00D74F86"/>
    <w:rsid w:val="00D753CC"/>
    <w:rsid w:val="00D756B2"/>
    <w:rsid w:val="00D75AE7"/>
    <w:rsid w:val="00D7607B"/>
    <w:rsid w:val="00D762C0"/>
    <w:rsid w:val="00D762EC"/>
    <w:rsid w:val="00D7649B"/>
    <w:rsid w:val="00D766B7"/>
    <w:rsid w:val="00D76713"/>
    <w:rsid w:val="00D7691A"/>
    <w:rsid w:val="00D80294"/>
    <w:rsid w:val="00D802C4"/>
    <w:rsid w:val="00D808D0"/>
    <w:rsid w:val="00D81529"/>
    <w:rsid w:val="00D816FF"/>
    <w:rsid w:val="00D81878"/>
    <w:rsid w:val="00D82972"/>
    <w:rsid w:val="00D82B6C"/>
    <w:rsid w:val="00D8314F"/>
    <w:rsid w:val="00D842A2"/>
    <w:rsid w:val="00D84C55"/>
    <w:rsid w:val="00D84C5C"/>
    <w:rsid w:val="00D8509B"/>
    <w:rsid w:val="00D85B00"/>
    <w:rsid w:val="00D85B23"/>
    <w:rsid w:val="00D85C29"/>
    <w:rsid w:val="00D85DBC"/>
    <w:rsid w:val="00D86154"/>
    <w:rsid w:val="00D861A1"/>
    <w:rsid w:val="00D86285"/>
    <w:rsid w:val="00D86367"/>
    <w:rsid w:val="00D86912"/>
    <w:rsid w:val="00D86C02"/>
    <w:rsid w:val="00D86EEE"/>
    <w:rsid w:val="00D87B47"/>
    <w:rsid w:val="00D87F2E"/>
    <w:rsid w:val="00D9072A"/>
    <w:rsid w:val="00D9106E"/>
    <w:rsid w:val="00D91422"/>
    <w:rsid w:val="00D9154E"/>
    <w:rsid w:val="00D91724"/>
    <w:rsid w:val="00D91B09"/>
    <w:rsid w:val="00D91B35"/>
    <w:rsid w:val="00D9258C"/>
    <w:rsid w:val="00D925DD"/>
    <w:rsid w:val="00D928A6"/>
    <w:rsid w:val="00D929E8"/>
    <w:rsid w:val="00D92A96"/>
    <w:rsid w:val="00D92C10"/>
    <w:rsid w:val="00D92FE7"/>
    <w:rsid w:val="00D92FFC"/>
    <w:rsid w:val="00D932CE"/>
    <w:rsid w:val="00D93B59"/>
    <w:rsid w:val="00D93D50"/>
    <w:rsid w:val="00D940D8"/>
    <w:rsid w:val="00D94835"/>
    <w:rsid w:val="00D94D4E"/>
    <w:rsid w:val="00D94D52"/>
    <w:rsid w:val="00D954F9"/>
    <w:rsid w:val="00D95AF3"/>
    <w:rsid w:val="00D9605F"/>
    <w:rsid w:val="00D9672D"/>
    <w:rsid w:val="00D96A91"/>
    <w:rsid w:val="00D9752B"/>
    <w:rsid w:val="00D9797E"/>
    <w:rsid w:val="00D97E5F"/>
    <w:rsid w:val="00D97F24"/>
    <w:rsid w:val="00DA0297"/>
    <w:rsid w:val="00DA02BC"/>
    <w:rsid w:val="00DA048C"/>
    <w:rsid w:val="00DA17F5"/>
    <w:rsid w:val="00DA1832"/>
    <w:rsid w:val="00DA1E0F"/>
    <w:rsid w:val="00DA312B"/>
    <w:rsid w:val="00DA386D"/>
    <w:rsid w:val="00DA3E58"/>
    <w:rsid w:val="00DA42AE"/>
    <w:rsid w:val="00DA471C"/>
    <w:rsid w:val="00DA4CA9"/>
    <w:rsid w:val="00DA4FAC"/>
    <w:rsid w:val="00DA580D"/>
    <w:rsid w:val="00DA5CA3"/>
    <w:rsid w:val="00DA5CF7"/>
    <w:rsid w:val="00DA5F26"/>
    <w:rsid w:val="00DA61A1"/>
    <w:rsid w:val="00DA65EA"/>
    <w:rsid w:val="00DA6CBB"/>
    <w:rsid w:val="00DA6DEA"/>
    <w:rsid w:val="00DA76CE"/>
    <w:rsid w:val="00DA7ADE"/>
    <w:rsid w:val="00DB0105"/>
    <w:rsid w:val="00DB0195"/>
    <w:rsid w:val="00DB023B"/>
    <w:rsid w:val="00DB0A7E"/>
    <w:rsid w:val="00DB11D9"/>
    <w:rsid w:val="00DB17F2"/>
    <w:rsid w:val="00DB1E74"/>
    <w:rsid w:val="00DB31F5"/>
    <w:rsid w:val="00DB33B0"/>
    <w:rsid w:val="00DB3A34"/>
    <w:rsid w:val="00DB3BE1"/>
    <w:rsid w:val="00DB3C73"/>
    <w:rsid w:val="00DB46F6"/>
    <w:rsid w:val="00DB4CCB"/>
    <w:rsid w:val="00DB4CF8"/>
    <w:rsid w:val="00DB5660"/>
    <w:rsid w:val="00DB58F3"/>
    <w:rsid w:val="00DB5D7F"/>
    <w:rsid w:val="00DB6995"/>
    <w:rsid w:val="00DB69D2"/>
    <w:rsid w:val="00DB7379"/>
    <w:rsid w:val="00DB7B97"/>
    <w:rsid w:val="00DC1B58"/>
    <w:rsid w:val="00DC22EC"/>
    <w:rsid w:val="00DC2950"/>
    <w:rsid w:val="00DC29E3"/>
    <w:rsid w:val="00DC3023"/>
    <w:rsid w:val="00DC366B"/>
    <w:rsid w:val="00DC36F9"/>
    <w:rsid w:val="00DC3779"/>
    <w:rsid w:val="00DC3BFE"/>
    <w:rsid w:val="00DC44D4"/>
    <w:rsid w:val="00DC4BD4"/>
    <w:rsid w:val="00DC5457"/>
    <w:rsid w:val="00DC6559"/>
    <w:rsid w:val="00DC65CE"/>
    <w:rsid w:val="00DC69C1"/>
    <w:rsid w:val="00DC6D61"/>
    <w:rsid w:val="00DC72A5"/>
    <w:rsid w:val="00DC7540"/>
    <w:rsid w:val="00DC756F"/>
    <w:rsid w:val="00DC7861"/>
    <w:rsid w:val="00DC7FC0"/>
    <w:rsid w:val="00DD0352"/>
    <w:rsid w:val="00DD0470"/>
    <w:rsid w:val="00DD061C"/>
    <w:rsid w:val="00DD0D23"/>
    <w:rsid w:val="00DD195D"/>
    <w:rsid w:val="00DD2787"/>
    <w:rsid w:val="00DD2A46"/>
    <w:rsid w:val="00DD2C1F"/>
    <w:rsid w:val="00DD2C38"/>
    <w:rsid w:val="00DD303C"/>
    <w:rsid w:val="00DD35AB"/>
    <w:rsid w:val="00DD41E0"/>
    <w:rsid w:val="00DD422B"/>
    <w:rsid w:val="00DD47BA"/>
    <w:rsid w:val="00DD47D3"/>
    <w:rsid w:val="00DD58F6"/>
    <w:rsid w:val="00DD5EC9"/>
    <w:rsid w:val="00DD60BA"/>
    <w:rsid w:val="00DD63CC"/>
    <w:rsid w:val="00DD71CA"/>
    <w:rsid w:val="00DD75E3"/>
    <w:rsid w:val="00DD76A1"/>
    <w:rsid w:val="00DD77FE"/>
    <w:rsid w:val="00DD7A9E"/>
    <w:rsid w:val="00DE018C"/>
    <w:rsid w:val="00DE07DB"/>
    <w:rsid w:val="00DE0B8C"/>
    <w:rsid w:val="00DE0CC6"/>
    <w:rsid w:val="00DE1510"/>
    <w:rsid w:val="00DE1891"/>
    <w:rsid w:val="00DE1A7A"/>
    <w:rsid w:val="00DE219E"/>
    <w:rsid w:val="00DE25EC"/>
    <w:rsid w:val="00DE268B"/>
    <w:rsid w:val="00DE2D02"/>
    <w:rsid w:val="00DE2FBA"/>
    <w:rsid w:val="00DE3D79"/>
    <w:rsid w:val="00DE4636"/>
    <w:rsid w:val="00DE47FC"/>
    <w:rsid w:val="00DE4904"/>
    <w:rsid w:val="00DE4934"/>
    <w:rsid w:val="00DE4A58"/>
    <w:rsid w:val="00DE526A"/>
    <w:rsid w:val="00DE5285"/>
    <w:rsid w:val="00DE543F"/>
    <w:rsid w:val="00DE5B98"/>
    <w:rsid w:val="00DE699D"/>
    <w:rsid w:val="00DE6A09"/>
    <w:rsid w:val="00DE711B"/>
    <w:rsid w:val="00DE724A"/>
    <w:rsid w:val="00DE7869"/>
    <w:rsid w:val="00DE7CE3"/>
    <w:rsid w:val="00DF0197"/>
    <w:rsid w:val="00DF039A"/>
    <w:rsid w:val="00DF03FA"/>
    <w:rsid w:val="00DF0A5A"/>
    <w:rsid w:val="00DF0ACE"/>
    <w:rsid w:val="00DF0AE1"/>
    <w:rsid w:val="00DF0CF3"/>
    <w:rsid w:val="00DF10E5"/>
    <w:rsid w:val="00DF16D5"/>
    <w:rsid w:val="00DF1752"/>
    <w:rsid w:val="00DF251A"/>
    <w:rsid w:val="00DF27D5"/>
    <w:rsid w:val="00DF2FFE"/>
    <w:rsid w:val="00DF36E8"/>
    <w:rsid w:val="00DF377C"/>
    <w:rsid w:val="00DF38A0"/>
    <w:rsid w:val="00DF3A47"/>
    <w:rsid w:val="00DF4024"/>
    <w:rsid w:val="00DF4F25"/>
    <w:rsid w:val="00DF5644"/>
    <w:rsid w:val="00DF710D"/>
    <w:rsid w:val="00DF7501"/>
    <w:rsid w:val="00DF7976"/>
    <w:rsid w:val="00E00D98"/>
    <w:rsid w:val="00E00F19"/>
    <w:rsid w:val="00E01386"/>
    <w:rsid w:val="00E0179E"/>
    <w:rsid w:val="00E0186F"/>
    <w:rsid w:val="00E025F3"/>
    <w:rsid w:val="00E02652"/>
    <w:rsid w:val="00E02926"/>
    <w:rsid w:val="00E02F8A"/>
    <w:rsid w:val="00E02FDA"/>
    <w:rsid w:val="00E0393F"/>
    <w:rsid w:val="00E03D49"/>
    <w:rsid w:val="00E04803"/>
    <w:rsid w:val="00E04B8D"/>
    <w:rsid w:val="00E055DE"/>
    <w:rsid w:val="00E057BC"/>
    <w:rsid w:val="00E059DD"/>
    <w:rsid w:val="00E05BD0"/>
    <w:rsid w:val="00E06210"/>
    <w:rsid w:val="00E073DB"/>
    <w:rsid w:val="00E076AB"/>
    <w:rsid w:val="00E107C1"/>
    <w:rsid w:val="00E111D9"/>
    <w:rsid w:val="00E112BC"/>
    <w:rsid w:val="00E112F9"/>
    <w:rsid w:val="00E11EF9"/>
    <w:rsid w:val="00E1216E"/>
    <w:rsid w:val="00E121BB"/>
    <w:rsid w:val="00E129FE"/>
    <w:rsid w:val="00E12B3E"/>
    <w:rsid w:val="00E14399"/>
    <w:rsid w:val="00E1479A"/>
    <w:rsid w:val="00E147B1"/>
    <w:rsid w:val="00E148E3"/>
    <w:rsid w:val="00E14C1D"/>
    <w:rsid w:val="00E14CD2"/>
    <w:rsid w:val="00E154AE"/>
    <w:rsid w:val="00E15582"/>
    <w:rsid w:val="00E15C36"/>
    <w:rsid w:val="00E15D19"/>
    <w:rsid w:val="00E15F33"/>
    <w:rsid w:val="00E165D4"/>
    <w:rsid w:val="00E16DD7"/>
    <w:rsid w:val="00E1711E"/>
    <w:rsid w:val="00E17D30"/>
    <w:rsid w:val="00E20300"/>
    <w:rsid w:val="00E21206"/>
    <w:rsid w:val="00E2176E"/>
    <w:rsid w:val="00E217A3"/>
    <w:rsid w:val="00E21A4A"/>
    <w:rsid w:val="00E21D03"/>
    <w:rsid w:val="00E21E92"/>
    <w:rsid w:val="00E22AB1"/>
    <w:rsid w:val="00E232BF"/>
    <w:rsid w:val="00E24517"/>
    <w:rsid w:val="00E24CC5"/>
    <w:rsid w:val="00E25159"/>
    <w:rsid w:val="00E2519C"/>
    <w:rsid w:val="00E25659"/>
    <w:rsid w:val="00E257F0"/>
    <w:rsid w:val="00E2663B"/>
    <w:rsid w:val="00E2684A"/>
    <w:rsid w:val="00E27723"/>
    <w:rsid w:val="00E27D03"/>
    <w:rsid w:val="00E309E7"/>
    <w:rsid w:val="00E30F90"/>
    <w:rsid w:val="00E316E3"/>
    <w:rsid w:val="00E3176F"/>
    <w:rsid w:val="00E31931"/>
    <w:rsid w:val="00E32487"/>
    <w:rsid w:val="00E32502"/>
    <w:rsid w:val="00E328D8"/>
    <w:rsid w:val="00E33E1E"/>
    <w:rsid w:val="00E34196"/>
    <w:rsid w:val="00E34BB9"/>
    <w:rsid w:val="00E34C1D"/>
    <w:rsid w:val="00E34D0D"/>
    <w:rsid w:val="00E34D57"/>
    <w:rsid w:val="00E34F62"/>
    <w:rsid w:val="00E35252"/>
    <w:rsid w:val="00E35A07"/>
    <w:rsid w:val="00E35A0A"/>
    <w:rsid w:val="00E35CBA"/>
    <w:rsid w:val="00E36130"/>
    <w:rsid w:val="00E36419"/>
    <w:rsid w:val="00E36454"/>
    <w:rsid w:val="00E36DE2"/>
    <w:rsid w:val="00E37F55"/>
    <w:rsid w:val="00E4002C"/>
    <w:rsid w:val="00E40346"/>
    <w:rsid w:val="00E41257"/>
    <w:rsid w:val="00E416F6"/>
    <w:rsid w:val="00E41857"/>
    <w:rsid w:val="00E41C48"/>
    <w:rsid w:val="00E41DCC"/>
    <w:rsid w:val="00E4223E"/>
    <w:rsid w:val="00E42420"/>
    <w:rsid w:val="00E427F5"/>
    <w:rsid w:val="00E42BA3"/>
    <w:rsid w:val="00E42C4C"/>
    <w:rsid w:val="00E42DAA"/>
    <w:rsid w:val="00E43244"/>
    <w:rsid w:val="00E43B6C"/>
    <w:rsid w:val="00E43FFA"/>
    <w:rsid w:val="00E4444B"/>
    <w:rsid w:val="00E44491"/>
    <w:rsid w:val="00E44D33"/>
    <w:rsid w:val="00E454DA"/>
    <w:rsid w:val="00E454FC"/>
    <w:rsid w:val="00E455E4"/>
    <w:rsid w:val="00E458DE"/>
    <w:rsid w:val="00E464FE"/>
    <w:rsid w:val="00E465D1"/>
    <w:rsid w:val="00E46C97"/>
    <w:rsid w:val="00E46EA4"/>
    <w:rsid w:val="00E471DD"/>
    <w:rsid w:val="00E5044C"/>
    <w:rsid w:val="00E50560"/>
    <w:rsid w:val="00E50CED"/>
    <w:rsid w:val="00E51910"/>
    <w:rsid w:val="00E51BC3"/>
    <w:rsid w:val="00E51F07"/>
    <w:rsid w:val="00E52204"/>
    <w:rsid w:val="00E52530"/>
    <w:rsid w:val="00E5254C"/>
    <w:rsid w:val="00E52B47"/>
    <w:rsid w:val="00E52E3E"/>
    <w:rsid w:val="00E53167"/>
    <w:rsid w:val="00E533E5"/>
    <w:rsid w:val="00E535C6"/>
    <w:rsid w:val="00E53C94"/>
    <w:rsid w:val="00E53E7C"/>
    <w:rsid w:val="00E542CE"/>
    <w:rsid w:val="00E54620"/>
    <w:rsid w:val="00E54FC7"/>
    <w:rsid w:val="00E55340"/>
    <w:rsid w:val="00E5551D"/>
    <w:rsid w:val="00E555E8"/>
    <w:rsid w:val="00E55687"/>
    <w:rsid w:val="00E5571A"/>
    <w:rsid w:val="00E55847"/>
    <w:rsid w:val="00E55B36"/>
    <w:rsid w:val="00E5617A"/>
    <w:rsid w:val="00E561A3"/>
    <w:rsid w:val="00E5658C"/>
    <w:rsid w:val="00E56DBD"/>
    <w:rsid w:val="00E56ED7"/>
    <w:rsid w:val="00E57CB6"/>
    <w:rsid w:val="00E60013"/>
    <w:rsid w:val="00E6003E"/>
    <w:rsid w:val="00E601FD"/>
    <w:rsid w:val="00E6104C"/>
    <w:rsid w:val="00E61125"/>
    <w:rsid w:val="00E6118B"/>
    <w:rsid w:val="00E61E58"/>
    <w:rsid w:val="00E621A0"/>
    <w:rsid w:val="00E62B68"/>
    <w:rsid w:val="00E6305A"/>
    <w:rsid w:val="00E63274"/>
    <w:rsid w:val="00E634D1"/>
    <w:rsid w:val="00E63580"/>
    <w:rsid w:val="00E63CB2"/>
    <w:rsid w:val="00E63D17"/>
    <w:rsid w:val="00E63FEE"/>
    <w:rsid w:val="00E6416C"/>
    <w:rsid w:val="00E64379"/>
    <w:rsid w:val="00E645F9"/>
    <w:rsid w:val="00E6535C"/>
    <w:rsid w:val="00E65534"/>
    <w:rsid w:val="00E65BDB"/>
    <w:rsid w:val="00E67050"/>
    <w:rsid w:val="00E67360"/>
    <w:rsid w:val="00E67638"/>
    <w:rsid w:val="00E67771"/>
    <w:rsid w:val="00E678B7"/>
    <w:rsid w:val="00E67FD8"/>
    <w:rsid w:val="00E7103F"/>
    <w:rsid w:val="00E71068"/>
    <w:rsid w:val="00E71124"/>
    <w:rsid w:val="00E712DA"/>
    <w:rsid w:val="00E716B3"/>
    <w:rsid w:val="00E71BF2"/>
    <w:rsid w:val="00E71E40"/>
    <w:rsid w:val="00E728F3"/>
    <w:rsid w:val="00E72DB8"/>
    <w:rsid w:val="00E73722"/>
    <w:rsid w:val="00E73C4C"/>
    <w:rsid w:val="00E73C6D"/>
    <w:rsid w:val="00E74590"/>
    <w:rsid w:val="00E748FC"/>
    <w:rsid w:val="00E74F88"/>
    <w:rsid w:val="00E75478"/>
    <w:rsid w:val="00E75F39"/>
    <w:rsid w:val="00E76CF2"/>
    <w:rsid w:val="00E77754"/>
    <w:rsid w:val="00E77A53"/>
    <w:rsid w:val="00E77D2F"/>
    <w:rsid w:val="00E77DD9"/>
    <w:rsid w:val="00E77E0B"/>
    <w:rsid w:val="00E80CCE"/>
    <w:rsid w:val="00E80E1F"/>
    <w:rsid w:val="00E81286"/>
    <w:rsid w:val="00E818C1"/>
    <w:rsid w:val="00E818E3"/>
    <w:rsid w:val="00E823BF"/>
    <w:rsid w:val="00E823FB"/>
    <w:rsid w:val="00E82455"/>
    <w:rsid w:val="00E8334C"/>
    <w:rsid w:val="00E83836"/>
    <w:rsid w:val="00E84306"/>
    <w:rsid w:val="00E8502D"/>
    <w:rsid w:val="00E85045"/>
    <w:rsid w:val="00E8526F"/>
    <w:rsid w:val="00E8527B"/>
    <w:rsid w:val="00E85664"/>
    <w:rsid w:val="00E86025"/>
    <w:rsid w:val="00E86343"/>
    <w:rsid w:val="00E86AF4"/>
    <w:rsid w:val="00E86EE0"/>
    <w:rsid w:val="00E8715F"/>
    <w:rsid w:val="00E912C4"/>
    <w:rsid w:val="00E9151B"/>
    <w:rsid w:val="00E9183E"/>
    <w:rsid w:val="00E91EB9"/>
    <w:rsid w:val="00E922EF"/>
    <w:rsid w:val="00E9240B"/>
    <w:rsid w:val="00E92796"/>
    <w:rsid w:val="00E92985"/>
    <w:rsid w:val="00E92D78"/>
    <w:rsid w:val="00E934B3"/>
    <w:rsid w:val="00E93933"/>
    <w:rsid w:val="00E939F0"/>
    <w:rsid w:val="00E93A83"/>
    <w:rsid w:val="00E941B0"/>
    <w:rsid w:val="00E95002"/>
    <w:rsid w:val="00E950D4"/>
    <w:rsid w:val="00E95628"/>
    <w:rsid w:val="00E95B41"/>
    <w:rsid w:val="00E95B61"/>
    <w:rsid w:val="00E9600D"/>
    <w:rsid w:val="00E9707A"/>
    <w:rsid w:val="00E9708F"/>
    <w:rsid w:val="00E9747E"/>
    <w:rsid w:val="00E976AB"/>
    <w:rsid w:val="00E97CA9"/>
    <w:rsid w:val="00E97CEF"/>
    <w:rsid w:val="00EA0716"/>
    <w:rsid w:val="00EA084C"/>
    <w:rsid w:val="00EA09EC"/>
    <w:rsid w:val="00EA0A8F"/>
    <w:rsid w:val="00EA0CAE"/>
    <w:rsid w:val="00EA0DE3"/>
    <w:rsid w:val="00EA15A3"/>
    <w:rsid w:val="00EA19AC"/>
    <w:rsid w:val="00EA1E0F"/>
    <w:rsid w:val="00EA23D8"/>
    <w:rsid w:val="00EA2516"/>
    <w:rsid w:val="00EA25C0"/>
    <w:rsid w:val="00EA2615"/>
    <w:rsid w:val="00EA262C"/>
    <w:rsid w:val="00EA29A5"/>
    <w:rsid w:val="00EA302D"/>
    <w:rsid w:val="00EA303E"/>
    <w:rsid w:val="00EA352C"/>
    <w:rsid w:val="00EA356C"/>
    <w:rsid w:val="00EA3775"/>
    <w:rsid w:val="00EA40D1"/>
    <w:rsid w:val="00EA4257"/>
    <w:rsid w:val="00EA4992"/>
    <w:rsid w:val="00EA4D2E"/>
    <w:rsid w:val="00EA5086"/>
    <w:rsid w:val="00EA5A9A"/>
    <w:rsid w:val="00EA5B62"/>
    <w:rsid w:val="00EA5F59"/>
    <w:rsid w:val="00EA606D"/>
    <w:rsid w:val="00EA6917"/>
    <w:rsid w:val="00EA6DA5"/>
    <w:rsid w:val="00EA6FF1"/>
    <w:rsid w:val="00EA74B8"/>
    <w:rsid w:val="00EA7559"/>
    <w:rsid w:val="00EA7A04"/>
    <w:rsid w:val="00EB00AE"/>
    <w:rsid w:val="00EB0136"/>
    <w:rsid w:val="00EB01DE"/>
    <w:rsid w:val="00EB11D8"/>
    <w:rsid w:val="00EB14EB"/>
    <w:rsid w:val="00EB1E06"/>
    <w:rsid w:val="00EB20BD"/>
    <w:rsid w:val="00EB261D"/>
    <w:rsid w:val="00EB33A6"/>
    <w:rsid w:val="00EB353A"/>
    <w:rsid w:val="00EB3F64"/>
    <w:rsid w:val="00EB4389"/>
    <w:rsid w:val="00EB477A"/>
    <w:rsid w:val="00EB48C9"/>
    <w:rsid w:val="00EB4A7C"/>
    <w:rsid w:val="00EB546C"/>
    <w:rsid w:val="00EB5C08"/>
    <w:rsid w:val="00EB5D41"/>
    <w:rsid w:val="00EB631B"/>
    <w:rsid w:val="00EB66D0"/>
    <w:rsid w:val="00EB67D5"/>
    <w:rsid w:val="00EB6891"/>
    <w:rsid w:val="00EB7128"/>
    <w:rsid w:val="00EB72B1"/>
    <w:rsid w:val="00EB74A3"/>
    <w:rsid w:val="00EB752C"/>
    <w:rsid w:val="00EB7785"/>
    <w:rsid w:val="00EB7F96"/>
    <w:rsid w:val="00EB7FFA"/>
    <w:rsid w:val="00EC0895"/>
    <w:rsid w:val="00EC0C01"/>
    <w:rsid w:val="00EC0FB6"/>
    <w:rsid w:val="00EC14A5"/>
    <w:rsid w:val="00EC167A"/>
    <w:rsid w:val="00EC17C5"/>
    <w:rsid w:val="00EC1ADF"/>
    <w:rsid w:val="00EC1E6C"/>
    <w:rsid w:val="00EC1EA5"/>
    <w:rsid w:val="00EC2BDB"/>
    <w:rsid w:val="00EC2D17"/>
    <w:rsid w:val="00EC3585"/>
    <w:rsid w:val="00EC38DA"/>
    <w:rsid w:val="00EC38DD"/>
    <w:rsid w:val="00EC38FC"/>
    <w:rsid w:val="00EC4069"/>
    <w:rsid w:val="00EC41CD"/>
    <w:rsid w:val="00EC47E4"/>
    <w:rsid w:val="00EC4D75"/>
    <w:rsid w:val="00EC543C"/>
    <w:rsid w:val="00EC5633"/>
    <w:rsid w:val="00EC5BC3"/>
    <w:rsid w:val="00EC5BF0"/>
    <w:rsid w:val="00EC5F74"/>
    <w:rsid w:val="00EC68A3"/>
    <w:rsid w:val="00EC69AF"/>
    <w:rsid w:val="00EC6E23"/>
    <w:rsid w:val="00EC77BE"/>
    <w:rsid w:val="00EC7B22"/>
    <w:rsid w:val="00EC7B6E"/>
    <w:rsid w:val="00EC7E8B"/>
    <w:rsid w:val="00ED00D2"/>
    <w:rsid w:val="00ED01A6"/>
    <w:rsid w:val="00ED02D7"/>
    <w:rsid w:val="00ED0530"/>
    <w:rsid w:val="00ED0A58"/>
    <w:rsid w:val="00ED0AED"/>
    <w:rsid w:val="00ED0B17"/>
    <w:rsid w:val="00ED0B4B"/>
    <w:rsid w:val="00ED1770"/>
    <w:rsid w:val="00ED185F"/>
    <w:rsid w:val="00ED2025"/>
    <w:rsid w:val="00ED296D"/>
    <w:rsid w:val="00ED2987"/>
    <w:rsid w:val="00ED29CF"/>
    <w:rsid w:val="00ED2A9D"/>
    <w:rsid w:val="00ED3545"/>
    <w:rsid w:val="00ED3593"/>
    <w:rsid w:val="00ED61DE"/>
    <w:rsid w:val="00ED6CC1"/>
    <w:rsid w:val="00ED71BC"/>
    <w:rsid w:val="00ED73E5"/>
    <w:rsid w:val="00ED7545"/>
    <w:rsid w:val="00ED7D65"/>
    <w:rsid w:val="00EE0231"/>
    <w:rsid w:val="00EE0688"/>
    <w:rsid w:val="00EE0BEC"/>
    <w:rsid w:val="00EE0C5B"/>
    <w:rsid w:val="00EE0CD9"/>
    <w:rsid w:val="00EE0E23"/>
    <w:rsid w:val="00EE0E6E"/>
    <w:rsid w:val="00EE1005"/>
    <w:rsid w:val="00EE12CD"/>
    <w:rsid w:val="00EE157A"/>
    <w:rsid w:val="00EE1FAC"/>
    <w:rsid w:val="00EE1FB4"/>
    <w:rsid w:val="00EE21E2"/>
    <w:rsid w:val="00EE2863"/>
    <w:rsid w:val="00EE28AE"/>
    <w:rsid w:val="00EE2F4C"/>
    <w:rsid w:val="00EE3145"/>
    <w:rsid w:val="00EE38A3"/>
    <w:rsid w:val="00EE39CC"/>
    <w:rsid w:val="00EE3AD1"/>
    <w:rsid w:val="00EE3CF8"/>
    <w:rsid w:val="00EE3E13"/>
    <w:rsid w:val="00EE3EEF"/>
    <w:rsid w:val="00EE4289"/>
    <w:rsid w:val="00EE4711"/>
    <w:rsid w:val="00EE4BFC"/>
    <w:rsid w:val="00EE4FFC"/>
    <w:rsid w:val="00EE5054"/>
    <w:rsid w:val="00EE5B07"/>
    <w:rsid w:val="00EE5C73"/>
    <w:rsid w:val="00EE5E04"/>
    <w:rsid w:val="00EE5F25"/>
    <w:rsid w:val="00EE60E2"/>
    <w:rsid w:val="00EE6107"/>
    <w:rsid w:val="00EE618F"/>
    <w:rsid w:val="00EE66AB"/>
    <w:rsid w:val="00EE6A43"/>
    <w:rsid w:val="00EE6B9E"/>
    <w:rsid w:val="00EE744A"/>
    <w:rsid w:val="00EE7A0E"/>
    <w:rsid w:val="00EE7BF4"/>
    <w:rsid w:val="00EE7DEF"/>
    <w:rsid w:val="00EE7F58"/>
    <w:rsid w:val="00EF0300"/>
    <w:rsid w:val="00EF036A"/>
    <w:rsid w:val="00EF191B"/>
    <w:rsid w:val="00EF19F9"/>
    <w:rsid w:val="00EF2820"/>
    <w:rsid w:val="00EF28A9"/>
    <w:rsid w:val="00EF30E1"/>
    <w:rsid w:val="00EF3343"/>
    <w:rsid w:val="00EF37E4"/>
    <w:rsid w:val="00EF3844"/>
    <w:rsid w:val="00EF3A0D"/>
    <w:rsid w:val="00EF3CAF"/>
    <w:rsid w:val="00EF4061"/>
    <w:rsid w:val="00EF46BF"/>
    <w:rsid w:val="00EF49B0"/>
    <w:rsid w:val="00EF4C06"/>
    <w:rsid w:val="00EF4D0C"/>
    <w:rsid w:val="00EF5A3A"/>
    <w:rsid w:val="00EF5DE5"/>
    <w:rsid w:val="00EF5F74"/>
    <w:rsid w:val="00EF605E"/>
    <w:rsid w:val="00EF637B"/>
    <w:rsid w:val="00EF65A4"/>
    <w:rsid w:val="00EF6AFE"/>
    <w:rsid w:val="00EF6DEC"/>
    <w:rsid w:val="00EF71BA"/>
    <w:rsid w:val="00F004B2"/>
    <w:rsid w:val="00F00C92"/>
    <w:rsid w:val="00F01706"/>
    <w:rsid w:val="00F02150"/>
    <w:rsid w:val="00F022FA"/>
    <w:rsid w:val="00F02549"/>
    <w:rsid w:val="00F02A63"/>
    <w:rsid w:val="00F033E1"/>
    <w:rsid w:val="00F04584"/>
    <w:rsid w:val="00F04A5F"/>
    <w:rsid w:val="00F04C5F"/>
    <w:rsid w:val="00F04E8F"/>
    <w:rsid w:val="00F05154"/>
    <w:rsid w:val="00F05D7E"/>
    <w:rsid w:val="00F05F3F"/>
    <w:rsid w:val="00F05F46"/>
    <w:rsid w:val="00F0672D"/>
    <w:rsid w:val="00F07109"/>
    <w:rsid w:val="00F07444"/>
    <w:rsid w:val="00F07660"/>
    <w:rsid w:val="00F0771C"/>
    <w:rsid w:val="00F07947"/>
    <w:rsid w:val="00F07A8E"/>
    <w:rsid w:val="00F07AC2"/>
    <w:rsid w:val="00F07BC1"/>
    <w:rsid w:val="00F07CCA"/>
    <w:rsid w:val="00F10038"/>
    <w:rsid w:val="00F103AB"/>
    <w:rsid w:val="00F104E3"/>
    <w:rsid w:val="00F1057C"/>
    <w:rsid w:val="00F10A5E"/>
    <w:rsid w:val="00F10CB2"/>
    <w:rsid w:val="00F10ED4"/>
    <w:rsid w:val="00F11102"/>
    <w:rsid w:val="00F11436"/>
    <w:rsid w:val="00F114E6"/>
    <w:rsid w:val="00F1242E"/>
    <w:rsid w:val="00F1289E"/>
    <w:rsid w:val="00F1504D"/>
    <w:rsid w:val="00F150EA"/>
    <w:rsid w:val="00F15294"/>
    <w:rsid w:val="00F1562B"/>
    <w:rsid w:val="00F1587A"/>
    <w:rsid w:val="00F15CF8"/>
    <w:rsid w:val="00F16470"/>
    <w:rsid w:val="00F16C05"/>
    <w:rsid w:val="00F1727B"/>
    <w:rsid w:val="00F17C2E"/>
    <w:rsid w:val="00F201B0"/>
    <w:rsid w:val="00F2075B"/>
    <w:rsid w:val="00F208CF"/>
    <w:rsid w:val="00F20AA5"/>
    <w:rsid w:val="00F20EEE"/>
    <w:rsid w:val="00F20FC2"/>
    <w:rsid w:val="00F211ED"/>
    <w:rsid w:val="00F211EE"/>
    <w:rsid w:val="00F21264"/>
    <w:rsid w:val="00F21C86"/>
    <w:rsid w:val="00F21E3E"/>
    <w:rsid w:val="00F21ED0"/>
    <w:rsid w:val="00F22006"/>
    <w:rsid w:val="00F22273"/>
    <w:rsid w:val="00F22E4F"/>
    <w:rsid w:val="00F23AB7"/>
    <w:rsid w:val="00F23D0E"/>
    <w:rsid w:val="00F24476"/>
    <w:rsid w:val="00F24F62"/>
    <w:rsid w:val="00F25A2E"/>
    <w:rsid w:val="00F25B6F"/>
    <w:rsid w:val="00F25EE7"/>
    <w:rsid w:val="00F26181"/>
    <w:rsid w:val="00F26771"/>
    <w:rsid w:val="00F27CA0"/>
    <w:rsid w:val="00F30712"/>
    <w:rsid w:val="00F30720"/>
    <w:rsid w:val="00F307D8"/>
    <w:rsid w:val="00F309B7"/>
    <w:rsid w:val="00F3119B"/>
    <w:rsid w:val="00F31373"/>
    <w:rsid w:val="00F31792"/>
    <w:rsid w:val="00F319DE"/>
    <w:rsid w:val="00F32099"/>
    <w:rsid w:val="00F32ADB"/>
    <w:rsid w:val="00F32E8E"/>
    <w:rsid w:val="00F337AB"/>
    <w:rsid w:val="00F337B4"/>
    <w:rsid w:val="00F33BDC"/>
    <w:rsid w:val="00F33E39"/>
    <w:rsid w:val="00F34485"/>
    <w:rsid w:val="00F349D3"/>
    <w:rsid w:val="00F34DAE"/>
    <w:rsid w:val="00F34E37"/>
    <w:rsid w:val="00F35139"/>
    <w:rsid w:val="00F3577E"/>
    <w:rsid w:val="00F35AC0"/>
    <w:rsid w:val="00F35B14"/>
    <w:rsid w:val="00F35C80"/>
    <w:rsid w:val="00F35D7E"/>
    <w:rsid w:val="00F36E33"/>
    <w:rsid w:val="00F378C9"/>
    <w:rsid w:val="00F37C1F"/>
    <w:rsid w:val="00F37F51"/>
    <w:rsid w:val="00F40070"/>
    <w:rsid w:val="00F413B6"/>
    <w:rsid w:val="00F4143B"/>
    <w:rsid w:val="00F41501"/>
    <w:rsid w:val="00F41E5B"/>
    <w:rsid w:val="00F43505"/>
    <w:rsid w:val="00F436F5"/>
    <w:rsid w:val="00F43772"/>
    <w:rsid w:val="00F43D85"/>
    <w:rsid w:val="00F43EAD"/>
    <w:rsid w:val="00F4412B"/>
    <w:rsid w:val="00F44438"/>
    <w:rsid w:val="00F4475B"/>
    <w:rsid w:val="00F44A01"/>
    <w:rsid w:val="00F44E0B"/>
    <w:rsid w:val="00F44EC2"/>
    <w:rsid w:val="00F456BF"/>
    <w:rsid w:val="00F459EC"/>
    <w:rsid w:val="00F45B97"/>
    <w:rsid w:val="00F4616F"/>
    <w:rsid w:val="00F46C46"/>
    <w:rsid w:val="00F472F2"/>
    <w:rsid w:val="00F47C6A"/>
    <w:rsid w:val="00F5006C"/>
    <w:rsid w:val="00F500C8"/>
    <w:rsid w:val="00F5090B"/>
    <w:rsid w:val="00F50F73"/>
    <w:rsid w:val="00F51278"/>
    <w:rsid w:val="00F51913"/>
    <w:rsid w:val="00F51AD1"/>
    <w:rsid w:val="00F520CE"/>
    <w:rsid w:val="00F5246E"/>
    <w:rsid w:val="00F5266C"/>
    <w:rsid w:val="00F527EF"/>
    <w:rsid w:val="00F52F8B"/>
    <w:rsid w:val="00F5319D"/>
    <w:rsid w:val="00F535D1"/>
    <w:rsid w:val="00F53E02"/>
    <w:rsid w:val="00F54357"/>
    <w:rsid w:val="00F5436C"/>
    <w:rsid w:val="00F54492"/>
    <w:rsid w:val="00F544FD"/>
    <w:rsid w:val="00F54572"/>
    <w:rsid w:val="00F54641"/>
    <w:rsid w:val="00F546C9"/>
    <w:rsid w:val="00F5489C"/>
    <w:rsid w:val="00F551EB"/>
    <w:rsid w:val="00F55D26"/>
    <w:rsid w:val="00F56585"/>
    <w:rsid w:val="00F5668F"/>
    <w:rsid w:val="00F56762"/>
    <w:rsid w:val="00F57973"/>
    <w:rsid w:val="00F57DE5"/>
    <w:rsid w:val="00F602FA"/>
    <w:rsid w:val="00F60996"/>
    <w:rsid w:val="00F61AD6"/>
    <w:rsid w:val="00F61ED7"/>
    <w:rsid w:val="00F62792"/>
    <w:rsid w:val="00F62B90"/>
    <w:rsid w:val="00F63262"/>
    <w:rsid w:val="00F637E5"/>
    <w:rsid w:val="00F63824"/>
    <w:rsid w:val="00F639A6"/>
    <w:rsid w:val="00F639BB"/>
    <w:rsid w:val="00F63A70"/>
    <w:rsid w:val="00F63A7E"/>
    <w:rsid w:val="00F63DDC"/>
    <w:rsid w:val="00F63E0B"/>
    <w:rsid w:val="00F64115"/>
    <w:rsid w:val="00F6502F"/>
    <w:rsid w:val="00F65336"/>
    <w:rsid w:val="00F654CB"/>
    <w:rsid w:val="00F65796"/>
    <w:rsid w:val="00F65826"/>
    <w:rsid w:val="00F658CC"/>
    <w:rsid w:val="00F65ACD"/>
    <w:rsid w:val="00F660E8"/>
    <w:rsid w:val="00F661E2"/>
    <w:rsid w:val="00F663BF"/>
    <w:rsid w:val="00F66A22"/>
    <w:rsid w:val="00F66DEF"/>
    <w:rsid w:val="00F67510"/>
    <w:rsid w:val="00F67D9A"/>
    <w:rsid w:val="00F70242"/>
    <w:rsid w:val="00F70D5B"/>
    <w:rsid w:val="00F7100F"/>
    <w:rsid w:val="00F715CE"/>
    <w:rsid w:val="00F715DD"/>
    <w:rsid w:val="00F718FE"/>
    <w:rsid w:val="00F72513"/>
    <w:rsid w:val="00F72C74"/>
    <w:rsid w:val="00F72C94"/>
    <w:rsid w:val="00F72D81"/>
    <w:rsid w:val="00F7335D"/>
    <w:rsid w:val="00F73520"/>
    <w:rsid w:val="00F736D7"/>
    <w:rsid w:val="00F73A0D"/>
    <w:rsid w:val="00F73C9C"/>
    <w:rsid w:val="00F753FA"/>
    <w:rsid w:val="00F75536"/>
    <w:rsid w:val="00F7558E"/>
    <w:rsid w:val="00F759A5"/>
    <w:rsid w:val="00F75AB6"/>
    <w:rsid w:val="00F75C4E"/>
    <w:rsid w:val="00F75E91"/>
    <w:rsid w:val="00F766EC"/>
    <w:rsid w:val="00F76B0E"/>
    <w:rsid w:val="00F76C66"/>
    <w:rsid w:val="00F76FD9"/>
    <w:rsid w:val="00F771ED"/>
    <w:rsid w:val="00F7769D"/>
    <w:rsid w:val="00F77F64"/>
    <w:rsid w:val="00F80369"/>
    <w:rsid w:val="00F805B3"/>
    <w:rsid w:val="00F8079D"/>
    <w:rsid w:val="00F8086A"/>
    <w:rsid w:val="00F80B1B"/>
    <w:rsid w:val="00F80C40"/>
    <w:rsid w:val="00F81406"/>
    <w:rsid w:val="00F81661"/>
    <w:rsid w:val="00F81726"/>
    <w:rsid w:val="00F81BBE"/>
    <w:rsid w:val="00F81FA1"/>
    <w:rsid w:val="00F8248F"/>
    <w:rsid w:val="00F82724"/>
    <w:rsid w:val="00F82892"/>
    <w:rsid w:val="00F82B55"/>
    <w:rsid w:val="00F833EC"/>
    <w:rsid w:val="00F83547"/>
    <w:rsid w:val="00F836B6"/>
    <w:rsid w:val="00F84051"/>
    <w:rsid w:val="00F84A4D"/>
    <w:rsid w:val="00F84B6F"/>
    <w:rsid w:val="00F86070"/>
    <w:rsid w:val="00F864D6"/>
    <w:rsid w:val="00F86720"/>
    <w:rsid w:val="00F8746F"/>
    <w:rsid w:val="00F875C8"/>
    <w:rsid w:val="00F87694"/>
    <w:rsid w:val="00F87A77"/>
    <w:rsid w:val="00F87B62"/>
    <w:rsid w:val="00F90074"/>
    <w:rsid w:val="00F90191"/>
    <w:rsid w:val="00F90992"/>
    <w:rsid w:val="00F90ABF"/>
    <w:rsid w:val="00F9118E"/>
    <w:rsid w:val="00F915C9"/>
    <w:rsid w:val="00F91B15"/>
    <w:rsid w:val="00F92258"/>
    <w:rsid w:val="00F93B34"/>
    <w:rsid w:val="00F94676"/>
    <w:rsid w:val="00F94BD6"/>
    <w:rsid w:val="00F9561B"/>
    <w:rsid w:val="00F956EE"/>
    <w:rsid w:val="00F95730"/>
    <w:rsid w:val="00F95C48"/>
    <w:rsid w:val="00F95E27"/>
    <w:rsid w:val="00F9647A"/>
    <w:rsid w:val="00F964E8"/>
    <w:rsid w:val="00F96722"/>
    <w:rsid w:val="00F9676D"/>
    <w:rsid w:val="00F969C4"/>
    <w:rsid w:val="00F96D78"/>
    <w:rsid w:val="00F9703E"/>
    <w:rsid w:val="00F97128"/>
    <w:rsid w:val="00F97561"/>
    <w:rsid w:val="00F97C91"/>
    <w:rsid w:val="00F97E53"/>
    <w:rsid w:val="00F97EE9"/>
    <w:rsid w:val="00FA00ED"/>
    <w:rsid w:val="00FA01FE"/>
    <w:rsid w:val="00FA0CEF"/>
    <w:rsid w:val="00FA16BB"/>
    <w:rsid w:val="00FA1A21"/>
    <w:rsid w:val="00FA1B20"/>
    <w:rsid w:val="00FA1EDC"/>
    <w:rsid w:val="00FA1F56"/>
    <w:rsid w:val="00FA26B1"/>
    <w:rsid w:val="00FA2DBA"/>
    <w:rsid w:val="00FA3513"/>
    <w:rsid w:val="00FA39F7"/>
    <w:rsid w:val="00FA3D10"/>
    <w:rsid w:val="00FA3F07"/>
    <w:rsid w:val="00FA48DC"/>
    <w:rsid w:val="00FA4A33"/>
    <w:rsid w:val="00FA4A8E"/>
    <w:rsid w:val="00FA4FD4"/>
    <w:rsid w:val="00FA58A8"/>
    <w:rsid w:val="00FA58E7"/>
    <w:rsid w:val="00FA5C9F"/>
    <w:rsid w:val="00FA5CF2"/>
    <w:rsid w:val="00FA614C"/>
    <w:rsid w:val="00FA64EF"/>
    <w:rsid w:val="00FA6680"/>
    <w:rsid w:val="00FA68DC"/>
    <w:rsid w:val="00FA698E"/>
    <w:rsid w:val="00FA6E24"/>
    <w:rsid w:val="00FA738C"/>
    <w:rsid w:val="00FA7A28"/>
    <w:rsid w:val="00FA7E5F"/>
    <w:rsid w:val="00FB01AE"/>
    <w:rsid w:val="00FB01F2"/>
    <w:rsid w:val="00FB03FC"/>
    <w:rsid w:val="00FB0E02"/>
    <w:rsid w:val="00FB10A8"/>
    <w:rsid w:val="00FB1909"/>
    <w:rsid w:val="00FB1975"/>
    <w:rsid w:val="00FB2224"/>
    <w:rsid w:val="00FB226D"/>
    <w:rsid w:val="00FB2B72"/>
    <w:rsid w:val="00FB2E96"/>
    <w:rsid w:val="00FB4DCE"/>
    <w:rsid w:val="00FB55B8"/>
    <w:rsid w:val="00FB63BE"/>
    <w:rsid w:val="00FB66BB"/>
    <w:rsid w:val="00FB684F"/>
    <w:rsid w:val="00FB6B7B"/>
    <w:rsid w:val="00FB7056"/>
    <w:rsid w:val="00FB7237"/>
    <w:rsid w:val="00FB791C"/>
    <w:rsid w:val="00FB79E3"/>
    <w:rsid w:val="00FB7E66"/>
    <w:rsid w:val="00FC0020"/>
    <w:rsid w:val="00FC0C20"/>
    <w:rsid w:val="00FC1FBB"/>
    <w:rsid w:val="00FC23F7"/>
    <w:rsid w:val="00FC2DD7"/>
    <w:rsid w:val="00FC440D"/>
    <w:rsid w:val="00FC4D1F"/>
    <w:rsid w:val="00FC4EEC"/>
    <w:rsid w:val="00FC4F2C"/>
    <w:rsid w:val="00FC53E4"/>
    <w:rsid w:val="00FC5467"/>
    <w:rsid w:val="00FC57D8"/>
    <w:rsid w:val="00FC57FB"/>
    <w:rsid w:val="00FC5965"/>
    <w:rsid w:val="00FC6411"/>
    <w:rsid w:val="00FC67BA"/>
    <w:rsid w:val="00FC70B1"/>
    <w:rsid w:val="00FC7216"/>
    <w:rsid w:val="00FC73E1"/>
    <w:rsid w:val="00FC7A4D"/>
    <w:rsid w:val="00FD00C1"/>
    <w:rsid w:val="00FD0FF9"/>
    <w:rsid w:val="00FD1189"/>
    <w:rsid w:val="00FD167F"/>
    <w:rsid w:val="00FD18AB"/>
    <w:rsid w:val="00FD1B30"/>
    <w:rsid w:val="00FD1D65"/>
    <w:rsid w:val="00FD1E69"/>
    <w:rsid w:val="00FD216C"/>
    <w:rsid w:val="00FD22FF"/>
    <w:rsid w:val="00FD236E"/>
    <w:rsid w:val="00FD261E"/>
    <w:rsid w:val="00FD29DE"/>
    <w:rsid w:val="00FD32BD"/>
    <w:rsid w:val="00FD3612"/>
    <w:rsid w:val="00FD39E1"/>
    <w:rsid w:val="00FD3DAE"/>
    <w:rsid w:val="00FD3E62"/>
    <w:rsid w:val="00FD3E6E"/>
    <w:rsid w:val="00FD3FA6"/>
    <w:rsid w:val="00FD4A87"/>
    <w:rsid w:val="00FD4E31"/>
    <w:rsid w:val="00FD5133"/>
    <w:rsid w:val="00FD5350"/>
    <w:rsid w:val="00FD5774"/>
    <w:rsid w:val="00FD656B"/>
    <w:rsid w:val="00FD6962"/>
    <w:rsid w:val="00FD69F6"/>
    <w:rsid w:val="00FD714A"/>
    <w:rsid w:val="00FD716C"/>
    <w:rsid w:val="00FD7B86"/>
    <w:rsid w:val="00FD7BFB"/>
    <w:rsid w:val="00FE0600"/>
    <w:rsid w:val="00FE09C7"/>
    <w:rsid w:val="00FE0DEE"/>
    <w:rsid w:val="00FE1385"/>
    <w:rsid w:val="00FE1745"/>
    <w:rsid w:val="00FE181A"/>
    <w:rsid w:val="00FE19F5"/>
    <w:rsid w:val="00FE1A3C"/>
    <w:rsid w:val="00FE1D2D"/>
    <w:rsid w:val="00FE22BC"/>
    <w:rsid w:val="00FE22F0"/>
    <w:rsid w:val="00FE22FE"/>
    <w:rsid w:val="00FE23A6"/>
    <w:rsid w:val="00FE2592"/>
    <w:rsid w:val="00FE2622"/>
    <w:rsid w:val="00FE284F"/>
    <w:rsid w:val="00FE2CC4"/>
    <w:rsid w:val="00FE3C69"/>
    <w:rsid w:val="00FE44D7"/>
    <w:rsid w:val="00FE4BDF"/>
    <w:rsid w:val="00FE4BEB"/>
    <w:rsid w:val="00FE518A"/>
    <w:rsid w:val="00FE51DF"/>
    <w:rsid w:val="00FE5296"/>
    <w:rsid w:val="00FE540E"/>
    <w:rsid w:val="00FE57F3"/>
    <w:rsid w:val="00FE627C"/>
    <w:rsid w:val="00FE64C7"/>
    <w:rsid w:val="00FE6551"/>
    <w:rsid w:val="00FE671B"/>
    <w:rsid w:val="00FE68C6"/>
    <w:rsid w:val="00FE6D8C"/>
    <w:rsid w:val="00FF02C3"/>
    <w:rsid w:val="00FF0D21"/>
    <w:rsid w:val="00FF0DB8"/>
    <w:rsid w:val="00FF0E70"/>
    <w:rsid w:val="00FF19AB"/>
    <w:rsid w:val="00FF1BC5"/>
    <w:rsid w:val="00FF1D76"/>
    <w:rsid w:val="00FF1F18"/>
    <w:rsid w:val="00FF1FE7"/>
    <w:rsid w:val="00FF2D4D"/>
    <w:rsid w:val="00FF2FE7"/>
    <w:rsid w:val="00FF385F"/>
    <w:rsid w:val="00FF49BF"/>
    <w:rsid w:val="00FF54CD"/>
    <w:rsid w:val="00FF5845"/>
    <w:rsid w:val="00FF5DF7"/>
    <w:rsid w:val="00FF5EBF"/>
    <w:rsid w:val="00FF616C"/>
    <w:rsid w:val="00FF678F"/>
    <w:rsid w:val="00FF6D14"/>
    <w:rsid w:val="00FF6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8ABDA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1"/>
        <w:szCs w:val="21"/>
        <w:lang w:val="en-GB" w:eastAsia="en-US" w:bidi="ar-SA"/>
      </w:rPr>
    </w:rPrDefault>
    <w:pPrDefault>
      <w:pPr>
        <w:spacing w:after="240" w:line="240" w:lineRule="atLeast"/>
      </w:pPr>
    </w:pPrDefault>
  </w:docDefaults>
  <w:latentStyles w:defLockedState="0" w:defUIPriority="99" w:defSemiHidden="0" w:defUnhideWhenUsed="0" w:defQFormat="0" w:count="375">
    <w:lsdException w:name="Normal" w:uiPriority="7" w:qFormat="1"/>
    <w:lsdException w:name="heading 1" w:uiPriority="1"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14" w:unhideWhenUsed="1" w:qFormat="1"/>
    <w:lsdException w:name="List Number" w:semiHidden="1" w:uiPriority="14" w:unhideWhenUsed="1" w:qFormat="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iPriority="14" w:unhideWhenUsed="1"/>
    <w:lsdException w:name="List Bullet 3" w:semiHidden="1" w:uiPriority="14" w:unhideWhenUsed="1"/>
    <w:lsdException w:name="List Bullet 4" w:semiHidden="1" w:uiPriority="14" w:unhideWhenUsed="1"/>
    <w:lsdException w:name="List Bullet 5" w:semiHidden="1" w:uiPriority="14" w:unhideWhenUsed="1"/>
    <w:lsdException w:name="List Number 2" w:uiPriority="14"/>
    <w:lsdException w:name="List Number 3" w:uiPriority="14"/>
    <w:lsdException w:name="List Number 4" w:semiHidden="1" w:uiPriority="14" w:unhideWhenUsed="1"/>
    <w:lsdException w:name="List Number 5" w:semiHidden="1" w:uiPriority="14"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7"/>
    <w:qFormat/>
    <w:rsid w:val="009439E3"/>
    <w:pPr>
      <w:spacing w:after="0" w:line="240" w:lineRule="auto"/>
    </w:pPr>
    <w:rPr>
      <w:rFonts w:ascii="Times New Roman" w:hAnsi="Times New Roman" w:cs="Times New Roman"/>
      <w:color w:val="auto"/>
      <w:sz w:val="24"/>
      <w:szCs w:val="24"/>
      <w:lang w:val="en-US"/>
    </w:rPr>
  </w:style>
  <w:style w:type="paragraph" w:styleId="Heading1">
    <w:name w:val="heading 1"/>
    <w:basedOn w:val="Normal"/>
    <w:next w:val="BodyText"/>
    <w:link w:val="Heading1Char"/>
    <w:uiPriority w:val="1"/>
    <w:qFormat/>
    <w:rsid w:val="00470945"/>
    <w:pPr>
      <w:keepNext/>
      <w:keepLines/>
      <w:numPr>
        <w:numId w:val="34"/>
      </w:numPr>
      <w:spacing w:after="120" w:line="400" w:lineRule="exact"/>
      <w:outlineLvl w:val="0"/>
    </w:pPr>
    <w:rPr>
      <w:rFonts w:asciiTheme="majorHAnsi" w:eastAsiaTheme="majorEastAsia" w:hAnsiTheme="majorHAnsi" w:cstheme="majorBidi"/>
      <w:bCs/>
      <w:color w:val="000000" w:themeColor="text2"/>
      <w:sz w:val="40"/>
      <w:szCs w:val="28"/>
      <w:lang w:bidi="en-US"/>
    </w:rPr>
  </w:style>
  <w:style w:type="paragraph" w:styleId="Heading2">
    <w:name w:val="heading 2"/>
    <w:basedOn w:val="Normal"/>
    <w:next w:val="BodyText"/>
    <w:link w:val="Heading2Char"/>
    <w:uiPriority w:val="9"/>
    <w:qFormat/>
    <w:rsid w:val="00304349"/>
    <w:pPr>
      <w:keepNext/>
      <w:keepLines/>
      <w:numPr>
        <w:ilvl w:val="1"/>
        <w:numId w:val="34"/>
      </w:numPr>
      <w:tabs>
        <w:tab w:val="left" w:pos="720"/>
      </w:tabs>
      <w:spacing w:after="60" w:line="360" w:lineRule="exact"/>
      <w:outlineLvl w:val="1"/>
    </w:pPr>
    <w:rPr>
      <w:rFonts w:asciiTheme="majorHAnsi" w:eastAsiaTheme="majorEastAsia" w:hAnsiTheme="majorHAnsi" w:cstheme="majorHAnsi"/>
      <w:bCs/>
      <w:sz w:val="36"/>
      <w:szCs w:val="26"/>
      <w:lang w:bidi="en-US"/>
    </w:rPr>
  </w:style>
  <w:style w:type="paragraph" w:styleId="Heading3">
    <w:name w:val="heading 3"/>
    <w:basedOn w:val="Normal"/>
    <w:next w:val="BodyText"/>
    <w:link w:val="Heading3Char"/>
    <w:qFormat/>
    <w:rsid w:val="003247A0"/>
    <w:pPr>
      <w:keepNext/>
      <w:keepLines/>
      <w:numPr>
        <w:ilvl w:val="2"/>
        <w:numId w:val="34"/>
      </w:numPr>
      <w:tabs>
        <w:tab w:val="left" w:pos="720"/>
      </w:tabs>
      <w:spacing w:after="60" w:line="280" w:lineRule="exact"/>
      <w:outlineLvl w:val="2"/>
    </w:pPr>
    <w:rPr>
      <w:rFonts w:asciiTheme="majorHAnsi" w:eastAsiaTheme="majorEastAsia" w:hAnsiTheme="majorHAnsi" w:cstheme="majorHAnsi"/>
      <w:bCs/>
      <w:sz w:val="28"/>
      <w:szCs w:val="22"/>
      <w:lang w:bidi="en-US"/>
    </w:rPr>
  </w:style>
  <w:style w:type="paragraph" w:styleId="Heading4">
    <w:name w:val="heading 4"/>
    <w:basedOn w:val="Normal"/>
    <w:next w:val="BodyText"/>
    <w:link w:val="Heading4Char"/>
    <w:autoRedefine/>
    <w:uiPriority w:val="9"/>
    <w:unhideWhenUsed/>
    <w:qFormat/>
    <w:rsid w:val="00557FC9"/>
    <w:pPr>
      <w:keepNext/>
      <w:keepLines/>
      <w:numPr>
        <w:ilvl w:val="3"/>
        <w:numId w:val="34"/>
      </w:numPr>
      <w:spacing w:after="60" w:line="240" w:lineRule="exact"/>
      <w:outlineLvl w:val="3"/>
    </w:pPr>
    <w:rPr>
      <w:rFonts w:asciiTheme="majorHAnsi" w:eastAsiaTheme="majorEastAsia" w:hAnsiTheme="majorHAnsi" w:cstheme="majorBidi"/>
      <w:bCs/>
      <w:iCs/>
      <w:szCs w:val="22"/>
      <w:lang w:bidi="en-US"/>
    </w:rPr>
  </w:style>
  <w:style w:type="paragraph" w:styleId="Heading5">
    <w:name w:val="heading 5"/>
    <w:basedOn w:val="Normal"/>
    <w:next w:val="BodyText"/>
    <w:link w:val="Heading5Char"/>
    <w:uiPriority w:val="9"/>
    <w:unhideWhenUsed/>
    <w:rsid w:val="00E50560"/>
    <w:pPr>
      <w:keepNext/>
      <w:keepLines/>
      <w:numPr>
        <w:ilvl w:val="4"/>
        <w:numId w:val="34"/>
      </w:numPr>
      <w:spacing w:after="60" w:line="210" w:lineRule="exact"/>
      <w:outlineLvl w:val="4"/>
    </w:pPr>
    <w:rPr>
      <w:rFonts w:asciiTheme="majorHAnsi" w:eastAsiaTheme="majorEastAsia" w:hAnsiTheme="majorHAnsi" w:cstheme="majorBidi"/>
      <w:color w:val="000000" w:themeColor="text2"/>
      <w:sz w:val="22"/>
      <w:szCs w:val="22"/>
      <w:lang w:bidi="en-US"/>
    </w:rPr>
  </w:style>
  <w:style w:type="paragraph" w:styleId="Heading6">
    <w:name w:val="heading 6"/>
    <w:basedOn w:val="Normal"/>
    <w:next w:val="BodyText"/>
    <w:link w:val="Heading6Char"/>
    <w:uiPriority w:val="9"/>
    <w:semiHidden/>
    <w:unhideWhenUsed/>
    <w:rsid w:val="002C1E97"/>
    <w:pPr>
      <w:keepNext/>
      <w:keepLines/>
      <w:numPr>
        <w:ilvl w:val="5"/>
        <w:numId w:val="34"/>
      </w:numPr>
      <w:spacing w:after="60"/>
      <w:outlineLvl w:val="5"/>
    </w:pPr>
    <w:rPr>
      <w:rFonts w:asciiTheme="majorHAnsi" w:eastAsiaTheme="majorEastAsia" w:hAnsiTheme="majorHAnsi" w:cstheme="majorBidi"/>
      <w:iCs/>
      <w:sz w:val="22"/>
      <w:szCs w:val="22"/>
      <w:lang w:bidi="en-US"/>
    </w:rPr>
  </w:style>
  <w:style w:type="paragraph" w:styleId="Heading7">
    <w:name w:val="heading 7"/>
    <w:basedOn w:val="Normal"/>
    <w:next w:val="BodyText"/>
    <w:link w:val="Heading7Char"/>
    <w:uiPriority w:val="9"/>
    <w:semiHidden/>
    <w:unhideWhenUsed/>
    <w:rsid w:val="002C1E97"/>
    <w:pPr>
      <w:keepNext/>
      <w:keepLines/>
      <w:numPr>
        <w:ilvl w:val="6"/>
        <w:numId w:val="34"/>
      </w:numPr>
      <w:spacing w:after="60"/>
      <w:outlineLvl w:val="6"/>
    </w:pPr>
    <w:rPr>
      <w:rFonts w:asciiTheme="majorHAnsi" w:eastAsiaTheme="majorEastAsia" w:hAnsiTheme="majorHAnsi" w:cstheme="majorBidi"/>
      <w:iCs/>
      <w:sz w:val="22"/>
      <w:szCs w:val="22"/>
      <w:lang w:bidi="en-US"/>
    </w:rPr>
  </w:style>
  <w:style w:type="paragraph" w:styleId="Heading8">
    <w:name w:val="heading 8"/>
    <w:basedOn w:val="Normal"/>
    <w:next w:val="BodyText"/>
    <w:link w:val="Heading8Char"/>
    <w:uiPriority w:val="9"/>
    <w:semiHidden/>
    <w:unhideWhenUsed/>
    <w:qFormat/>
    <w:rsid w:val="002C1E97"/>
    <w:pPr>
      <w:keepNext/>
      <w:keepLines/>
      <w:numPr>
        <w:ilvl w:val="7"/>
        <w:numId w:val="34"/>
      </w:numPr>
      <w:spacing w:after="60"/>
      <w:outlineLvl w:val="7"/>
    </w:pPr>
    <w:rPr>
      <w:rFonts w:asciiTheme="majorHAnsi" w:eastAsiaTheme="majorEastAsia" w:hAnsiTheme="majorHAnsi" w:cstheme="majorBidi"/>
      <w:sz w:val="22"/>
      <w:szCs w:val="20"/>
      <w:lang w:bidi="en-US"/>
    </w:rPr>
  </w:style>
  <w:style w:type="paragraph" w:styleId="Heading9">
    <w:name w:val="heading 9"/>
    <w:basedOn w:val="Normal"/>
    <w:next w:val="BodyText"/>
    <w:link w:val="Heading9Char"/>
    <w:uiPriority w:val="9"/>
    <w:semiHidden/>
    <w:unhideWhenUsed/>
    <w:qFormat/>
    <w:rsid w:val="002C1E97"/>
    <w:pPr>
      <w:keepNext/>
      <w:keepLines/>
      <w:numPr>
        <w:ilvl w:val="8"/>
        <w:numId w:val="34"/>
      </w:numPr>
      <w:spacing w:after="60"/>
      <w:outlineLvl w:val="8"/>
    </w:pPr>
    <w:rPr>
      <w:rFonts w:asciiTheme="majorHAnsi" w:eastAsiaTheme="majorEastAsia" w:hAnsiTheme="majorHAnsi" w:cstheme="majorBidi"/>
      <w:iCs/>
      <w:sz w:val="22"/>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C1E97"/>
    <w:rPr>
      <w:rFonts w:asciiTheme="minorHAnsi" w:eastAsiaTheme="minorEastAsia" w:hAnsiTheme="minorHAnsi" w:cstheme="minorBidi"/>
      <w:sz w:val="22"/>
      <w:szCs w:val="22"/>
      <w:lang w:bidi="en-US"/>
    </w:rPr>
  </w:style>
  <w:style w:type="character" w:customStyle="1" w:styleId="BodyTextChar">
    <w:name w:val="Body Text Char"/>
    <w:basedOn w:val="DefaultParagraphFont"/>
    <w:link w:val="BodyText"/>
    <w:rsid w:val="00B758C1"/>
  </w:style>
  <w:style w:type="character" w:customStyle="1" w:styleId="Heading1Char">
    <w:name w:val="Heading 1 Char"/>
    <w:basedOn w:val="DefaultParagraphFont"/>
    <w:link w:val="Heading1"/>
    <w:uiPriority w:val="1"/>
    <w:rsid w:val="00470945"/>
    <w:rPr>
      <w:rFonts w:asciiTheme="majorHAnsi" w:eastAsiaTheme="majorEastAsia" w:hAnsiTheme="majorHAnsi" w:cstheme="majorBidi"/>
      <w:bCs/>
      <w:color w:val="000000" w:themeColor="text2"/>
      <w:sz w:val="40"/>
      <w:szCs w:val="28"/>
    </w:rPr>
  </w:style>
  <w:style w:type="paragraph" w:styleId="TOCHeading">
    <w:name w:val="TOC Heading"/>
    <w:basedOn w:val="Heading1"/>
    <w:next w:val="BodyText"/>
    <w:uiPriority w:val="39"/>
    <w:unhideWhenUsed/>
    <w:qFormat/>
    <w:rsid w:val="00DD303C"/>
    <w:pPr>
      <w:numPr>
        <w:numId w:val="0"/>
      </w:numPr>
      <w:spacing w:before="480" w:after="0" w:line="276" w:lineRule="auto"/>
      <w:outlineLvl w:val="9"/>
    </w:pPr>
  </w:style>
  <w:style w:type="character" w:customStyle="1" w:styleId="Heading2Char">
    <w:name w:val="Heading 2 Char"/>
    <w:basedOn w:val="DefaultParagraphFont"/>
    <w:link w:val="Heading2"/>
    <w:uiPriority w:val="9"/>
    <w:rsid w:val="00304349"/>
    <w:rPr>
      <w:rFonts w:asciiTheme="majorHAnsi" w:eastAsiaTheme="majorEastAsia" w:hAnsiTheme="majorHAnsi" w:cstheme="majorHAnsi"/>
      <w:bCs/>
      <w:color w:val="auto"/>
      <w:sz w:val="36"/>
      <w:szCs w:val="26"/>
      <w:lang w:val="en-US" w:bidi="en-US"/>
    </w:rPr>
  </w:style>
  <w:style w:type="character" w:customStyle="1" w:styleId="Heading3Char">
    <w:name w:val="Heading 3 Char"/>
    <w:basedOn w:val="DefaultParagraphFont"/>
    <w:link w:val="Heading3"/>
    <w:rsid w:val="003247A0"/>
    <w:rPr>
      <w:rFonts w:asciiTheme="majorHAnsi" w:eastAsiaTheme="majorEastAsia" w:hAnsiTheme="majorHAnsi" w:cstheme="majorHAnsi"/>
      <w:bCs/>
      <w:color w:val="auto"/>
      <w:sz w:val="28"/>
      <w:szCs w:val="22"/>
      <w:lang w:val="en-US" w:bidi="en-US"/>
    </w:rPr>
  </w:style>
  <w:style w:type="character" w:customStyle="1" w:styleId="Heading4Char">
    <w:name w:val="Heading 4 Char"/>
    <w:basedOn w:val="DefaultParagraphFont"/>
    <w:link w:val="Heading4"/>
    <w:uiPriority w:val="9"/>
    <w:rsid w:val="00557FC9"/>
    <w:rPr>
      <w:rFonts w:asciiTheme="majorHAnsi" w:eastAsiaTheme="majorEastAsia" w:hAnsiTheme="majorHAnsi" w:cstheme="majorBidi"/>
      <w:bCs/>
      <w:iCs/>
      <w:color w:val="auto"/>
      <w:sz w:val="24"/>
      <w:szCs w:val="22"/>
      <w:lang w:val="en-US" w:bidi="en-US"/>
    </w:rPr>
  </w:style>
  <w:style w:type="character" w:customStyle="1" w:styleId="Heading5Char">
    <w:name w:val="Heading 5 Char"/>
    <w:basedOn w:val="DefaultParagraphFont"/>
    <w:link w:val="Heading5"/>
    <w:uiPriority w:val="9"/>
    <w:rsid w:val="002649B9"/>
    <w:rPr>
      <w:rFonts w:asciiTheme="majorHAnsi" w:eastAsiaTheme="majorEastAsia" w:hAnsiTheme="majorHAnsi" w:cstheme="majorBidi"/>
      <w:color w:val="000000" w:themeColor="text2"/>
    </w:rPr>
  </w:style>
  <w:style w:type="character" w:customStyle="1" w:styleId="Heading6Char">
    <w:name w:val="Heading 6 Char"/>
    <w:basedOn w:val="DefaultParagraphFont"/>
    <w:link w:val="Heading6"/>
    <w:uiPriority w:val="9"/>
    <w:semiHidden/>
    <w:rsid w:val="002649B9"/>
    <w:rPr>
      <w:rFonts w:asciiTheme="majorHAnsi" w:eastAsiaTheme="majorEastAsia" w:hAnsiTheme="majorHAnsi" w:cstheme="majorBidi"/>
      <w:iCs/>
    </w:rPr>
  </w:style>
  <w:style w:type="character" w:customStyle="1" w:styleId="Heading7Char">
    <w:name w:val="Heading 7 Char"/>
    <w:basedOn w:val="DefaultParagraphFont"/>
    <w:link w:val="Heading7"/>
    <w:uiPriority w:val="9"/>
    <w:semiHidden/>
    <w:rsid w:val="002649B9"/>
    <w:rPr>
      <w:rFonts w:asciiTheme="majorHAnsi" w:eastAsiaTheme="majorEastAsia" w:hAnsiTheme="majorHAnsi" w:cstheme="majorBidi"/>
      <w:iCs/>
    </w:rPr>
  </w:style>
  <w:style w:type="character" w:customStyle="1" w:styleId="Heading8Char">
    <w:name w:val="Heading 8 Char"/>
    <w:basedOn w:val="DefaultParagraphFont"/>
    <w:link w:val="Heading8"/>
    <w:uiPriority w:val="9"/>
    <w:semiHidden/>
    <w:rsid w:val="002C1E97"/>
    <w:rPr>
      <w:rFonts w:asciiTheme="majorHAnsi" w:eastAsiaTheme="majorEastAsia" w:hAnsiTheme="majorHAnsi" w:cstheme="majorBidi"/>
      <w:szCs w:val="20"/>
    </w:rPr>
  </w:style>
  <w:style w:type="character" w:customStyle="1" w:styleId="Heading9Char">
    <w:name w:val="Heading 9 Char"/>
    <w:basedOn w:val="DefaultParagraphFont"/>
    <w:link w:val="Heading9"/>
    <w:uiPriority w:val="9"/>
    <w:semiHidden/>
    <w:rsid w:val="002C1E97"/>
    <w:rPr>
      <w:rFonts w:asciiTheme="majorHAnsi" w:eastAsiaTheme="majorEastAsia" w:hAnsiTheme="majorHAnsi" w:cstheme="majorBidi"/>
      <w:iCs/>
      <w:szCs w:val="20"/>
    </w:rPr>
  </w:style>
  <w:style w:type="paragraph" w:styleId="Title">
    <w:name w:val="Title"/>
    <w:basedOn w:val="Normal"/>
    <w:next w:val="Subtitle"/>
    <w:link w:val="TitleChar"/>
    <w:uiPriority w:val="10"/>
    <w:qFormat/>
    <w:rsid w:val="00036AF8"/>
    <w:pPr>
      <w:pageBreakBefore/>
    </w:pPr>
    <w:rPr>
      <w:rFonts w:asciiTheme="majorHAnsi" w:eastAsiaTheme="majorEastAsia" w:hAnsiTheme="majorHAnsi" w:cstheme="majorBidi"/>
      <w:color w:val="000000" w:themeColor="text2"/>
      <w:spacing w:val="5"/>
      <w:kern w:val="28"/>
      <w:sz w:val="72"/>
      <w:szCs w:val="52"/>
      <w:lang w:bidi="en-US"/>
    </w:rPr>
  </w:style>
  <w:style w:type="character" w:customStyle="1" w:styleId="TitleChar">
    <w:name w:val="Title Char"/>
    <w:basedOn w:val="DefaultParagraphFont"/>
    <w:link w:val="Title"/>
    <w:uiPriority w:val="10"/>
    <w:rsid w:val="00036AF8"/>
    <w:rPr>
      <w:rFonts w:asciiTheme="majorHAnsi" w:eastAsiaTheme="majorEastAsia" w:hAnsiTheme="majorHAnsi" w:cstheme="majorBidi"/>
      <w:color w:val="000000" w:themeColor="text2"/>
      <w:spacing w:val="5"/>
      <w:kern w:val="28"/>
      <w:sz w:val="72"/>
      <w:szCs w:val="52"/>
    </w:rPr>
  </w:style>
  <w:style w:type="paragraph" w:styleId="Subtitle">
    <w:name w:val="Subtitle"/>
    <w:basedOn w:val="Normal"/>
    <w:next w:val="BodyText"/>
    <w:link w:val="SubtitleChar"/>
    <w:uiPriority w:val="11"/>
    <w:qFormat/>
    <w:rsid w:val="00036AF8"/>
    <w:pPr>
      <w:numPr>
        <w:ilvl w:val="1"/>
      </w:numPr>
    </w:pPr>
    <w:rPr>
      <w:rFonts w:asciiTheme="majorHAnsi" w:eastAsiaTheme="majorEastAsia" w:hAnsiTheme="majorHAnsi" w:cstheme="majorBidi"/>
      <w:iCs/>
      <w:color w:val="DDDDDD" w:themeColor="accent1"/>
      <w:sz w:val="36"/>
      <w:lang w:bidi="en-US"/>
    </w:rPr>
  </w:style>
  <w:style w:type="character" w:customStyle="1" w:styleId="SubtitleChar">
    <w:name w:val="Subtitle Char"/>
    <w:basedOn w:val="DefaultParagraphFont"/>
    <w:link w:val="Subtitle"/>
    <w:uiPriority w:val="11"/>
    <w:rsid w:val="00036AF8"/>
    <w:rPr>
      <w:rFonts w:asciiTheme="majorHAnsi" w:eastAsiaTheme="majorEastAsia" w:hAnsiTheme="majorHAnsi" w:cstheme="majorBidi"/>
      <w:iCs/>
      <w:color w:val="DDDDDD" w:themeColor="accent1"/>
      <w:sz w:val="36"/>
      <w:szCs w:val="24"/>
    </w:rPr>
  </w:style>
  <w:style w:type="paragraph" w:styleId="Caption">
    <w:name w:val="caption"/>
    <w:basedOn w:val="Normal"/>
    <w:next w:val="Normal"/>
    <w:uiPriority w:val="35"/>
    <w:unhideWhenUsed/>
    <w:qFormat/>
    <w:rsid w:val="00756FEA"/>
    <w:rPr>
      <w:rFonts w:asciiTheme="minorHAnsi" w:eastAsiaTheme="minorEastAsia" w:hAnsiTheme="minorHAnsi" w:cstheme="minorBidi"/>
      <w:b/>
      <w:bCs/>
      <w:sz w:val="18"/>
      <w:szCs w:val="18"/>
      <w:lang w:bidi="en-US"/>
    </w:rPr>
  </w:style>
  <w:style w:type="paragraph" w:styleId="BlockText">
    <w:name w:val="Block Text"/>
    <w:basedOn w:val="Normal"/>
    <w:uiPriority w:val="99"/>
    <w:semiHidden/>
    <w:unhideWhenUsed/>
    <w:rsid w:val="00756FEA"/>
    <w:pPr>
      <w:pBdr>
        <w:top w:val="single" w:sz="2" w:space="10" w:color="auto"/>
        <w:left w:val="single" w:sz="2" w:space="10" w:color="auto"/>
        <w:bottom w:val="single" w:sz="2" w:space="10" w:color="auto"/>
        <w:right w:val="single" w:sz="2" w:space="10" w:color="auto"/>
      </w:pBdr>
      <w:ind w:left="1152" w:right="1152"/>
    </w:pPr>
    <w:rPr>
      <w:rFonts w:asciiTheme="minorHAnsi" w:eastAsiaTheme="minorEastAsia" w:hAnsiTheme="minorHAnsi" w:cstheme="minorBidi"/>
      <w:i/>
      <w:iCs/>
      <w:sz w:val="22"/>
      <w:szCs w:val="22"/>
      <w:lang w:bidi="en-US"/>
    </w:rPr>
  </w:style>
  <w:style w:type="character" w:styleId="IntenseEmphasis">
    <w:name w:val="Intense Emphasis"/>
    <w:basedOn w:val="DefaultParagraphFont"/>
    <w:uiPriority w:val="21"/>
    <w:qFormat/>
    <w:rsid w:val="00756FEA"/>
    <w:rPr>
      <w:b/>
      <w:bCs/>
      <w:i/>
      <w:iCs/>
      <w:color w:val="auto"/>
      <w:u w:val="none"/>
    </w:rPr>
  </w:style>
  <w:style w:type="paragraph" w:styleId="IntenseQuote">
    <w:name w:val="Intense Quote"/>
    <w:basedOn w:val="Normal"/>
    <w:next w:val="Normal"/>
    <w:link w:val="IntenseQuoteChar"/>
    <w:uiPriority w:val="30"/>
    <w:semiHidden/>
    <w:unhideWhenUsed/>
    <w:qFormat/>
    <w:rsid w:val="00756FEA"/>
    <w:pPr>
      <w:pBdr>
        <w:bottom w:val="single" w:sz="4" w:space="4" w:color="auto"/>
      </w:pBdr>
      <w:ind w:left="936" w:right="936"/>
    </w:pPr>
    <w:rPr>
      <w:rFonts w:asciiTheme="minorHAnsi" w:eastAsiaTheme="minorEastAsia" w:hAnsiTheme="minorHAnsi" w:cstheme="minorBidi"/>
      <w:b/>
      <w:bCs/>
      <w:i/>
      <w:iCs/>
      <w:sz w:val="22"/>
      <w:szCs w:val="22"/>
      <w:lang w:bidi="en-US"/>
    </w:rPr>
  </w:style>
  <w:style w:type="character" w:customStyle="1" w:styleId="IntenseQuoteChar">
    <w:name w:val="Intense Quote Char"/>
    <w:basedOn w:val="DefaultParagraphFont"/>
    <w:link w:val="IntenseQuote"/>
    <w:uiPriority w:val="30"/>
    <w:semiHidden/>
    <w:rsid w:val="00DD303C"/>
    <w:rPr>
      <w:b/>
      <w:bCs/>
      <w:i/>
      <w:iCs/>
      <w:sz w:val="22"/>
      <w:szCs w:val="22"/>
    </w:rPr>
  </w:style>
  <w:style w:type="character" w:styleId="IntenseReference">
    <w:name w:val="Intense Reference"/>
    <w:basedOn w:val="DefaultParagraphFont"/>
    <w:uiPriority w:val="32"/>
    <w:semiHidden/>
    <w:unhideWhenUsed/>
    <w:qFormat/>
    <w:rsid w:val="00756FEA"/>
    <w:rPr>
      <w:b/>
      <w:bCs/>
      <w:i w:val="0"/>
      <w:smallCaps/>
      <w:color w:val="auto"/>
      <w:spacing w:val="5"/>
      <w:u w:val="none"/>
    </w:rPr>
  </w:style>
  <w:style w:type="character" w:styleId="SubtleEmphasis">
    <w:name w:val="Subtle Emphasis"/>
    <w:basedOn w:val="DefaultParagraphFont"/>
    <w:uiPriority w:val="19"/>
    <w:semiHidden/>
    <w:unhideWhenUsed/>
    <w:qFormat/>
    <w:rsid w:val="00756FEA"/>
    <w:rPr>
      <w:b w:val="0"/>
      <w:i/>
      <w:iCs/>
      <w:color w:val="auto"/>
      <w:u w:val="none"/>
    </w:rPr>
  </w:style>
  <w:style w:type="character" w:styleId="SubtleReference">
    <w:name w:val="Subtle Reference"/>
    <w:basedOn w:val="DefaultParagraphFont"/>
    <w:uiPriority w:val="31"/>
    <w:semiHidden/>
    <w:unhideWhenUsed/>
    <w:qFormat/>
    <w:rsid w:val="00756FEA"/>
    <w:rPr>
      <w:b w:val="0"/>
      <w:i w:val="0"/>
      <w:smallCaps/>
      <w:color w:val="auto"/>
      <w:u w:val="single"/>
    </w:rPr>
  </w:style>
  <w:style w:type="paragraph" w:styleId="ListBullet">
    <w:name w:val="List Bullet"/>
    <w:basedOn w:val="Normal"/>
    <w:uiPriority w:val="14"/>
    <w:qFormat/>
    <w:rsid w:val="00ED73E5"/>
    <w:pPr>
      <w:numPr>
        <w:numId w:val="1"/>
      </w:numPr>
    </w:pPr>
    <w:rPr>
      <w:rFonts w:asciiTheme="minorHAnsi" w:eastAsiaTheme="minorEastAsia" w:hAnsiTheme="minorHAnsi" w:cstheme="minorBidi"/>
      <w:sz w:val="22"/>
      <w:szCs w:val="22"/>
      <w:lang w:bidi="en-US"/>
    </w:rPr>
  </w:style>
  <w:style w:type="paragraph" w:styleId="ListBullet2">
    <w:name w:val="List Bullet 2"/>
    <w:basedOn w:val="Normal"/>
    <w:uiPriority w:val="14"/>
    <w:rsid w:val="00ED73E5"/>
    <w:pPr>
      <w:numPr>
        <w:ilvl w:val="1"/>
        <w:numId w:val="1"/>
      </w:numPr>
    </w:pPr>
    <w:rPr>
      <w:rFonts w:asciiTheme="minorHAnsi" w:eastAsiaTheme="minorEastAsia" w:hAnsiTheme="minorHAnsi" w:cstheme="minorBidi"/>
      <w:sz w:val="22"/>
      <w:szCs w:val="22"/>
      <w:lang w:bidi="en-US"/>
    </w:rPr>
  </w:style>
  <w:style w:type="paragraph" w:styleId="ListBullet3">
    <w:name w:val="List Bullet 3"/>
    <w:basedOn w:val="Normal"/>
    <w:uiPriority w:val="14"/>
    <w:rsid w:val="00ED73E5"/>
    <w:pPr>
      <w:numPr>
        <w:ilvl w:val="2"/>
        <w:numId w:val="1"/>
      </w:numPr>
    </w:pPr>
    <w:rPr>
      <w:rFonts w:asciiTheme="minorHAnsi" w:eastAsiaTheme="minorEastAsia" w:hAnsiTheme="minorHAnsi" w:cstheme="minorBidi"/>
      <w:sz w:val="22"/>
      <w:szCs w:val="22"/>
      <w:lang w:bidi="en-US"/>
    </w:rPr>
  </w:style>
  <w:style w:type="table" w:styleId="TableGrid">
    <w:name w:val="Table Grid"/>
    <w:basedOn w:val="TableNormal"/>
    <w:rsid w:val="00B635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758C1"/>
    <w:rPr>
      <w:b/>
      <w:bCs/>
    </w:rPr>
  </w:style>
  <w:style w:type="paragraph" w:styleId="ListNumber">
    <w:name w:val="List Number"/>
    <w:basedOn w:val="Normal"/>
    <w:uiPriority w:val="14"/>
    <w:qFormat/>
    <w:rsid w:val="00ED73E5"/>
    <w:pPr>
      <w:numPr>
        <w:numId w:val="2"/>
      </w:numPr>
    </w:pPr>
    <w:rPr>
      <w:rFonts w:asciiTheme="minorHAnsi" w:eastAsiaTheme="minorEastAsia" w:hAnsiTheme="minorHAnsi" w:cstheme="minorBidi"/>
      <w:sz w:val="22"/>
      <w:szCs w:val="22"/>
      <w:lang w:bidi="en-US"/>
    </w:rPr>
  </w:style>
  <w:style w:type="paragraph" w:customStyle="1" w:styleId="BodySingle">
    <w:name w:val="Body Single"/>
    <w:basedOn w:val="BodyText"/>
    <w:link w:val="BodySingleChar"/>
    <w:uiPriority w:val="1"/>
    <w:qFormat/>
    <w:rsid w:val="00B758C1"/>
  </w:style>
  <w:style w:type="character" w:customStyle="1" w:styleId="BodySingleChar">
    <w:name w:val="Body Single Char"/>
    <w:basedOn w:val="BodyTextChar"/>
    <w:link w:val="BodySingle"/>
    <w:uiPriority w:val="1"/>
    <w:rsid w:val="00B758C1"/>
  </w:style>
  <w:style w:type="paragraph" w:styleId="ListParagraph">
    <w:name w:val="List Paragraph"/>
    <w:basedOn w:val="Normal"/>
    <w:link w:val="ListParagraphChar"/>
    <w:uiPriority w:val="34"/>
    <w:unhideWhenUsed/>
    <w:qFormat/>
    <w:rsid w:val="0029269A"/>
    <w:pPr>
      <w:ind w:left="720"/>
      <w:contextualSpacing/>
    </w:pPr>
    <w:rPr>
      <w:rFonts w:asciiTheme="minorHAnsi" w:eastAsiaTheme="minorEastAsia" w:hAnsiTheme="minorHAnsi" w:cstheme="minorBidi"/>
      <w:sz w:val="22"/>
      <w:szCs w:val="22"/>
      <w:lang w:bidi="en-US"/>
    </w:rPr>
  </w:style>
  <w:style w:type="paragraph" w:styleId="Header">
    <w:name w:val="header"/>
    <w:basedOn w:val="Normal"/>
    <w:link w:val="HeaderChar"/>
    <w:uiPriority w:val="99"/>
    <w:unhideWhenUsed/>
    <w:rsid w:val="00436A45"/>
    <w:pPr>
      <w:tabs>
        <w:tab w:val="center" w:pos="4513"/>
        <w:tab w:val="right" w:pos="9026"/>
      </w:tabs>
    </w:pPr>
    <w:rPr>
      <w:rFonts w:asciiTheme="minorHAnsi" w:eastAsiaTheme="minorEastAsia" w:hAnsiTheme="minorHAnsi" w:cstheme="minorBidi"/>
      <w:sz w:val="22"/>
      <w:szCs w:val="22"/>
      <w:lang w:bidi="en-US"/>
    </w:rPr>
  </w:style>
  <w:style w:type="character" w:customStyle="1" w:styleId="HeaderChar">
    <w:name w:val="Header Char"/>
    <w:basedOn w:val="DefaultParagraphFont"/>
    <w:link w:val="Header"/>
    <w:uiPriority w:val="99"/>
    <w:rsid w:val="00436A45"/>
  </w:style>
  <w:style w:type="paragraph" w:styleId="Footer">
    <w:name w:val="footer"/>
    <w:basedOn w:val="Normal"/>
    <w:link w:val="FooterChar"/>
    <w:uiPriority w:val="99"/>
    <w:unhideWhenUsed/>
    <w:rsid w:val="00436A45"/>
    <w:pPr>
      <w:tabs>
        <w:tab w:val="center" w:pos="4513"/>
        <w:tab w:val="right" w:pos="9026"/>
      </w:tabs>
    </w:pPr>
    <w:rPr>
      <w:rFonts w:asciiTheme="minorHAnsi" w:eastAsiaTheme="minorEastAsia" w:hAnsiTheme="minorHAnsi" w:cstheme="minorBidi"/>
      <w:sz w:val="22"/>
      <w:szCs w:val="22"/>
      <w:lang w:bidi="en-US"/>
    </w:rPr>
  </w:style>
  <w:style w:type="character" w:customStyle="1" w:styleId="FooterChar">
    <w:name w:val="Footer Char"/>
    <w:basedOn w:val="DefaultParagraphFont"/>
    <w:link w:val="Footer"/>
    <w:uiPriority w:val="99"/>
    <w:rsid w:val="00436A45"/>
  </w:style>
  <w:style w:type="table" w:styleId="LightShading-Accent2">
    <w:name w:val="Light Shading Accent 2"/>
    <w:basedOn w:val="TableNormal"/>
    <w:uiPriority w:val="60"/>
    <w:rsid w:val="000D7DAE"/>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Shading1-Accent4">
    <w:name w:val="Medium Shading 1 Accent 4"/>
    <w:basedOn w:val="TableNormal"/>
    <w:uiPriority w:val="63"/>
    <w:rsid w:val="000D7DAE"/>
    <w:pPr>
      <w:spacing w:after="0"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0D7DAE"/>
    <w:pPr>
      <w:spacing w:after="0" w:line="240" w:lineRule="auto"/>
    </w:pPr>
    <w:rPr>
      <w:sz w:val="16"/>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0D7DAE"/>
    <w:pPr>
      <w:spacing w:after="0"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0D7DA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D7DAE"/>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SectionHeading">
    <w:name w:val="Section Heading"/>
    <w:basedOn w:val="Heading1"/>
    <w:next w:val="BodyText"/>
    <w:uiPriority w:val="12"/>
    <w:qFormat/>
    <w:rsid w:val="0054330C"/>
    <w:pPr>
      <w:pageBreakBefore/>
      <w:framePr w:w="10478" w:wrap="notBeside" w:vAnchor="page" w:hAnchor="margin" w:y="1135"/>
      <w:numPr>
        <w:numId w:val="0"/>
      </w:numPr>
      <w:spacing w:line="720" w:lineRule="exact"/>
    </w:pPr>
    <w:rPr>
      <w:sz w:val="72"/>
    </w:rPr>
  </w:style>
  <w:style w:type="paragraph" w:customStyle="1" w:styleId="Logo">
    <w:name w:val="Logo"/>
    <w:basedOn w:val="Normal"/>
    <w:next w:val="BodyText"/>
    <w:uiPriority w:val="15"/>
    <w:unhideWhenUsed/>
    <w:qFormat/>
    <w:rsid w:val="000B3C73"/>
    <w:pPr>
      <w:spacing w:line="204" w:lineRule="auto"/>
      <w:jc w:val="right"/>
    </w:pPr>
    <w:rPr>
      <w:rFonts w:ascii="PwC_Logo" w:eastAsiaTheme="minorEastAsia" w:hAnsi="PwC_Logo" w:cstheme="minorBidi"/>
      <w:color w:val="000000" w:themeColor="text2"/>
      <w:sz w:val="48"/>
      <w:szCs w:val="48"/>
      <w:lang w:bidi="en-US"/>
    </w:rPr>
  </w:style>
  <w:style w:type="paragraph" w:styleId="ListNumber2">
    <w:name w:val="List Number 2"/>
    <w:basedOn w:val="Normal"/>
    <w:uiPriority w:val="14"/>
    <w:rsid w:val="00ED73E5"/>
    <w:pPr>
      <w:numPr>
        <w:ilvl w:val="1"/>
        <w:numId w:val="2"/>
      </w:numPr>
    </w:pPr>
    <w:rPr>
      <w:rFonts w:asciiTheme="minorHAnsi" w:eastAsiaTheme="minorEastAsia" w:hAnsiTheme="minorHAnsi" w:cstheme="minorBidi"/>
      <w:sz w:val="22"/>
      <w:szCs w:val="22"/>
      <w:lang w:bidi="en-US"/>
    </w:rPr>
  </w:style>
  <w:style w:type="paragraph" w:styleId="ListNumber3">
    <w:name w:val="List Number 3"/>
    <w:basedOn w:val="Normal"/>
    <w:uiPriority w:val="14"/>
    <w:rsid w:val="00ED73E5"/>
    <w:pPr>
      <w:numPr>
        <w:ilvl w:val="2"/>
        <w:numId w:val="2"/>
      </w:numPr>
    </w:pPr>
    <w:rPr>
      <w:rFonts w:asciiTheme="minorHAnsi" w:eastAsiaTheme="minorEastAsia" w:hAnsiTheme="minorHAnsi" w:cstheme="minorBidi"/>
      <w:sz w:val="22"/>
      <w:szCs w:val="22"/>
      <w:lang w:bidi="en-US"/>
    </w:rPr>
  </w:style>
  <w:style w:type="table" w:customStyle="1" w:styleId="PwCTable1">
    <w:name w:val="PwC Table 1"/>
    <w:basedOn w:val="TableNormal"/>
    <w:uiPriority w:val="99"/>
    <w:qFormat/>
    <w:rsid w:val="007746EB"/>
    <w:pPr>
      <w:spacing w:after="0" w:line="240" w:lineRule="auto"/>
    </w:pPr>
    <w:rPr>
      <w:sz w:val="18"/>
      <w:szCs w:val="22"/>
    </w:rPr>
    <w:tblPr>
      <w:tblStyleRowBandSize w:val="1"/>
      <w:tblBorders>
        <w:bottom w:val="single" w:sz="4" w:space="0" w:color="DDDDDD" w:themeColor="accent1"/>
        <w:insideH w:val="single" w:sz="4" w:space="0" w:color="DDDDDD" w:themeColor="accent1"/>
      </w:tblBorders>
      <w:tblCellMar>
        <w:top w:w="57" w:type="dxa"/>
        <w:left w:w="0" w:type="dxa"/>
        <w:bottom w:w="57" w:type="dxa"/>
        <w:right w:w="0" w:type="dxa"/>
      </w:tblCellMar>
    </w:tblPr>
    <w:tblStylePr w:type="firstRow">
      <w:pPr>
        <w:wordWrap/>
        <w:spacing w:beforeLines="0" w:beforeAutospacing="0" w:afterLines="0" w:afterAutospacing="0" w:line="210" w:lineRule="atLeast"/>
        <w:contextualSpacing w:val="0"/>
      </w:pPr>
      <w:rPr>
        <w:rFonts w:asciiTheme="majorHAnsi" w:hAnsiTheme="majorHAnsi"/>
        <w:b/>
        <w:color w:val="DDDDDD" w:themeColor="accent1"/>
        <w:sz w:val="18"/>
      </w:rPr>
      <w:tblPr/>
      <w:tcPr>
        <w:tcBorders>
          <w:top w:val="nil"/>
          <w:left w:val="nil"/>
          <w:bottom w:val="single" w:sz="8" w:space="0" w:color="000000" w:themeColor="text2"/>
          <w:right w:val="nil"/>
          <w:insideH w:val="nil"/>
          <w:insideV w:val="nil"/>
          <w:tl2br w:val="nil"/>
          <w:tr2bl w:val="nil"/>
        </w:tcBorders>
      </w:tcPr>
    </w:tblStylePr>
    <w:tblStylePr w:type="lastRow">
      <w:tblPr/>
      <w:tcPr>
        <w:tcBorders>
          <w:top w:val="nil"/>
          <w:left w:val="nil"/>
          <w:bottom w:val="single" w:sz="4" w:space="0" w:color="DDDDDD" w:themeColor="accent1"/>
          <w:right w:val="nil"/>
          <w:insideH w:val="nil"/>
          <w:insideV w:val="nil"/>
          <w:tl2br w:val="nil"/>
          <w:tr2bl w:val="nil"/>
        </w:tcBorders>
      </w:tcPr>
    </w:tblStylePr>
    <w:tblStylePr w:type="band1Horz">
      <w:pPr>
        <w:wordWrap/>
        <w:spacing w:beforeLines="0" w:beforeAutospacing="0" w:afterLines="0" w:afterAutospacing="0" w:line="210" w:lineRule="atLeast"/>
      </w:pPr>
    </w:tblStylePr>
    <w:tblStylePr w:type="band2Horz">
      <w:pPr>
        <w:wordWrap/>
        <w:spacing w:beforeLines="0" w:beforeAutospacing="0" w:afterLines="0" w:afterAutospacing="0" w:line="210" w:lineRule="atLeast"/>
      </w:pPr>
    </w:tblStylePr>
  </w:style>
  <w:style w:type="numbering" w:customStyle="1" w:styleId="PwCListBullets1">
    <w:name w:val="PwC List Bullets 1"/>
    <w:uiPriority w:val="99"/>
    <w:rsid w:val="00ED73E5"/>
    <w:pPr>
      <w:numPr>
        <w:numId w:val="1"/>
      </w:numPr>
    </w:pPr>
  </w:style>
  <w:style w:type="numbering" w:customStyle="1" w:styleId="PwCListNumbers1">
    <w:name w:val="PwC List Numbers 1"/>
    <w:uiPriority w:val="99"/>
    <w:rsid w:val="00ED73E5"/>
    <w:pPr>
      <w:numPr>
        <w:numId w:val="2"/>
      </w:numPr>
    </w:pPr>
  </w:style>
  <w:style w:type="paragraph" w:styleId="ListBullet4">
    <w:name w:val="List Bullet 4"/>
    <w:basedOn w:val="Normal"/>
    <w:uiPriority w:val="14"/>
    <w:semiHidden/>
    <w:unhideWhenUsed/>
    <w:rsid w:val="00ED73E5"/>
    <w:pPr>
      <w:numPr>
        <w:ilvl w:val="3"/>
        <w:numId w:val="1"/>
      </w:numPr>
    </w:pPr>
    <w:rPr>
      <w:rFonts w:asciiTheme="minorHAnsi" w:eastAsiaTheme="minorEastAsia" w:hAnsiTheme="minorHAnsi" w:cstheme="minorBidi"/>
      <w:sz w:val="22"/>
      <w:szCs w:val="22"/>
      <w:lang w:bidi="en-US"/>
    </w:rPr>
  </w:style>
  <w:style w:type="paragraph" w:styleId="ListContinue">
    <w:name w:val="List Continue"/>
    <w:basedOn w:val="Normal"/>
    <w:uiPriority w:val="14"/>
    <w:unhideWhenUsed/>
    <w:rsid w:val="00EE0C5B"/>
    <w:pPr>
      <w:ind w:left="397"/>
    </w:pPr>
    <w:rPr>
      <w:rFonts w:asciiTheme="minorHAnsi" w:eastAsiaTheme="minorEastAsia" w:hAnsiTheme="minorHAnsi" w:cstheme="minorBidi"/>
      <w:sz w:val="22"/>
      <w:szCs w:val="22"/>
      <w:lang w:bidi="en-US"/>
    </w:rPr>
  </w:style>
  <w:style w:type="paragraph" w:styleId="ListContinue2">
    <w:name w:val="List Continue 2"/>
    <w:basedOn w:val="Normal"/>
    <w:uiPriority w:val="14"/>
    <w:unhideWhenUsed/>
    <w:rsid w:val="00EE0C5B"/>
    <w:pPr>
      <w:ind w:left="794"/>
    </w:pPr>
    <w:rPr>
      <w:rFonts w:asciiTheme="minorHAnsi" w:eastAsiaTheme="minorEastAsia" w:hAnsiTheme="minorHAnsi" w:cstheme="minorBidi"/>
      <w:sz w:val="22"/>
      <w:szCs w:val="22"/>
      <w:lang w:bidi="en-US"/>
    </w:rPr>
  </w:style>
  <w:style w:type="paragraph" w:styleId="List3">
    <w:name w:val="List 3"/>
    <w:basedOn w:val="Normal"/>
    <w:uiPriority w:val="14"/>
    <w:rsid w:val="00EE0C5B"/>
    <w:pPr>
      <w:ind w:left="1191" w:hanging="397"/>
    </w:pPr>
    <w:rPr>
      <w:rFonts w:asciiTheme="minorHAnsi" w:eastAsiaTheme="minorEastAsia" w:hAnsiTheme="minorHAnsi" w:cstheme="minorBidi"/>
      <w:sz w:val="22"/>
      <w:szCs w:val="22"/>
      <w:lang w:bidi="en-US"/>
    </w:rPr>
  </w:style>
  <w:style w:type="paragraph" w:styleId="List4">
    <w:name w:val="List 4"/>
    <w:basedOn w:val="Normal"/>
    <w:uiPriority w:val="14"/>
    <w:semiHidden/>
    <w:unhideWhenUsed/>
    <w:rsid w:val="00EE0C5B"/>
    <w:pPr>
      <w:ind w:left="1588" w:hanging="397"/>
    </w:pPr>
    <w:rPr>
      <w:rFonts w:asciiTheme="minorHAnsi" w:eastAsiaTheme="minorEastAsia" w:hAnsiTheme="minorHAnsi" w:cstheme="minorBidi"/>
      <w:sz w:val="22"/>
      <w:szCs w:val="22"/>
      <w:lang w:bidi="en-US"/>
    </w:rPr>
  </w:style>
  <w:style w:type="paragraph" w:styleId="List5">
    <w:name w:val="List 5"/>
    <w:basedOn w:val="Normal"/>
    <w:uiPriority w:val="14"/>
    <w:semiHidden/>
    <w:unhideWhenUsed/>
    <w:rsid w:val="00EE0C5B"/>
    <w:pPr>
      <w:ind w:left="1985" w:hanging="397"/>
    </w:pPr>
    <w:rPr>
      <w:rFonts w:asciiTheme="minorHAnsi" w:eastAsiaTheme="minorEastAsia" w:hAnsiTheme="minorHAnsi" w:cstheme="minorBidi"/>
      <w:sz w:val="22"/>
      <w:szCs w:val="22"/>
      <w:lang w:bidi="en-US"/>
    </w:rPr>
  </w:style>
  <w:style w:type="paragraph" w:styleId="ListContinue3">
    <w:name w:val="List Continue 3"/>
    <w:basedOn w:val="Normal"/>
    <w:uiPriority w:val="14"/>
    <w:unhideWhenUsed/>
    <w:rsid w:val="003B26A2"/>
    <w:pPr>
      <w:ind w:left="1191"/>
    </w:pPr>
    <w:rPr>
      <w:rFonts w:asciiTheme="minorHAnsi" w:eastAsiaTheme="minorEastAsia" w:hAnsiTheme="minorHAnsi" w:cstheme="minorBidi"/>
      <w:sz w:val="22"/>
      <w:szCs w:val="22"/>
      <w:lang w:bidi="en-US"/>
    </w:rPr>
  </w:style>
  <w:style w:type="paragraph" w:styleId="ListContinue4">
    <w:name w:val="List Continue 4"/>
    <w:basedOn w:val="Normal"/>
    <w:uiPriority w:val="14"/>
    <w:semiHidden/>
    <w:unhideWhenUsed/>
    <w:rsid w:val="003B26A2"/>
    <w:pPr>
      <w:ind w:left="1588"/>
    </w:pPr>
    <w:rPr>
      <w:rFonts w:asciiTheme="minorHAnsi" w:eastAsiaTheme="minorEastAsia" w:hAnsiTheme="minorHAnsi" w:cstheme="minorBidi"/>
      <w:sz w:val="22"/>
      <w:szCs w:val="22"/>
      <w:lang w:bidi="en-US"/>
    </w:rPr>
  </w:style>
  <w:style w:type="paragraph" w:styleId="ListContinue5">
    <w:name w:val="List Continue 5"/>
    <w:basedOn w:val="Normal"/>
    <w:uiPriority w:val="14"/>
    <w:semiHidden/>
    <w:unhideWhenUsed/>
    <w:rsid w:val="003B26A2"/>
    <w:pPr>
      <w:ind w:left="1985"/>
    </w:pPr>
    <w:rPr>
      <w:rFonts w:asciiTheme="minorHAnsi" w:eastAsiaTheme="minorEastAsia" w:hAnsiTheme="minorHAnsi" w:cstheme="minorBidi"/>
      <w:sz w:val="22"/>
      <w:szCs w:val="22"/>
      <w:lang w:bidi="en-US"/>
    </w:rPr>
  </w:style>
  <w:style w:type="paragraph" w:styleId="ListNumber4">
    <w:name w:val="List Number 4"/>
    <w:basedOn w:val="Normal"/>
    <w:uiPriority w:val="14"/>
    <w:semiHidden/>
    <w:unhideWhenUsed/>
    <w:rsid w:val="00ED73E5"/>
    <w:pPr>
      <w:numPr>
        <w:ilvl w:val="3"/>
        <w:numId w:val="2"/>
      </w:numPr>
    </w:pPr>
    <w:rPr>
      <w:rFonts w:asciiTheme="minorHAnsi" w:eastAsiaTheme="minorEastAsia" w:hAnsiTheme="minorHAnsi" w:cstheme="minorBidi"/>
      <w:sz w:val="22"/>
      <w:szCs w:val="22"/>
      <w:lang w:bidi="en-US"/>
    </w:rPr>
  </w:style>
  <w:style w:type="paragraph" w:styleId="ListNumber5">
    <w:name w:val="List Number 5"/>
    <w:basedOn w:val="Normal"/>
    <w:uiPriority w:val="14"/>
    <w:semiHidden/>
    <w:unhideWhenUsed/>
    <w:rsid w:val="00ED73E5"/>
    <w:pPr>
      <w:numPr>
        <w:ilvl w:val="4"/>
        <w:numId w:val="2"/>
      </w:numPr>
    </w:pPr>
    <w:rPr>
      <w:rFonts w:asciiTheme="minorHAnsi" w:eastAsiaTheme="minorEastAsia" w:hAnsiTheme="minorHAnsi" w:cstheme="minorBidi"/>
      <w:sz w:val="22"/>
      <w:szCs w:val="22"/>
      <w:lang w:bidi="en-US"/>
    </w:rPr>
  </w:style>
  <w:style w:type="paragraph" w:styleId="ListBullet5">
    <w:name w:val="List Bullet 5"/>
    <w:basedOn w:val="Normal"/>
    <w:uiPriority w:val="14"/>
    <w:semiHidden/>
    <w:unhideWhenUsed/>
    <w:rsid w:val="00ED73E5"/>
    <w:pPr>
      <w:numPr>
        <w:ilvl w:val="4"/>
        <w:numId w:val="1"/>
      </w:numPr>
    </w:pPr>
    <w:rPr>
      <w:rFonts w:asciiTheme="minorHAnsi" w:eastAsiaTheme="minorEastAsia" w:hAnsiTheme="minorHAnsi" w:cstheme="minorBidi"/>
      <w:sz w:val="22"/>
      <w:szCs w:val="22"/>
      <w:lang w:bidi="en-US"/>
    </w:rPr>
  </w:style>
  <w:style w:type="paragraph" w:styleId="List2">
    <w:name w:val="List 2"/>
    <w:basedOn w:val="Normal"/>
    <w:uiPriority w:val="14"/>
    <w:rsid w:val="00EE0C5B"/>
    <w:pPr>
      <w:ind w:left="794" w:hanging="397"/>
    </w:pPr>
    <w:rPr>
      <w:rFonts w:asciiTheme="minorHAnsi" w:eastAsiaTheme="minorEastAsia" w:hAnsiTheme="minorHAnsi" w:cstheme="minorBidi"/>
      <w:sz w:val="22"/>
      <w:szCs w:val="22"/>
      <w:lang w:bidi="en-US"/>
    </w:rPr>
  </w:style>
  <w:style w:type="paragraph" w:styleId="List">
    <w:name w:val="List"/>
    <w:basedOn w:val="Normal"/>
    <w:uiPriority w:val="14"/>
    <w:rsid w:val="00EE0C5B"/>
    <w:pPr>
      <w:ind w:left="397" w:hanging="397"/>
    </w:pPr>
    <w:rPr>
      <w:rFonts w:asciiTheme="minorHAnsi" w:eastAsiaTheme="minorEastAsia" w:hAnsiTheme="minorHAnsi" w:cstheme="minorBidi"/>
      <w:sz w:val="22"/>
      <w:szCs w:val="22"/>
      <w:lang w:bidi="en-US"/>
    </w:rPr>
  </w:style>
  <w:style w:type="paragraph" w:styleId="NoSpacing">
    <w:name w:val="No Spacing"/>
    <w:basedOn w:val="Normal"/>
    <w:link w:val="NoSpacingChar"/>
    <w:uiPriority w:val="1"/>
    <w:qFormat/>
    <w:rsid w:val="00CE1637"/>
    <w:rPr>
      <w:rFonts w:asciiTheme="minorHAnsi" w:eastAsiaTheme="minorEastAsia" w:hAnsiTheme="minorHAnsi" w:cstheme="minorBidi"/>
      <w:sz w:val="22"/>
      <w:szCs w:val="22"/>
      <w:lang w:bidi="en-US"/>
    </w:rPr>
  </w:style>
  <w:style w:type="character" w:customStyle="1" w:styleId="NoSpacingChar">
    <w:name w:val="No Spacing Char"/>
    <w:basedOn w:val="DefaultParagraphFont"/>
    <w:link w:val="NoSpacing"/>
    <w:uiPriority w:val="1"/>
    <w:rsid w:val="00CE1637"/>
    <w:rPr>
      <w:rFonts w:eastAsiaTheme="minorEastAsia"/>
      <w:color w:val="auto"/>
      <w:sz w:val="22"/>
      <w:szCs w:val="22"/>
      <w:lang w:val="en-US" w:bidi="en-US"/>
    </w:rPr>
  </w:style>
  <w:style w:type="paragraph" w:styleId="BalloonText">
    <w:name w:val="Balloon Text"/>
    <w:basedOn w:val="Normal"/>
    <w:link w:val="BalloonTextChar"/>
    <w:uiPriority w:val="99"/>
    <w:semiHidden/>
    <w:unhideWhenUsed/>
    <w:rsid w:val="00CE1637"/>
    <w:rPr>
      <w:rFonts w:ascii="Tahoma" w:eastAsiaTheme="minorEastAsia" w:hAnsi="Tahoma" w:cs="Tahoma"/>
      <w:sz w:val="16"/>
      <w:szCs w:val="16"/>
      <w:lang w:bidi="en-US"/>
    </w:rPr>
  </w:style>
  <w:style w:type="character" w:customStyle="1" w:styleId="BalloonTextChar">
    <w:name w:val="Balloon Text Char"/>
    <w:basedOn w:val="DefaultParagraphFont"/>
    <w:link w:val="BalloonText"/>
    <w:uiPriority w:val="99"/>
    <w:semiHidden/>
    <w:rsid w:val="00CE1637"/>
    <w:rPr>
      <w:rFonts w:ascii="Tahoma" w:eastAsiaTheme="minorEastAsia" w:hAnsi="Tahoma" w:cs="Tahoma"/>
      <w:color w:val="auto"/>
      <w:sz w:val="16"/>
      <w:szCs w:val="16"/>
      <w:lang w:val="en-US" w:bidi="en-US"/>
    </w:rPr>
  </w:style>
  <w:style w:type="paragraph" w:styleId="TOC1">
    <w:name w:val="toc 1"/>
    <w:basedOn w:val="Normal"/>
    <w:next w:val="Normal"/>
    <w:autoRedefine/>
    <w:uiPriority w:val="39"/>
    <w:unhideWhenUsed/>
    <w:rsid w:val="00382D2D"/>
    <w:pPr>
      <w:tabs>
        <w:tab w:val="left" w:pos="407"/>
        <w:tab w:val="right" w:leader="dot" w:pos="10450"/>
      </w:tabs>
      <w:spacing w:after="100"/>
    </w:pPr>
    <w:rPr>
      <w:rFonts w:asciiTheme="minorHAnsi" w:eastAsiaTheme="minorEastAsia" w:hAnsiTheme="minorHAnsi" w:cstheme="minorBidi"/>
      <w:sz w:val="22"/>
      <w:szCs w:val="22"/>
      <w:lang w:bidi="en-US"/>
    </w:rPr>
  </w:style>
  <w:style w:type="character" w:styleId="Hyperlink">
    <w:name w:val="Hyperlink"/>
    <w:basedOn w:val="DefaultParagraphFont"/>
    <w:uiPriority w:val="99"/>
    <w:unhideWhenUsed/>
    <w:rsid w:val="00D66A44"/>
    <w:rPr>
      <w:color w:val="5F5F5F" w:themeColor="hyperlink"/>
      <w:u w:val="single"/>
    </w:rPr>
  </w:style>
  <w:style w:type="paragraph" w:styleId="TOC2">
    <w:name w:val="toc 2"/>
    <w:basedOn w:val="Normal"/>
    <w:next w:val="Normal"/>
    <w:autoRedefine/>
    <w:uiPriority w:val="39"/>
    <w:unhideWhenUsed/>
    <w:rsid w:val="00D66A44"/>
    <w:pPr>
      <w:spacing w:after="100"/>
      <w:ind w:left="220"/>
    </w:pPr>
    <w:rPr>
      <w:rFonts w:asciiTheme="minorHAnsi" w:eastAsiaTheme="minorEastAsia" w:hAnsiTheme="minorHAnsi" w:cstheme="minorBidi"/>
      <w:sz w:val="22"/>
      <w:szCs w:val="22"/>
      <w:lang w:bidi="en-US"/>
    </w:rPr>
  </w:style>
  <w:style w:type="paragraph" w:styleId="TOC3">
    <w:name w:val="toc 3"/>
    <w:basedOn w:val="Normal"/>
    <w:next w:val="Normal"/>
    <w:autoRedefine/>
    <w:uiPriority w:val="39"/>
    <w:unhideWhenUsed/>
    <w:rsid w:val="006438C3"/>
    <w:pPr>
      <w:spacing w:after="100"/>
      <w:ind w:left="440"/>
    </w:pPr>
    <w:rPr>
      <w:rFonts w:asciiTheme="minorHAnsi" w:eastAsiaTheme="minorEastAsia" w:hAnsiTheme="minorHAnsi" w:cstheme="minorBidi"/>
      <w:sz w:val="22"/>
      <w:szCs w:val="22"/>
      <w:lang w:bidi="en-US"/>
    </w:rPr>
  </w:style>
  <w:style w:type="character" w:styleId="CommentReference">
    <w:name w:val="annotation reference"/>
    <w:basedOn w:val="DefaultParagraphFont"/>
    <w:semiHidden/>
    <w:unhideWhenUsed/>
    <w:rsid w:val="00303311"/>
    <w:rPr>
      <w:sz w:val="16"/>
      <w:szCs w:val="16"/>
    </w:rPr>
  </w:style>
  <w:style w:type="paragraph" w:styleId="CommentText">
    <w:name w:val="annotation text"/>
    <w:basedOn w:val="Normal"/>
    <w:link w:val="CommentTextChar"/>
    <w:unhideWhenUsed/>
    <w:rsid w:val="00303311"/>
    <w:rPr>
      <w:rFonts w:asciiTheme="minorHAnsi" w:eastAsiaTheme="minorEastAsia" w:hAnsiTheme="minorHAnsi" w:cstheme="minorBidi"/>
      <w:sz w:val="20"/>
      <w:szCs w:val="20"/>
      <w:lang w:bidi="en-US"/>
    </w:rPr>
  </w:style>
  <w:style w:type="character" w:customStyle="1" w:styleId="CommentTextChar">
    <w:name w:val="Comment Text Char"/>
    <w:basedOn w:val="DefaultParagraphFont"/>
    <w:link w:val="CommentText"/>
    <w:uiPriority w:val="99"/>
    <w:rsid w:val="00303311"/>
    <w:rPr>
      <w:rFonts w:eastAsiaTheme="minorEastAsia"/>
      <w:color w:val="auto"/>
      <w:sz w:val="20"/>
      <w:szCs w:val="20"/>
      <w:lang w:val="en-US" w:bidi="en-US"/>
    </w:rPr>
  </w:style>
  <w:style w:type="paragraph" w:styleId="CommentSubject">
    <w:name w:val="annotation subject"/>
    <w:basedOn w:val="CommentText"/>
    <w:next w:val="CommentText"/>
    <w:link w:val="CommentSubjectChar"/>
    <w:uiPriority w:val="99"/>
    <w:semiHidden/>
    <w:unhideWhenUsed/>
    <w:rsid w:val="00303311"/>
    <w:rPr>
      <w:b/>
      <w:bCs/>
    </w:rPr>
  </w:style>
  <w:style w:type="character" w:customStyle="1" w:styleId="CommentSubjectChar">
    <w:name w:val="Comment Subject Char"/>
    <w:basedOn w:val="CommentTextChar"/>
    <w:link w:val="CommentSubject"/>
    <w:uiPriority w:val="99"/>
    <w:semiHidden/>
    <w:rsid w:val="00303311"/>
    <w:rPr>
      <w:rFonts w:eastAsiaTheme="minorEastAsia"/>
      <w:b/>
      <w:bCs/>
      <w:color w:val="auto"/>
      <w:sz w:val="20"/>
      <w:szCs w:val="20"/>
      <w:lang w:val="en-US" w:bidi="en-US"/>
    </w:rPr>
  </w:style>
  <w:style w:type="paragraph" w:styleId="NormalWeb">
    <w:name w:val="Normal (Web)"/>
    <w:basedOn w:val="Normal"/>
    <w:uiPriority w:val="99"/>
    <w:unhideWhenUsed/>
    <w:rsid w:val="0070692E"/>
    <w:pPr>
      <w:spacing w:after="134" w:line="301" w:lineRule="atLeast"/>
    </w:pPr>
    <w:rPr>
      <w:rFonts w:ascii="Arial" w:eastAsia="Times New Roman" w:hAnsi="Arial" w:cs="Arial"/>
      <w:color w:val="5F6F73"/>
      <w:sz w:val="18"/>
      <w:szCs w:val="18"/>
    </w:rPr>
  </w:style>
  <w:style w:type="paragraph" w:customStyle="1" w:styleId="DefaultText">
    <w:name w:val="Default Text"/>
    <w:basedOn w:val="Normal"/>
    <w:uiPriority w:val="99"/>
    <w:rsid w:val="00FC57FB"/>
    <w:pPr>
      <w:autoSpaceDE w:val="0"/>
      <w:autoSpaceDN w:val="0"/>
      <w:adjustRightInd w:val="0"/>
    </w:pPr>
    <w:rPr>
      <w:rFonts w:ascii="Verdana" w:eastAsia="Times New Roman" w:hAnsi="Verdana"/>
    </w:rPr>
  </w:style>
  <w:style w:type="table" w:styleId="MediumShading2-Accent3">
    <w:name w:val="Medium Shading 2 Accent 3"/>
    <w:basedOn w:val="TableNormal"/>
    <w:uiPriority w:val="64"/>
    <w:rsid w:val="00334A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ableHeading">
    <w:name w:val="Table Heading"/>
    <w:basedOn w:val="DefaultParagraphFont"/>
    <w:rsid w:val="00AD649B"/>
    <w:rPr>
      <w:b/>
      <w:bCs/>
    </w:rPr>
  </w:style>
  <w:style w:type="character" w:styleId="FollowedHyperlink">
    <w:name w:val="FollowedHyperlink"/>
    <w:basedOn w:val="DefaultParagraphFont"/>
    <w:uiPriority w:val="99"/>
    <w:semiHidden/>
    <w:unhideWhenUsed/>
    <w:rsid w:val="006D0F26"/>
    <w:rPr>
      <w:color w:val="800080"/>
      <w:u w:val="single"/>
    </w:rPr>
  </w:style>
  <w:style w:type="paragraph" w:customStyle="1" w:styleId="font5">
    <w:name w:val="font5"/>
    <w:basedOn w:val="Normal"/>
    <w:rsid w:val="006D0F26"/>
    <w:pPr>
      <w:spacing w:before="100" w:beforeAutospacing="1" w:after="100" w:afterAutospacing="1"/>
    </w:pPr>
    <w:rPr>
      <w:rFonts w:eastAsia="Times New Roman"/>
      <w:b/>
      <w:bCs/>
      <w:i/>
      <w:iCs/>
      <w:color w:val="0000FF"/>
      <w:sz w:val="22"/>
      <w:szCs w:val="22"/>
    </w:rPr>
  </w:style>
  <w:style w:type="paragraph" w:customStyle="1" w:styleId="font6">
    <w:name w:val="font6"/>
    <w:basedOn w:val="Normal"/>
    <w:rsid w:val="006D0F26"/>
    <w:pPr>
      <w:spacing w:before="100" w:beforeAutospacing="1" w:after="100" w:afterAutospacing="1"/>
    </w:pPr>
    <w:rPr>
      <w:rFonts w:eastAsia="Times New Roman"/>
      <w:i/>
      <w:iCs/>
      <w:color w:val="0000FF"/>
      <w:sz w:val="22"/>
      <w:szCs w:val="22"/>
    </w:rPr>
  </w:style>
  <w:style w:type="paragraph" w:customStyle="1" w:styleId="font7">
    <w:name w:val="font7"/>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8">
    <w:name w:val="font8"/>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9">
    <w:name w:val="font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10">
    <w:name w:val="font10"/>
    <w:basedOn w:val="Normal"/>
    <w:rsid w:val="006D0F26"/>
    <w:pPr>
      <w:spacing w:before="100" w:beforeAutospacing="1" w:after="100" w:afterAutospacing="1"/>
    </w:pPr>
    <w:rPr>
      <w:rFonts w:eastAsia="Times New Roman"/>
      <w:i/>
      <w:iCs/>
      <w:color w:val="0000FF"/>
      <w:sz w:val="22"/>
      <w:szCs w:val="22"/>
    </w:rPr>
  </w:style>
  <w:style w:type="paragraph" w:customStyle="1" w:styleId="font11">
    <w:name w:val="font11"/>
    <w:basedOn w:val="Normal"/>
    <w:rsid w:val="006D0F26"/>
    <w:pPr>
      <w:spacing w:before="100" w:beforeAutospacing="1" w:after="100" w:afterAutospacing="1"/>
    </w:pPr>
    <w:rPr>
      <w:rFonts w:eastAsia="Times New Roman"/>
      <w:i/>
      <w:iCs/>
      <w:color w:val="0000FF"/>
      <w:sz w:val="16"/>
      <w:szCs w:val="16"/>
    </w:rPr>
  </w:style>
  <w:style w:type="paragraph" w:customStyle="1" w:styleId="font12">
    <w:name w:val="font12"/>
    <w:basedOn w:val="Normal"/>
    <w:rsid w:val="006D0F26"/>
    <w:pPr>
      <w:spacing w:before="100" w:beforeAutospacing="1" w:after="100" w:afterAutospacing="1"/>
    </w:pPr>
    <w:rPr>
      <w:rFonts w:eastAsia="Times New Roman"/>
      <w:color w:val="0000FF"/>
      <w:sz w:val="22"/>
      <w:szCs w:val="22"/>
    </w:rPr>
  </w:style>
  <w:style w:type="paragraph" w:customStyle="1" w:styleId="font13">
    <w:name w:val="font13"/>
    <w:basedOn w:val="Normal"/>
    <w:rsid w:val="006D0F26"/>
    <w:pPr>
      <w:spacing w:before="100" w:beforeAutospacing="1" w:after="100" w:afterAutospacing="1"/>
    </w:pPr>
    <w:rPr>
      <w:rFonts w:ascii="Arial" w:eastAsia="Times New Roman" w:hAnsi="Arial" w:cs="Arial"/>
      <w:i/>
      <w:iCs/>
      <w:color w:val="0000FF"/>
      <w:sz w:val="20"/>
      <w:szCs w:val="20"/>
    </w:rPr>
  </w:style>
  <w:style w:type="paragraph" w:customStyle="1" w:styleId="font14">
    <w:name w:val="font14"/>
    <w:basedOn w:val="Normal"/>
    <w:rsid w:val="006D0F26"/>
    <w:pPr>
      <w:spacing w:before="100" w:beforeAutospacing="1" w:after="100" w:afterAutospacing="1"/>
    </w:pPr>
    <w:rPr>
      <w:rFonts w:eastAsia="Times New Roman"/>
      <w:i/>
      <w:iCs/>
      <w:color w:val="0000FF"/>
      <w:sz w:val="22"/>
      <w:szCs w:val="22"/>
      <w:u w:val="single"/>
    </w:rPr>
  </w:style>
  <w:style w:type="paragraph" w:customStyle="1" w:styleId="font15">
    <w:name w:val="font15"/>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16">
    <w:name w:val="font16"/>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17">
    <w:name w:val="font17"/>
    <w:basedOn w:val="Normal"/>
    <w:rsid w:val="006D0F26"/>
    <w:pPr>
      <w:spacing w:before="100" w:beforeAutospacing="1" w:after="100" w:afterAutospacing="1"/>
    </w:pPr>
    <w:rPr>
      <w:rFonts w:eastAsia="Times New Roman"/>
      <w:i/>
      <w:iCs/>
      <w:color w:val="0000FF"/>
      <w:sz w:val="22"/>
      <w:szCs w:val="22"/>
    </w:rPr>
  </w:style>
  <w:style w:type="paragraph" w:customStyle="1" w:styleId="font18">
    <w:name w:val="font18"/>
    <w:basedOn w:val="Normal"/>
    <w:rsid w:val="006D0F26"/>
    <w:pPr>
      <w:spacing w:before="100" w:beforeAutospacing="1" w:after="100" w:afterAutospacing="1"/>
    </w:pPr>
    <w:rPr>
      <w:rFonts w:eastAsia="Times New Roman"/>
      <w:i/>
      <w:iCs/>
      <w:color w:val="0000FF"/>
      <w:sz w:val="16"/>
      <w:szCs w:val="16"/>
    </w:rPr>
  </w:style>
  <w:style w:type="paragraph" w:customStyle="1" w:styleId="font19">
    <w:name w:val="font1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20">
    <w:name w:val="font20"/>
    <w:basedOn w:val="Normal"/>
    <w:rsid w:val="006D0F26"/>
    <w:pPr>
      <w:spacing w:before="100" w:beforeAutospacing="1" w:after="100" w:afterAutospacing="1"/>
    </w:pPr>
    <w:rPr>
      <w:rFonts w:eastAsia="Times New Roman"/>
      <w:i/>
      <w:iCs/>
      <w:color w:val="0000FF"/>
      <w:sz w:val="16"/>
      <w:szCs w:val="16"/>
    </w:rPr>
  </w:style>
  <w:style w:type="paragraph" w:customStyle="1" w:styleId="font21">
    <w:name w:val="font21"/>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2">
    <w:name w:val="font22"/>
    <w:basedOn w:val="Normal"/>
    <w:rsid w:val="006D0F26"/>
    <w:pPr>
      <w:spacing w:before="100" w:beforeAutospacing="1" w:after="100" w:afterAutospacing="1"/>
    </w:pPr>
    <w:rPr>
      <w:rFonts w:eastAsia="Times New Roman"/>
      <w:i/>
      <w:iCs/>
      <w:color w:val="0000FF"/>
      <w:sz w:val="22"/>
      <w:szCs w:val="22"/>
    </w:rPr>
  </w:style>
  <w:style w:type="paragraph" w:customStyle="1" w:styleId="font23">
    <w:name w:val="font23"/>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4">
    <w:name w:val="font24"/>
    <w:basedOn w:val="Normal"/>
    <w:rsid w:val="006D0F26"/>
    <w:pPr>
      <w:spacing w:before="100" w:beforeAutospacing="1" w:after="100" w:afterAutospacing="1"/>
    </w:pPr>
    <w:rPr>
      <w:rFonts w:eastAsia="Times New Roman"/>
      <w:i/>
      <w:iCs/>
      <w:color w:val="0000FF"/>
      <w:sz w:val="22"/>
      <w:szCs w:val="22"/>
    </w:rPr>
  </w:style>
  <w:style w:type="paragraph" w:customStyle="1" w:styleId="font25">
    <w:name w:val="font25"/>
    <w:basedOn w:val="Normal"/>
    <w:rsid w:val="006D0F26"/>
    <w:pPr>
      <w:spacing w:before="100" w:beforeAutospacing="1" w:after="100" w:afterAutospacing="1"/>
    </w:pPr>
    <w:rPr>
      <w:rFonts w:eastAsia="Times New Roman"/>
      <w:i/>
      <w:iCs/>
      <w:color w:val="0000FF"/>
      <w:sz w:val="22"/>
      <w:szCs w:val="22"/>
      <w:u w:val="single"/>
    </w:rPr>
  </w:style>
  <w:style w:type="paragraph" w:customStyle="1" w:styleId="xl65">
    <w:name w:val="xl65"/>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66">
    <w:name w:val="xl66"/>
    <w:basedOn w:val="Normal"/>
    <w:rsid w:val="006D0F26"/>
    <w:pPr>
      <w:spacing w:before="100" w:beforeAutospacing="1" w:after="100" w:afterAutospacing="1"/>
    </w:pPr>
    <w:rPr>
      <w:rFonts w:ascii="Arial" w:eastAsia="Times New Roman" w:hAnsi="Arial" w:cs="Arial"/>
      <w:sz w:val="16"/>
      <w:szCs w:val="16"/>
    </w:rPr>
  </w:style>
  <w:style w:type="paragraph" w:customStyle="1" w:styleId="xl67">
    <w:name w:val="xl67"/>
    <w:basedOn w:val="Normal"/>
    <w:rsid w:val="006D0F26"/>
    <w:pPr>
      <w:spacing w:before="100" w:beforeAutospacing="1" w:after="100" w:afterAutospacing="1"/>
      <w:textAlignment w:val="top"/>
    </w:pPr>
    <w:rPr>
      <w:rFonts w:ascii="Arial" w:eastAsia="Times New Roman" w:hAnsi="Arial" w:cs="Arial"/>
      <w:sz w:val="16"/>
      <w:szCs w:val="16"/>
    </w:rPr>
  </w:style>
  <w:style w:type="paragraph" w:customStyle="1" w:styleId="xl68">
    <w:name w:val="xl68"/>
    <w:basedOn w:val="Normal"/>
    <w:rsid w:val="006D0F26"/>
    <w:pPr>
      <w:spacing w:before="100" w:beforeAutospacing="1" w:after="100" w:afterAutospacing="1"/>
      <w:textAlignment w:val="top"/>
    </w:pPr>
    <w:rPr>
      <w:rFonts w:ascii="Arial" w:eastAsia="Times New Roman" w:hAnsi="Arial" w:cs="Arial"/>
      <w:b/>
      <w:bCs/>
    </w:rPr>
  </w:style>
  <w:style w:type="paragraph" w:customStyle="1" w:styleId="xl69">
    <w:name w:val="xl69"/>
    <w:basedOn w:val="Normal"/>
    <w:rsid w:val="006D0F26"/>
    <w:pPr>
      <w:spacing w:before="100" w:beforeAutospacing="1" w:after="100" w:afterAutospacing="1"/>
      <w:textAlignment w:val="top"/>
    </w:pPr>
    <w:rPr>
      <w:rFonts w:eastAsia="Times New Roman"/>
    </w:rPr>
  </w:style>
  <w:style w:type="paragraph" w:customStyle="1" w:styleId="xl70">
    <w:name w:val="xl70"/>
    <w:basedOn w:val="Normal"/>
    <w:rsid w:val="006D0F26"/>
    <w:pPr>
      <w:spacing w:before="100" w:beforeAutospacing="1" w:after="100" w:afterAutospacing="1"/>
      <w:textAlignment w:val="center"/>
    </w:pPr>
    <w:rPr>
      <w:rFonts w:ascii="Arial" w:eastAsia="Times New Roman" w:hAnsi="Arial" w:cs="Arial"/>
      <w:b/>
      <w:bCs/>
    </w:rPr>
  </w:style>
  <w:style w:type="paragraph" w:customStyle="1" w:styleId="xl71">
    <w:name w:val="xl71"/>
    <w:basedOn w:val="Normal"/>
    <w:rsid w:val="006D0F26"/>
    <w:pPr>
      <w:spacing w:before="100" w:beforeAutospacing="1" w:after="100" w:afterAutospacing="1"/>
      <w:textAlignment w:val="center"/>
    </w:pPr>
    <w:rPr>
      <w:rFonts w:eastAsia="Times New Roman"/>
    </w:rPr>
  </w:style>
  <w:style w:type="paragraph" w:customStyle="1" w:styleId="xl72">
    <w:name w:val="xl72"/>
    <w:basedOn w:val="Normal"/>
    <w:rsid w:val="006D0F26"/>
    <w:pPr>
      <w:spacing w:before="100" w:beforeAutospacing="1" w:after="100" w:afterAutospacing="1"/>
      <w:textAlignment w:val="top"/>
    </w:pPr>
    <w:rPr>
      <w:rFonts w:ascii="Arial" w:eastAsia="Times New Roman" w:hAnsi="Arial" w:cs="Arial"/>
      <w:b/>
      <w:bCs/>
    </w:rPr>
  </w:style>
  <w:style w:type="paragraph" w:customStyle="1" w:styleId="xl73">
    <w:name w:val="xl73"/>
    <w:basedOn w:val="Normal"/>
    <w:rsid w:val="006D0F26"/>
    <w:pPr>
      <w:spacing w:before="100" w:beforeAutospacing="1" w:after="100" w:afterAutospacing="1"/>
      <w:textAlignment w:val="top"/>
    </w:pPr>
    <w:rPr>
      <w:rFonts w:ascii="Arial" w:eastAsia="Times New Roman" w:hAnsi="Arial" w:cs="Arial"/>
      <w:b/>
      <w:bCs/>
      <w:u w:val="single"/>
    </w:rPr>
  </w:style>
  <w:style w:type="paragraph" w:customStyle="1" w:styleId="xl74">
    <w:name w:val="xl74"/>
    <w:basedOn w:val="Normal"/>
    <w:rsid w:val="006D0F26"/>
    <w:pPr>
      <w:spacing w:before="100" w:beforeAutospacing="1" w:after="100" w:afterAutospacing="1"/>
      <w:textAlignment w:val="top"/>
    </w:pPr>
    <w:rPr>
      <w:rFonts w:ascii="Arial" w:eastAsia="Times New Roman" w:hAnsi="Arial" w:cs="Arial"/>
    </w:rPr>
  </w:style>
  <w:style w:type="paragraph" w:customStyle="1" w:styleId="xl75">
    <w:name w:val="xl75"/>
    <w:basedOn w:val="Normal"/>
    <w:rsid w:val="006D0F26"/>
    <w:pPr>
      <w:spacing w:before="100" w:beforeAutospacing="1" w:after="100" w:afterAutospacing="1"/>
      <w:jc w:val="center"/>
      <w:textAlignment w:val="top"/>
    </w:pPr>
    <w:rPr>
      <w:rFonts w:ascii="Arial" w:eastAsia="Times New Roman" w:hAnsi="Arial" w:cs="Arial"/>
      <w:b/>
      <w:bCs/>
    </w:rPr>
  </w:style>
  <w:style w:type="paragraph" w:customStyle="1" w:styleId="xl76">
    <w:name w:val="xl76"/>
    <w:basedOn w:val="Normal"/>
    <w:rsid w:val="006D0F26"/>
    <w:pPr>
      <w:spacing w:before="100" w:beforeAutospacing="1" w:after="100" w:afterAutospacing="1"/>
      <w:jc w:val="center"/>
    </w:pPr>
    <w:rPr>
      <w:rFonts w:ascii="Arial" w:eastAsia="Times New Roman" w:hAnsi="Arial" w:cs="Arial"/>
      <w:b/>
      <w:bCs/>
    </w:rPr>
  </w:style>
  <w:style w:type="paragraph" w:customStyle="1" w:styleId="xl77">
    <w:name w:val="xl77"/>
    <w:basedOn w:val="Normal"/>
    <w:rsid w:val="006D0F26"/>
    <w:pPr>
      <w:spacing w:before="100" w:beforeAutospacing="1" w:after="100" w:afterAutospacing="1"/>
      <w:textAlignment w:val="center"/>
    </w:pPr>
    <w:rPr>
      <w:rFonts w:ascii="Arial" w:eastAsia="Times New Roman" w:hAnsi="Arial" w:cs="Arial"/>
    </w:rPr>
  </w:style>
  <w:style w:type="paragraph" w:customStyle="1" w:styleId="xl78">
    <w:name w:val="xl78"/>
    <w:basedOn w:val="Normal"/>
    <w:rsid w:val="006D0F26"/>
    <w:pPr>
      <w:spacing w:before="100" w:beforeAutospacing="1" w:after="100" w:afterAutospacing="1"/>
      <w:textAlignment w:val="center"/>
    </w:pPr>
    <w:rPr>
      <w:rFonts w:eastAsia="Times New Roman"/>
    </w:rPr>
  </w:style>
  <w:style w:type="paragraph" w:customStyle="1" w:styleId="xl79">
    <w:name w:val="xl79"/>
    <w:basedOn w:val="Normal"/>
    <w:rsid w:val="006D0F26"/>
    <w:pPr>
      <w:spacing w:before="100" w:beforeAutospacing="1" w:after="100" w:afterAutospacing="1"/>
      <w:textAlignment w:val="center"/>
    </w:pPr>
    <w:rPr>
      <w:rFonts w:ascii="Arial" w:eastAsia="Times New Roman" w:hAnsi="Arial" w:cs="Arial"/>
      <w:b/>
      <w:bCs/>
      <w:u w:val="single"/>
    </w:rPr>
  </w:style>
  <w:style w:type="paragraph" w:customStyle="1" w:styleId="xl80">
    <w:name w:val="xl80"/>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1">
    <w:name w:val="xl8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2">
    <w:name w:val="xl82"/>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3">
    <w:name w:val="xl83"/>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84">
    <w:name w:val="xl84"/>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5">
    <w:name w:val="xl85"/>
    <w:basedOn w:val="Normal"/>
    <w:rsid w:val="006D0F26"/>
    <w:pPr>
      <w:spacing w:before="100" w:beforeAutospacing="1" w:after="100" w:afterAutospacing="1"/>
    </w:pPr>
    <w:rPr>
      <w:rFonts w:ascii="Arial" w:eastAsia="Times New Roman" w:hAnsi="Arial" w:cs="Arial"/>
    </w:rPr>
  </w:style>
  <w:style w:type="paragraph" w:customStyle="1" w:styleId="xl86">
    <w:name w:val="xl86"/>
    <w:basedOn w:val="Normal"/>
    <w:rsid w:val="006D0F26"/>
    <w:pPr>
      <w:shd w:val="clear" w:color="000000" w:fill="C0C0C0"/>
      <w:spacing w:before="100" w:beforeAutospacing="1" w:after="100" w:afterAutospacing="1"/>
    </w:pPr>
    <w:rPr>
      <w:rFonts w:ascii="Arial" w:eastAsia="Times New Roman" w:hAnsi="Arial" w:cs="Arial"/>
    </w:rPr>
  </w:style>
  <w:style w:type="paragraph" w:customStyle="1" w:styleId="xl87">
    <w:name w:val="xl87"/>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i/>
      <w:iCs/>
      <w:color w:val="0000FF"/>
      <w:sz w:val="22"/>
      <w:szCs w:val="22"/>
    </w:rPr>
  </w:style>
  <w:style w:type="paragraph" w:customStyle="1" w:styleId="xl88">
    <w:name w:val="xl8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89">
    <w:name w:val="xl8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0">
    <w:name w:val="xl90"/>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1">
    <w:name w:val="xl9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92">
    <w:name w:val="xl92"/>
    <w:basedOn w:val="Normal"/>
    <w:rsid w:val="006D0F26"/>
    <w:pPr>
      <w:spacing w:before="100" w:beforeAutospacing="1" w:after="100" w:afterAutospacing="1"/>
      <w:jc w:val="center"/>
      <w:textAlignment w:val="center"/>
    </w:pPr>
    <w:rPr>
      <w:rFonts w:ascii="Arial" w:eastAsia="Times New Roman" w:hAnsi="Arial" w:cs="Arial"/>
      <w:color w:val="0000FF"/>
    </w:rPr>
  </w:style>
  <w:style w:type="paragraph" w:customStyle="1" w:styleId="xl93">
    <w:name w:val="xl93"/>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top"/>
    </w:pPr>
    <w:rPr>
      <w:rFonts w:ascii="Arial" w:eastAsia="Times New Roman" w:hAnsi="Arial" w:cs="Arial"/>
    </w:rPr>
  </w:style>
  <w:style w:type="paragraph" w:customStyle="1" w:styleId="xl94">
    <w:name w:val="xl94"/>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5">
    <w:name w:val="xl95"/>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6">
    <w:name w:val="xl96"/>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7">
    <w:name w:val="xl97"/>
    <w:basedOn w:val="Normal"/>
    <w:rsid w:val="006D0F26"/>
    <w:pPr>
      <w:pBdr>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8">
    <w:name w:val="xl98"/>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9">
    <w:name w:val="xl99"/>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0">
    <w:name w:val="xl100"/>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1">
    <w:name w:val="xl101"/>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02">
    <w:name w:val="xl102"/>
    <w:basedOn w:val="Normal"/>
    <w:rsid w:val="006D0F26"/>
    <w:pPr>
      <w:pBdr>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3">
    <w:name w:val="xl103"/>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4">
    <w:name w:val="xl10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5">
    <w:name w:val="xl105"/>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6">
    <w:name w:val="xl106"/>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7">
    <w:name w:val="xl107"/>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8">
    <w:name w:val="xl108"/>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9">
    <w:name w:val="xl109"/>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110">
    <w:name w:val="xl110"/>
    <w:basedOn w:val="Normal"/>
    <w:rsid w:val="006D0F26"/>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1">
    <w:name w:val="xl111"/>
    <w:basedOn w:val="Normal"/>
    <w:rsid w:val="006D0F26"/>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12">
    <w:name w:val="xl112"/>
    <w:basedOn w:val="Normal"/>
    <w:rsid w:val="006D0F26"/>
    <w:pPr>
      <w:spacing w:before="100" w:beforeAutospacing="1" w:after="100" w:afterAutospacing="1"/>
    </w:pPr>
    <w:rPr>
      <w:rFonts w:ascii="Arial" w:eastAsia="Times New Roman" w:hAnsi="Arial" w:cs="Arial"/>
      <w:color w:val="0000FF"/>
    </w:rPr>
  </w:style>
  <w:style w:type="paragraph" w:customStyle="1" w:styleId="xl113">
    <w:name w:val="xl113"/>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4">
    <w:name w:val="xl114"/>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5">
    <w:name w:val="xl115"/>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6">
    <w:name w:val="xl11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top"/>
    </w:pPr>
    <w:rPr>
      <w:rFonts w:ascii="Arial" w:eastAsia="Times New Roman" w:hAnsi="Arial" w:cs="Arial"/>
      <w:b/>
      <w:bCs/>
      <w:sz w:val="16"/>
      <w:szCs w:val="16"/>
    </w:rPr>
  </w:style>
  <w:style w:type="paragraph" w:customStyle="1" w:styleId="xl117">
    <w:name w:val="xl117"/>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sz w:val="16"/>
      <w:szCs w:val="16"/>
    </w:rPr>
  </w:style>
  <w:style w:type="paragraph" w:customStyle="1" w:styleId="xl118">
    <w:name w:val="xl11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19">
    <w:name w:val="xl119"/>
    <w:basedOn w:val="Normal"/>
    <w:rsid w:val="006D0F26"/>
    <w:pPr>
      <w:pBdr>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20">
    <w:name w:val="xl120"/>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1">
    <w:name w:val="xl121"/>
    <w:basedOn w:val="Normal"/>
    <w:rsid w:val="006D0F2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eastAsia="Times New Roman" w:hAnsi="Arial" w:cs="Arial"/>
      <w:color w:val="0000FF"/>
    </w:rPr>
  </w:style>
  <w:style w:type="paragraph" w:customStyle="1" w:styleId="xl122">
    <w:name w:val="xl122"/>
    <w:basedOn w:val="Normal"/>
    <w:rsid w:val="006D0F26"/>
    <w:pPr>
      <w:pBdr>
        <w:top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3">
    <w:name w:val="xl123"/>
    <w:basedOn w:val="Normal"/>
    <w:rsid w:val="006D0F26"/>
    <w:pPr>
      <w:pBdr>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4">
    <w:name w:val="xl12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25">
    <w:name w:val="xl125"/>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6">
    <w:name w:val="xl126"/>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7">
    <w:name w:val="xl127"/>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8">
    <w:name w:val="xl12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9">
    <w:name w:val="xl12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sz w:val="16"/>
      <w:szCs w:val="16"/>
    </w:rPr>
  </w:style>
  <w:style w:type="paragraph" w:customStyle="1" w:styleId="xl130">
    <w:name w:val="xl130"/>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rPr>
  </w:style>
  <w:style w:type="paragraph" w:customStyle="1" w:styleId="xl131">
    <w:name w:val="xl131"/>
    <w:basedOn w:val="Normal"/>
    <w:rsid w:val="006D0F26"/>
    <w:pPr>
      <w:pBdr>
        <w:left w:val="single" w:sz="8" w:space="0" w:color="auto"/>
        <w:bottom w:val="single" w:sz="8" w:space="0" w:color="auto"/>
      </w:pBdr>
      <w:shd w:val="clear" w:color="000000" w:fill="969696"/>
      <w:spacing w:before="100" w:beforeAutospacing="1" w:after="100" w:afterAutospacing="1"/>
      <w:jc w:val="center"/>
      <w:textAlignment w:val="center"/>
    </w:pPr>
    <w:rPr>
      <w:rFonts w:ascii="Arial" w:eastAsia="Times New Roman" w:hAnsi="Arial" w:cs="Arial"/>
      <w:color w:val="0066CC"/>
    </w:rPr>
  </w:style>
  <w:style w:type="paragraph" w:customStyle="1" w:styleId="xl132">
    <w:name w:val="xl132"/>
    <w:basedOn w:val="Normal"/>
    <w:rsid w:val="006D0F26"/>
    <w:pPr>
      <w:pBdr>
        <w:bottom w:val="single" w:sz="8" w:space="0" w:color="auto"/>
      </w:pBdr>
      <w:spacing w:before="100" w:beforeAutospacing="1" w:after="100" w:afterAutospacing="1"/>
    </w:pPr>
    <w:rPr>
      <w:rFonts w:eastAsia="Times New Roman"/>
    </w:rPr>
  </w:style>
  <w:style w:type="paragraph" w:customStyle="1" w:styleId="xl133">
    <w:name w:val="xl133"/>
    <w:basedOn w:val="Normal"/>
    <w:rsid w:val="006D0F26"/>
    <w:pPr>
      <w:pBdr>
        <w:bottom w:val="single" w:sz="8" w:space="0" w:color="auto"/>
        <w:right w:val="single" w:sz="4" w:space="0" w:color="auto"/>
      </w:pBdr>
      <w:spacing w:before="100" w:beforeAutospacing="1" w:after="100" w:afterAutospacing="1"/>
    </w:pPr>
    <w:rPr>
      <w:rFonts w:eastAsia="Times New Roman"/>
    </w:rPr>
  </w:style>
  <w:style w:type="paragraph" w:customStyle="1" w:styleId="xl134">
    <w:name w:val="xl134"/>
    <w:basedOn w:val="Normal"/>
    <w:rsid w:val="006D0F26"/>
    <w:pPr>
      <w:pBdr>
        <w:top w:val="single" w:sz="4" w:space="0" w:color="auto"/>
        <w:left w:val="single" w:sz="8"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5">
    <w:name w:val="xl135"/>
    <w:basedOn w:val="Normal"/>
    <w:rsid w:val="006D0F26"/>
    <w:pPr>
      <w:pBdr>
        <w:top w:val="single" w:sz="4" w:space="0" w:color="auto"/>
        <w:left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6">
    <w:name w:val="xl136"/>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7">
    <w:name w:val="xl137"/>
    <w:basedOn w:val="Normal"/>
    <w:rsid w:val="006D0F26"/>
    <w:pPr>
      <w:pBdr>
        <w:top w:val="single" w:sz="4" w:space="0" w:color="auto"/>
        <w:left w:val="single" w:sz="8"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38">
    <w:name w:val="xl138"/>
    <w:basedOn w:val="Normal"/>
    <w:rsid w:val="006D0F26"/>
    <w:pPr>
      <w:pBdr>
        <w:top w:val="single" w:sz="4" w:space="0" w:color="auto"/>
        <w:left w:val="single" w:sz="4" w:space="0" w:color="auto"/>
        <w:right w:val="single" w:sz="4" w:space="0" w:color="auto"/>
      </w:pBdr>
      <w:spacing w:before="100" w:beforeAutospacing="1" w:after="100" w:afterAutospacing="1"/>
      <w:textAlignment w:val="top"/>
    </w:pPr>
    <w:rPr>
      <w:rFonts w:eastAsia="Times New Roman"/>
    </w:rPr>
  </w:style>
  <w:style w:type="paragraph" w:customStyle="1" w:styleId="xl139">
    <w:name w:val="xl13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40">
    <w:name w:val="xl140"/>
    <w:basedOn w:val="Normal"/>
    <w:rsid w:val="006D0F26"/>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1">
    <w:name w:val="xl141"/>
    <w:basedOn w:val="Normal"/>
    <w:rsid w:val="006D0F26"/>
    <w:pPr>
      <w:pBdr>
        <w:top w:val="single" w:sz="4" w:space="0" w:color="auto"/>
        <w:left w:val="single" w:sz="8"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2">
    <w:name w:val="xl142"/>
    <w:basedOn w:val="Normal"/>
    <w:rsid w:val="006D0F26"/>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3">
    <w:name w:val="xl143"/>
    <w:basedOn w:val="Normal"/>
    <w:rsid w:val="006D0F26"/>
    <w:pPr>
      <w:pBdr>
        <w:top w:val="single" w:sz="4" w:space="0" w:color="auto"/>
        <w:left w:val="single" w:sz="8"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4">
    <w:name w:val="xl144"/>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45">
    <w:name w:val="xl145"/>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46">
    <w:name w:val="xl14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7">
    <w:name w:val="xl147"/>
    <w:basedOn w:val="Normal"/>
    <w:rsid w:val="006D0F26"/>
    <w:pPr>
      <w:pBdr>
        <w:top w:val="single" w:sz="4" w:space="0" w:color="auto"/>
        <w:left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8">
    <w:name w:val="xl148"/>
    <w:basedOn w:val="Normal"/>
    <w:rsid w:val="006D0F26"/>
    <w:pPr>
      <w:pBdr>
        <w:top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9">
    <w:name w:val="xl149"/>
    <w:basedOn w:val="Normal"/>
    <w:rsid w:val="006D0F26"/>
    <w:pPr>
      <w:pBdr>
        <w:top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0">
    <w:name w:val="xl150"/>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1">
    <w:name w:val="xl151"/>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2">
    <w:name w:val="xl152"/>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3">
    <w:name w:val="xl153"/>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center"/>
    </w:pPr>
    <w:rPr>
      <w:rFonts w:ascii="Arial" w:eastAsia="Times New Roman" w:hAnsi="Arial" w:cs="Arial"/>
      <w:b/>
      <w:bCs/>
    </w:rPr>
  </w:style>
  <w:style w:type="paragraph" w:customStyle="1" w:styleId="xl154">
    <w:name w:val="xl154"/>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pPr>
    <w:rPr>
      <w:rFonts w:ascii="Arial" w:eastAsia="Times New Roman" w:hAnsi="Arial" w:cs="Arial"/>
      <w:b/>
      <w:bCs/>
    </w:rPr>
  </w:style>
  <w:style w:type="paragraph" w:customStyle="1" w:styleId="xl155">
    <w:name w:val="xl155"/>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6">
    <w:name w:val="xl156"/>
    <w:basedOn w:val="Normal"/>
    <w:rsid w:val="006D0F26"/>
    <w:pPr>
      <w:pBdr>
        <w:top w:val="single" w:sz="4" w:space="0" w:color="auto"/>
        <w:left w:val="single" w:sz="8" w:space="0" w:color="auto"/>
        <w:bottom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57">
    <w:name w:val="xl157"/>
    <w:basedOn w:val="Normal"/>
    <w:rsid w:val="006D0F26"/>
    <w:pPr>
      <w:pBdr>
        <w:top w:val="single" w:sz="4" w:space="0" w:color="auto"/>
        <w:bottom w:val="single" w:sz="4" w:space="0" w:color="auto"/>
      </w:pBdr>
      <w:spacing w:before="100" w:beforeAutospacing="1" w:after="100" w:afterAutospacing="1"/>
      <w:textAlignment w:val="top"/>
    </w:pPr>
    <w:rPr>
      <w:rFonts w:eastAsia="Times New Roman"/>
    </w:rPr>
  </w:style>
  <w:style w:type="paragraph" w:customStyle="1" w:styleId="xl158">
    <w:name w:val="xl158"/>
    <w:basedOn w:val="Normal"/>
    <w:rsid w:val="006D0F26"/>
    <w:pPr>
      <w:pBdr>
        <w:top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59">
    <w:name w:val="xl15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table" w:styleId="MediumShading2-Accent2">
    <w:name w:val="Medium Shading 2 Accent 2"/>
    <w:basedOn w:val="TableNormal"/>
    <w:uiPriority w:val="64"/>
    <w:rsid w:val="009F4E6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Shading-Accent1">
    <w:name w:val="Colorful Shading Accent 1"/>
    <w:basedOn w:val="TableNormal"/>
    <w:uiPriority w:val="71"/>
    <w:rsid w:val="009F4E6A"/>
    <w:pPr>
      <w:spacing w:after="0"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customStyle="1" w:styleId="ColorfulGrid1">
    <w:name w:val="Colorful Grid1"/>
    <w:basedOn w:val="TableNormal"/>
    <w:uiPriority w:val="73"/>
    <w:rsid w:val="009F4E6A"/>
    <w:pPr>
      <w:spacing w:after="0"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4">
    <w:name w:val="toc 4"/>
    <w:basedOn w:val="Normal"/>
    <w:next w:val="Normal"/>
    <w:autoRedefine/>
    <w:uiPriority w:val="39"/>
    <w:unhideWhenUsed/>
    <w:rsid w:val="009278F1"/>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278F1"/>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278F1"/>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278F1"/>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278F1"/>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278F1"/>
    <w:pPr>
      <w:spacing w:after="100" w:line="276" w:lineRule="auto"/>
      <w:ind w:left="1760"/>
    </w:pPr>
    <w:rPr>
      <w:rFonts w:asciiTheme="minorHAnsi" w:eastAsiaTheme="minorEastAsia" w:hAnsiTheme="minorHAnsi" w:cstheme="minorBidi"/>
      <w:sz w:val="22"/>
      <w:szCs w:val="22"/>
    </w:rPr>
  </w:style>
  <w:style w:type="paragraph" w:styleId="Revision">
    <w:name w:val="Revision"/>
    <w:hidden/>
    <w:uiPriority w:val="99"/>
    <w:semiHidden/>
    <w:rsid w:val="00DF36E8"/>
    <w:pPr>
      <w:spacing w:after="0" w:line="240" w:lineRule="auto"/>
    </w:pPr>
    <w:rPr>
      <w:rFonts w:eastAsiaTheme="minorEastAsia"/>
      <w:color w:val="auto"/>
      <w:sz w:val="22"/>
      <w:szCs w:val="22"/>
      <w:lang w:val="en-US" w:bidi="en-US"/>
    </w:rPr>
  </w:style>
  <w:style w:type="character" w:customStyle="1" w:styleId="sectionheader">
    <w:name w:val="sectionheader"/>
    <w:basedOn w:val="DefaultParagraphFont"/>
    <w:rsid w:val="000D3AEA"/>
  </w:style>
  <w:style w:type="paragraph" w:customStyle="1" w:styleId="formhead9pt">
    <w:name w:val="form head 9pt"/>
    <w:basedOn w:val="Normal"/>
    <w:rsid w:val="005269E0"/>
    <w:pPr>
      <w:spacing w:before="240"/>
      <w:ind w:left="-115"/>
    </w:pPr>
    <w:rPr>
      <w:rFonts w:ascii="Helvetica" w:eastAsia="Times New Roman" w:hAnsi="Helvetica"/>
      <w:b/>
      <w:caps/>
      <w:sz w:val="18"/>
      <w:szCs w:val="20"/>
    </w:rPr>
  </w:style>
  <w:style w:type="paragraph" w:customStyle="1" w:styleId="xl64">
    <w:name w:val="xl64"/>
    <w:basedOn w:val="Normal"/>
    <w:rsid w:val="003A58C9"/>
    <w:pPr>
      <w:spacing w:before="100" w:beforeAutospacing="1" w:after="100" w:afterAutospacing="1"/>
      <w:jc w:val="center"/>
      <w:textAlignment w:val="center"/>
    </w:pPr>
    <w:rPr>
      <w:rFonts w:ascii="Arial" w:eastAsia="Times New Roman" w:hAnsi="Arial" w:cs="Arial"/>
      <w:b/>
      <w:bCs/>
    </w:rPr>
  </w:style>
  <w:style w:type="paragraph" w:styleId="DocumentMap">
    <w:name w:val="Document Map"/>
    <w:basedOn w:val="Normal"/>
    <w:link w:val="DocumentMapChar"/>
    <w:uiPriority w:val="99"/>
    <w:semiHidden/>
    <w:unhideWhenUsed/>
    <w:rsid w:val="005C4035"/>
    <w:rPr>
      <w:rFonts w:ascii="Tahoma" w:eastAsiaTheme="minorEastAsia" w:hAnsi="Tahoma" w:cs="Tahoma"/>
      <w:sz w:val="16"/>
      <w:szCs w:val="16"/>
      <w:lang w:bidi="en-US"/>
    </w:rPr>
  </w:style>
  <w:style w:type="character" w:customStyle="1" w:styleId="DocumentMapChar">
    <w:name w:val="Document Map Char"/>
    <w:basedOn w:val="DefaultParagraphFont"/>
    <w:link w:val="DocumentMap"/>
    <w:uiPriority w:val="99"/>
    <w:semiHidden/>
    <w:rsid w:val="005C4035"/>
    <w:rPr>
      <w:rFonts w:ascii="Tahoma" w:eastAsiaTheme="minorEastAsia" w:hAnsi="Tahoma" w:cs="Tahoma"/>
      <w:color w:val="auto"/>
      <w:sz w:val="16"/>
      <w:szCs w:val="16"/>
      <w:lang w:val="en-US" w:bidi="en-US"/>
    </w:rPr>
  </w:style>
  <w:style w:type="character" w:customStyle="1" w:styleId="apple-converted-space">
    <w:name w:val="apple-converted-space"/>
    <w:basedOn w:val="DefaultParagraphFont"/>
    <w:rsid w:val="00B274A1"/>
  </w:style>
  <w:style w:type="character" w:customStyle="1" w:styleId="bold">
    <w:name w:val="bold"/>
    <w:basedOn w:val="DefaultParagraphFont"/>
    <w:rsid w:val="004354A7"/>
  </w:style>
  <w:style w:type="numbering" w:styleId="111111">
    <w:name w:val="Outline List 2"/>
    <w:basedOn w:val="NoList"/>
    <w:uiPriority w:val="99"/>
    <w:semiHidden/>
    <w:unhideWhenUsed/>
    <w:rsid w:val="0059575D"/>
    <w:pPr>
      <w:numPr>
        <w:numId w:val="4"/>
      </w:numPr>
    </w:pPr>
  </w:style>
  <w:style w:type="paragraph" w:customStyle="1" w:styleId="BodyText4">
    <w:name w:val="Body Text 4"/>
    <w:basedOn w:val="Normal"/>
    <w:rsid w:val="00643D60"/>
    <w:pPr>
      <w:spacing w:before="120"/>
      <w:jc w:val="both"/>
    </w:pPr>
    <w:rPr>
      <w:rFonts w:ascii="Bookman Old Style" w:eastAsia="Times New Roman" w:hAnsi="Bookman Old Style"/>
      <w:i/>
      <w:color w:val="0000FF"/>
      <w:sz w:val="20"/>
      <w:szCs w:val="20"/>
      <w:lang w:val="en-CA"/>
    </w:rPr>
  </w:style>
  <w:style w:type="paragraph" w:styleId="FootnoteText">
    <w:name w:val="footnote text"/>
    <w:basedOn w:val="Normal"/>
    <w:link w:val="FootnoteTextChar"/>
    <w:semiHidden/>
    <w:rsid w:val="00643D60"/>
    <w:rPr>
      <w:rFonts w:ascii="Arial" w:eastAsia="Times New Roman" w:hAnsi="Arial"/>
      <w:sz w:val="20"/>
      <w:szCs w:val="20"/>
      <w:lang w:val="en-CA" w:eastAsia="ja-JP"/>
    </w:rPr>
  </w:style>
  <w:style w:type="character" w:customStyle="1" w:styleId="FootnoteTextChar">
    <w:name w:val="Footnote Text Char"/>
    <w:basedOn w:val="DefaultParagraphFont"/>
    <w:link w:val="FootnoteText"/>
    <w:semiHidden/>
    <w:rsid w:val="00643D60"/>
    <w:rPr>
      <w:rFonts w:ascii="Arial" w:eastAsia="Times New Roman" w:hAnsi="Arial" w:cs="Times New Roman"/>
      <w:color w:val="auto"/>
      <w:sz w:val="20"/>
      <w:szCs w:val="20"/>
      <w:lang w:val="en-CA" w:eastAsia="ja-JP"/>
    </w:rPr>
  </w:style>
  <w:style w:type="character" w:styleId="FootnoteReference">
    <w:name w:val="footnote reference"/>
    <w:basedOn w:val="DefaultParagraphFont"/>
    <w:semiHidden/>
    <w:rsid w:val="00643D60"/>
    <w:rPr>
      <w:rFonts w:cs="Times New Roman"/>
      <w:vertAlign w:val="superscript"/>
    </w:rPr>
  </w:style>
  <w:style w:type="character" w:customStyle="1" w:styleId="ListParagraphChar">
    <w:name w:val="List Paragraph Char"/>
    <w:basedOn w:val="DefaultParagraphFont"/>
    <w:link w:val="ListParagraph"/>
    <w:rsid w:val="00EE1FB4"/>
    <w:rPr>
      <w:rFonts w:eastAsiaTheme="minorEastAsia"/>
      <w:color w:val="auto"/>
      <w:sz w:val="22"/>
      <w:szCs w:val="22"/>
      <w:lang w:val="en-US" w:bidi="en-US"/>
    </w:rPr>
  </w:style>
  <w:style w:type="table" w:customStyle="1" w:styleId="GridTable4-Accent11">
    <w:name w:val="Grid Table 4 - Accent 11"/>
    <w:basedOn w:val="TableNormal"/>
    <w:uiPriority w:val="49"/>
    <w:rsid w:val="00C723F0"/>
    <w:pPr>
      <w:spacing w:after="0" w:line="240" w:lineRule="auto"/>
    </w:pPr>
    <w:rPr>
      <w:rFonts w:eastAsiaTheme="minorEastAsia"/>
      <w:color w:val="auto"/>
      <w:sz w:val="24"/>
      <w:szCs w:val="24"/>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ListTable4-Accent11">
    <w:name w:val="List Table 4 - Accent 11"/>
    <w:basedOn w:val="TableNormal"/>
    <w:uiPriority w:val="49"/>
    <w:rsid w:val="00C723F0"/>
    <w:pPr>
      <w:spacing w:after="0" w:line="240" w:lineRule="auto"/>
    </w:pPr>
    <w:rPr>
      <w:rFonts w:ascii="Times New Roman" w:eastAsia="Times New Roman" w:hAnsi="Times New Roman" w:cs="Times New Roman"/>
      <w:color w:val="auto"/>
      <w:sz w:val="20"/>
      <w:szCs w:val="20"/>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NYTFileName">
    <w:name w:val="NYT_FileName"/>
    <w:basedOn w:val="Normal"/>
    <w:next w:val="Normal"/>
    <w:autoRedefine/>
    <w:qFormat/>
    <w:rsid w:val="001065EA"/>
    <w:pPr>
      <w:pBdr>
        <w:bottom w:val="single" w:sz="4" w:space="1" w:color="2F2F2F" w:themeColor="accent5" w:themeShade="80"/>
      </w:pBdr>
      <w:spacing w:after="120"/>
      <w:ind w:left="900"/>
    </w:pPr>
    <w:rPr>
      <w:rFonts w:ascii="Arial" w:eastAsiaTheme="minorEastAsia" w:hAnsi="Arial" w:cstheme="minorBidi"/>
      <w:b/>
      <w:i/>
      <w:color w:val="000000" w:themeColor="text2" w:themeShade="80"/>
      <w:sz w:val="20"/>
      <w:szCs w:val="20"/>
    </w:rPr>
  </w:style>
  <w:style w:type="table" w:styleId="LightList-Accent1">
    <w:name w:val="Light List Accent 1"/>
    <w:basedOn w:val="TableNormal"/>
    <w:uiPriority w:val="61"/>
    <w:rsid w:val="000B1829"/>
    <w:pPr>
      <w:spacing w:after="0" w:line="240" w:lineRule="auto"/>
    </w:pPr>
    <w:rPr>
      <w:rFonts w:eastAsiaTheme="minorEastAsia"/>
      <w:color w:val="auto"/>
      <w:sz w:val="24"/>
      <w:szCs w:val="24"/>
      <w:lang w:val="en-US"/>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p1">
    <w:name w:val="p1"/>
    <w:basedOn w:val="Normal"/>
    <w:rsid w:val="00DE724A"/>
    <w:rPr>
      <w:rFonts w:ascii="Courier New" w:hAnsi="Courier New" w:cs="Courier New"/>
      <w:sz w:val="15"/>
      <w:szCs w:val="15"/>
    </w:rPr>
  </w:style>
  <w:style w:type="character" w:customStyle="1" w:styleId="apple-tab-span">
    <w:name w:val="apple-tab-span"/>
    <w:basedOn w:val="DefaultParagraphFont"/>
    <w:rsid w:val="00694D48"/>
  </w:style>
  <w:style w:type="character" w:customStyle="1" w:styleId="UnresolvedMention1">
    <w:name w:val="Unresolved Mention1"/>
    <w:basedOn w:val="DefaultParagraphFont"/>
    <w:uiPriority w:val="99"/>
    <w:rsid w:val="00D00A37"/>
    <w:rPr>
      <w:color w:val="808080"/>
      <w:shd w:val="clear" w:color="auto" w:fill="E6E6E6"/>
    </w:rPr>
  </w:style>
  <w:style w:type="character" w:styleId="UnresolvedMention">
    <w:name w:val="Unresolved Mention"/>
    <w:basedOn w:val="DefaultParagraphFont"/>
    <w:uiPriority w:val="99"/>
    <w:semiHidden/>
    <w:unhideWhenUsed/>
    <w:rsid w:val="003579D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0803">
      <w:bodyDiv w:val="1"/>
      <w:marLeft w:val="0"/>
      <w:marRight w:val="0"/>
      <w:marTop w:val="0"/>
      <w:marBottom w:val="0"/>
      <w:divBdr>
        <w:top w:val="none" w:sz="0" w:space="0" w:color="auto"/>
        <w:left w:val="none" w:sz="0" w:space="0" w:color="auto"/>
        <w:bottom w:val="none" w:sz="0" w:space="0" w:color="auto"/>
        <w:right w:val="none" w:sz="0" w:space="0" w:color="auto"/>
      </w:divBdr>
    </w:div>
    <w:div w:id="38864992">
      <w:bodyDiv w:val="1"/>
      <w:marLeft w:val="0"/>
      <w:marRight w:val="0"/>
      <w:marTop w:val="0"/>
      <w:marBottom w:val="0"/>
      <w:divBdr>
        <w:top w:val="none" w:sz="0" w:space="0" w:color="auto"/>
        <w:left w:val="none" w:sz="0" w:space="0" w:color="auto"/>
        <w:bottom w:val="none" w:sz="0" w:space="0" w:color="auto"/>
        <w:right w:val="none" w:sz="0" w:space="0" w:color="auto"/>
      </w:divBdr>
    </w:div>
    <w:div w:id="44917165">
      <w:bodyDiv w:val="1"/>
      <w:marLeft w:val="0"/>
      <w:marRight w:val="0"/>
      <w:marTop w:val="0"/>
      <w:marBottom w:val="0"/>
      <w:divBdr>
        <w:top w:val="none" w:sz="0" w:space="0" w:color="auto"/>
        <w:left w:val="none" w:sz="0" w:space="0" w:color="auto"/>
        <w:bottom w:val="none" w:sz="0" w:space="0" w:color="auto"/>
        <w:right w:val="none" w:sz="0" w:space="0" w:color="auto"/>
      </w:divBdr>
    </w:div>
    <w:div w:id="74405583">
      <w:bodyDiv w:val="1"/>
      <w:marLeft w:val="0"/>
      <w:marRight w:val="0"/>
      <w:marTop w:val="0"/>
      <w:marBottom w:val="0"/>
      <w:divBdr>
        <w:top w:val="none" w:sz="0" w:space="0" w:color="auto"/>
        <w:left w:val="none" w:sz="0" w:space="0" w:color="auto"/>
        <w:bottom w:val="none" w:sz="0" w:space="0" w:color="auto"/>
        <w:right w:val="none" w:sz="0" w:space="0" w:color="auto"/>
      </w:divBdr>
      <w:divsChild>
        <w:div w:id="1153177078">
          <w:marLeft w:val="0"/>
          <w:marRight w:val="0"/>
          <w:marTop w:val="0"/>
          <w:marBottom w:val="0"/>
          <w:divBdr>
            <w:top w:val="none" w:sz="0" w:space="0" w:color="auto"/>
            <w:left w:val="none" w:sz="0" w:space="0" w:color="auto"/>
            <w:bottom w:val="none" w:sz="0" w:space="0" w:color="auto"/>
            <w:right w:val="none" w:sz="0" w:space="0" w:color="auto"/>
          </w:divBdr>
          <w:divsChild>
            <w:div w:id="1124932902">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76753178">
      <w:bodyDiv w:val="1"/>
      <w:marLeft w:val="0"/>
      <w:marRight w:val="0"/>
      <w:marTop w:val="0"/>
      <w:marBottom w:val="0"/>
      <w:divBdr>
        <w:top w:val="none" w:sz="0" w:space="0" w:color="auto"/>
        <w:left w:val="none" w:sz="0" w:space="0" w:color="auto"/>
        <w:bottom w:val="none" w:sz="0" w:space="0" w:color="auto"/>
        <w:right w:val="none" w:sz="0" w:space="0" w:color="auto"/>
      </w:divBdr>
    </w:div>
    <w:div w:id="79915501">
      <w:bodyDiv w:val="1"/>
      <w:marLeft w:val="0"/>
      <w:marRight w:val="0"/>
      <w:marTop w:val="0"/>
      <w:marBottom w:val="0"/>
      <w:divBdr>
        <w:top w:val="none" w:sz="0" w:space="0" w:color="auto"/>
        <w:left w:val="none" w:sz="0" w:space="0" w:color="auto"/>
        <w:bottom w:val="none" w:sz="0" w:space="0" w:color="auto"/>
        <w:right w:val="none" w:sz="0" w:space="0" w:color="auto"/>
      </w:divBdr>
      <w:divsChild>
        <w:div w:id="2122333672">
          <w:marLeft w:val="0"/>
          <w:marRight w:val="0"/>
          <w:marTop w:val="0"/>
          <w:marBottom w:val="0"/>
          <w:divBdr>
            <w:top w:val="none" w:sz="0" w:space="0" w:color="auto"/>
            <w:left w:val="none" w:sz="0" w:space="0" w:color="auto"/>
            <w:bottom w:val="none" w:sz="0" w:space="0" w:color="auto"/>
            <w:right w:val="none" w:sz="0" w:space="0" w:color="auto"/>
          </w:divBdr>
          <w:divsChild>
            <w:div w:id="356086482">
              <w:marLeft w:val="0"/>
              <w:marRight w:val="0"/>
              <w:marTop w:val="0"/>
              <w:marBottom w:val="0"/>
              <w:divBdr>
                <w:top w:val="none" w:sz="0" w:space="0" w:color="auto"/>
                <w:left w:val="none" w:sz="0" w:space="0" w:color="auto"/>
                <w:bottom w:val="none" w:sz="0" w:space="0" w:color="auto"/>
                <w:right w:val="none" w:sz="0" w:space="0" w:color="auto"/>
              </w:divBdr>
              <w:divsChild>
                <w:div w:id="1279486083">
                  <w:marLeft w:val="0"/>
                  <w:marRight w:val="0"/>
                  <w:marTop w:val="0"/>
                  <w:marBottom w:val="0"/>
                  <w:divBdr>
                    <w:top w:val="none" w:sz="0" w:space="0" w:color="auto"/>
                    <w:left w:val="none" w:sz="0" w:space="0" w:color="auto"/>
                    <w:bottom w:val="none" w:sz="0" w:space="0" w:color="auto"/>
                    <w:right w:val="none" w:sz="0" w:space="0" w:color="auto"/>
                  </w:divBdr>
                  <w:divsChild>
                    <w:div w:id="380439982">
                      <w:marLeft w:val="0"/>
                      <w:marRight w:val="0"/>
                      <w:marTop w:val="0"/>
                      <w:marBottom w:val="0"/>
                      <w:divBdr>
                        <w:top w:val="none" w:sz="0" w:space="0" w:color="auto"/>
                        <w:left w:val="none" w:sz="0" w:space="0" w:color="auto"/>
                        <w:bottom w:val="none" w:sz="0" w:space="0" w:color="auto"/>
                        <w:right w:val="none" w:sz="0" w:space="0" w:color="auto"/>
                      </w:divBdr>
                      <w:divsChild>
                        <w:div w:id="17195686">
                          <w:marLeft w:val="0"/>
                          <w:marRight w:val="0"/>
                          <w:marTop w:val="0"/>
                          <w:marBottom w:val="0"/>
                          <w:divBdr>
                            <w:top w:val="none" w:sz="0" w:space="0" w:color="auto"/>
                            <w:left w:val="none" w:sz="0" w:space="0" w:color="auto"/>
                            <w:bottom w:val="none" w:sz="0" w:space="0" w:color="auto"/>
                            <w:right w:val="none" w:sz="0" w:space="0" w:color="auto"/>
                          </w:divBdr>
                          <w:divsChild>
                            <w:div w:id="1539128794">
                              <w:marLeft w:val="0"/>
                              <w:marRight w:val="0"/>
                              <w:marTop w:val="0"/>
                              <w:marBottom w:val="0"/>
                              <w:divBdr>
                                <w:top w:val="none" w:sz="0" w:space="0" w:color="auto"/>
                                <w:left w:val="none" w:sz="0" w:space="0" w:color="auto"/>
                                <w:bottom w:val="none" w:sz="0" w:space="0" w:color="auto"/>
                                <w:right w:val="none" w:sz="0" w:space="0" w:color="auto"/>
                              </w:divBdr>
                              <w:divsChild>
                                <w:div w:id="83456147">
                                  <w:marLeft w:val="0"/>
                                  <w:marRight w:val="0"/>
                                  <w:marTop w:val="0"/>
                                  <w:marBottom w:val="0"/>
                                  <w:divBdr>
                                    <w:top w:val="none" w:sz="0" w:space="0" w:color="auto"/>
                                    <w:left w:val="none" w:sz="0" w:space="0" w:color="auto"/>
                                    <w:bottom w:val="none" w:sz="0" w:space="0" w:color="auto"/>
                                    <w:right w:val="none" w:sz="0" w:space="0" w:color="auto"/>
                                  </w:divBdr>
                                  <w:divsChild>
                                    <w:div w:id="18174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73479">
      <w:bodyDiv w:val="1"/>
      <w:marLeft w:val="0"/>
      <w:marRight w:val="0"/>
      <w:marTop w:val="0"/>
      <w:marBottom w:val="0"/>
      <w:divBdr>
        <w:top w:val="none" w:sz="0" w:space="0" w:color="auto"/>
        <w:left w:val="none" w:sz="0" w:space="0" w:color="auto"/>
        <w:bottom w:val="none" w:sz="0" w:space="0" w:color="auto"/>
        <w:right w:val="none" w:sz="0" w:space="0" w:color="auto"/>
      </w:divBdr>
    </w:div>
    <w:div w:id="114912932">
      <w:bodyDiv w:val="1"/>
      <w:marLeft w:val="0"/>
      <w:marRight w:val="0"/>
      <w:marTop w:val="0"/>
      <w:marBottom w:val="0"/>
      <w:divBdr>
        <w:top w:val="none" w:sz="0" w:space="0" w:color="auto"/>
        <w:left w:val="none" w:sz="0" w:space="0" w:color="auto"/>
        <w:bottom w:val="none" w:sz="0" w:space="0" w:color="auto"/>
        <w:right w:val="none" w:sz="0" w:space="0" w:color="auto"/>
      </w:divBdr>
      <w:divsChild>
        <w:div w:id="160509339">
          <w:marLeft w:val="0"/>
          <w:marRight w:val="0"/>
          <w:marTop w:val="0"/>
          <w:marBottom w:val="0"/>
          <w:divBdr>
            <w:top w:val="none" w:sz="0" w:space="0" w:color="auto"/>
            <w:left w:val="none" w:sz="0" w:space="0" w:color="auto"/>
            <w:bottom w:val="none" w:sz="0" w:space="0" w:color="auto"/>
            <w:right w:val="none" w:sz="0" w:space="0" w:color="auto"/>
          </w:divBdr>
        </w:div>
        <w:div w:id="424158073">
          <w:marLeft w:val="0"/>
          <w:marRight w:val="0"/>
          <w:marTop w:val="0"/>
          <w:marBottom w:val="0"/>
          <w:divBdr>
            <w:top w:val="none" w:sz="0" w:space="0" w:color="auto"/>
            <w:left w:val="none" w:sz="0" w:space="0" w:color="auto"/>
            <w:bottom w:val="none" w:sz="0" w:space="0" w:color="auto"/>
            <w:right w:val="none" w:sz="0" w:space="0" w:color="auto"/>
          </w:divBdr>
        </w:div>
        <w:div w:id="2011903140">
          <w:marLeft w:val="0"/>
          <w:marRight w:val="0"/>
          <w:marTop w:val="0"/>
          <w:marBottom w:val="0"/>
          <w:divBdr>
            <w:top w:val="none" w:sz="0" w:space="0" w:color="auto"/>
            <w:left w:val="none" w:sz="0" w:space="0" w:color="auto"/>
            <w:bottom w:val="none" w:sz="0" w:space="0" w:color="auto"/>
            <w:right w:val="none" w:sz="0" w:space="0" w:color="auto"/>
          </w:divBdr>
        </w:div>
        <w:div w:id="152993168">
          <w:marLeft w:val="0"/>
          <w:marRight w:val="0"/>
          <w:marTop w:val="0"/>
          <w:marBottom w:val="0"/>
          <w:divBdr>
            <w:top w:val="none" w:sz="0" w:space="0" w:color="auto"/>
            <w:left w:val="none" w:sz="0" w:space="0" w:color="auto"/>
            <w:bottom w:val="none" w:sz="0" w:space="0" w:color="auto"/>
            <w:right w:val="none" w:sz="0" w:space="0" w:color="auto"/>
          </w:divBdr>
        </w:div>
        <w:div w:id="591620779">
          <w:marLeft w:val="0"/>
          <w:marRight w:val="0"/>
          <w:marTop w:val="0"/>
          <w:marBottom w:val="0"/>
          <w:divBdr>
            <w:top w:val="none" w:sz="0" w:space="0" w:color="auto"/>
            <w:left w:val="none" w:sz="0" w:space="0" w:color="auto"/>
            <w:bottom w:val="none" w:sz="0" w:space="0" w:color="auto"/>
            <w:right w:val="none" w:sz="0" w:space="0" w:color="auto"/>
          </w:divBdr>
        </w:div>
        <w:div w:id="1311903542">
          <w:marLeft w:val="0"/>
          <w:marRight w:val="0"/>
          <w:marTop w:val="0"/>
          <w:marBottom w:val="0"/>
          <w:divBdr>
            <w:top w:val="none" w:sz="0" w:space="0" w:color="auto"/>
            <w:left w:val="none" w:sz="0" w:space="0" w:color="auto"/>
            <w:bottom w:val="none" w:sz="0" w:space="0" w:color="auto"/>
            <w:right w:val="none" w:sz="0" w:space="0" w:color="auto"/>
          </w:divBdr>
        </w:div>
        <w:div w:id="252781542">
          <w:marLeft w:val="0"/>
          <w:marRight w:val="0"/>
          <w:marTop w:val="0"/>
          <w:marBottom w:val="0"/>
          <w:divBdr>
            <w:top w:val="none" w:sz="0" w:space="0" w:color="auto"/>
            <w:left w:val="none" w:sz="0" w:space="0" w:color="auto"/>
            <w:bottom w:val="none" w:sz="0" w:space="0" w:color="auto"/>
            <w:right w:val="none" w:sz="0" w:space="0" w:color="auto"/>
          </w:divBdr>
        </w:div>
        <w:div w:id="1017149807">
          <w:marLeft w:val="0"/>
          <w:marRight w:val="0"/>
          <w:marTop w:val="0"/>
          <w:marBottom w:val="0"/>
          <w:divBdr>
            <w:top w:val="none" w:sz="0" w:space="0" w:color="auto"/>
            <w:left w:val="none" w:sz="0" w:space="0" w:color="auto"/>
            <w:bottom w:val="none" w:sz="0" w:space="0" w:color="auto"/>
            <w:right w:val="none" w:sz="0" w:space="0" w:color="auto"/>
          </w:divBdr>
        </w:div>
        <w:div w:id="1249846699">
          <w:marLeft w:val="0"/>
          <w:marRight w:val="0"/>
          <w:marTop w:val="0"/>
          <w:marBottom w:val="0"/>
          <w:divBdr>
            <w:top w:val="none" w:sz="0" w:space="0" w:color="auto"/>
            <w:left w:val="none" w:sz="0" w:space="0" w:color="auto"/>
            <w:bottom w:val="none" w:sz="0" w:space="0" w:color="auto"/>
            <w:right w:val="none" w:sz="0" w:space="0" w:color="auto"/>
          </w:divBdr>
        </w:div>
        <w:div w:id="422840073">
          <w:marLeft w:val="0"/>
          <w:marRight w:val="0"/>
          <w:marTop w:val="0"/>
          <w:marBottom w:val="0"/>
          <w:divBdr>
            <w:top w:val="none" w:sz="0" w:space="0" w:color="auto"/>
            <w:left w:val="none" w:sz="0" w:space="0" w:color="auto"/>
            <w:bottom w:val="none" w:sz="0" w:space="0" w:color="auto"/>
            <w:right w:val="none" w:sz="0" w:space="0" w:color="auto"/>
          </w:divBdr>
        </w:div>
        <w:div w:id="1895971530">
          <w:marLeft w:val="0"/>
          <w:marRight w:val="0"/>
          <w:marTop w:val="0"/>
          <w:marBottom w:val="0"/>
          <w:divBdr>
            <w:top w:val="none" w:sz="0" w:space="0" w:color="auto"/>
            <w:left w:val="none" w:sz="0" w:space="0" w:color="auto"/>
            <w:bottom w:val="none" w:sz="0" w:space="0" w:color="auto"/>
            <w:right w:val="none" w:sz="0" w:space="0" w:color="auto"/>
          </w:divBdr>
        </w:div>
        <w:div w:id="20018104">
          <w:marLeft w:val="0"/>
          <w:marRight w:val="0"/>
          <w:marTop w:val="0"/>
          <w:marBottom w:val="0"/>
          <w:divBdr>
            <w:top w:val="none" w:sz="0" w:space="0" w:color="auto"/>
            <w:left w:val="none" w:sz="0" w:space="0" w:color="auto"/>
            <w:bottom w:val="none" w:sz="0" w:space="0" w:color="auto"/>
            <w:right w:val="none" w:sz="0" w:space="0" w:color="auto"/>
          </w:divBdr>
        </w:div>
        <w:div w:id="256983840">
          <w:marLeft w:val="0"/>
          <w:marRight w:val="0"/>
          <w:marTop w:val="0"/>
          <w:marBottom w:val="0"/>
          <w:divBdr>
            <w:top w:val="none" w:sz="0" w:space="0" w:color="auto"/>
            <w:left w:val="none" w:sz="0" w:space="0" w:color="auto"/>
            <w:bottom w:val="none" w:sz="0" w:space="0" w:color="auto"/>
            <w:right w:val="none" w:sz="0" w:space="0" w:color="auto"/>
          </w:divBdr>
        </w:div>
        <w:div w:id="1344821488">
          <w:marLeft w:val="0"/>
          <w:marRight w:val="0"/>
          <w:marTop w:val="0"/>
          <w:marBottom w:val="0"/>
          <w:divBdr>
            <w:top w:val="none" w:sz="0" w:space="0" w:color="auto"/>
            <w:left w:val="none" w:sz="0" w:space="0" w:color="auto"/>
            <w:bottom w:val="none" w:sz="0" w:space="0" w:color="auto"/>
            <w:right w:val="none" w:sz="0" w:space="0" w:color="auto"/>
          </w:divBdr>
        </w:div>
        <w:div w:id="122506480">
          <w:marLeft w:val="0"/>
          <w:marRight w:val="0"/>
          <w:marTop w:val="0"/>
          <w:marBottom w:val="0"/>
          <w:divBdr>
            <w:top w:val="none" w:sz="0" w:space="0" w:color="auto"/>
            <w:left w:val="none" w:sz="0" w:space="0" w:color="auto"/>
            <w:bottom w:val="none" w:sz="0" w:space="0" w:color="auto"/>
            <w:right w:val="none" w:sz="0" w:space="0" w:color="auto"/>
          </w:divBdr>
        </w:div>
        <w:div w:id="862935532">
          <w:marLeft w:val="0"/>
          <w:marRight w:val="0"/>
          <w:marTop w:val="0"/>
          <w:marBottom w:val="0"/>
          <w:divBdr>
            <w:top w:val="none" w:sz="0" w:space="0" w:color="auto"/>
            <w:left w:val="none" w:sz="0" w:space="0" w:color="auto"/>
            <w:bottom w:val="none" w:sz="0" w:space="0" w:color="auto"/>
            <w:right w:val="none" w:sz="0" w:space="0" w:color="auto"/>
          </w:divBdr>
        </w:div>
        <w:div w:id="1752003847">
          <w:marLeft w:val="0"/>
          <w:marRight w:val="0"/>
          <w:marTop w:val="0"/>
          <w:marBottom w:val="0"/>
          <w:divBdr>
            <w:top w:val="none" w:sz="0" w:space="0" w:color="auto"/>
            <w:left w:val="none" w:sz="0" w:space="0" w:color="auto"/>
            <w:bottom w:val="none" w:sz="0" w:space="0" w:color="auto"/>
            <w:right w:val="none" w:sz="0" w:space="0" w:color="auto"/>
          </w:divBdr>
        </w:div>
        <w:div w:id="670328644">
          <w:marLeft w:val="0"/>
          <w:marRight w:val="0"/>
          <w:marTop w:val="0"/>
          <w:marBottom w:val="0"/>
          <w:divBdr>
            <w:top w:val="none" w:sz="0" w:space="0" w:color="auto"/>
            <w:left w:val="none" w:sz="0" w:space="0" w:color="auto"/>
            <w:bottom w:val="none" w:sz="0" w:space="0" w:color="auto"/>
            <w:right w:val="none" w:sz="0" w:space="0" w:color="auto"/>
          </w:divBdr>
        </w:div>
        <w:div w:id="954602880">
          <w:marLeft w:val="0"/>
          <w:marRight w:val="0"/>
          <w:marTop w:val="0"/>
          <w:marBottom w:val="0"/>
          <w:divBdr>
            <w:top w:val="none" w:sz="0" w:space="0" w:color="auto"/>
            <w:left w:val="none" w:sz="0" w:space="0" w:color="auto"/>
            <w:bottom w:val="none" w:sz="0" w:space="0" w:color="auto"/>
            <w:right w:val="none" w:sz="0" w:space="0" w:color="auto"/>
          </w:divBdr>
        </w:div>
        <w:div w:id="1618029029">
          <w:marLeft w:val="0"/>
          <w:marRight w:val="0"/>
          <w:marTop w:val="0"/>
          <w:marBottom w:val="0"/>
          <w:divBdr>
            <w:top w:val="none" w:sz="0" w:space="0" w:color="auto"/>
            <w:left w:val="none" w:sz="0" w:space="0" w:color="auto"/>
            <w:bottom w:val="none" w:sz="0" w:space="0" w:color="auto"/>
            <w:right w:val="none" w:sz="0" w:space="0" w:color="auto"/>
          </w:divBdr>
        </w:div>
        <w:div w:id="1358889983">
          <w:marLeft w:val="0"/>
          <w:marRight w:val="0"/>
          <w:marTop w:val="0"/>
          <w:marBottom w:val="0"/>
          <w:divBdr>
            <w:top w:val="none" w:sz="0" w:space="0" w:color="auto"/>
            <w:left w:val="none" w:sz="0" w:space="0" w:color="auto"/>
            <w:bottom w:val="none" w:sz="0" w:space="0" w:color="auto"/>
            <w:right w:val="none" w:sz="0" w:space="0" w:color="auto"/>
          </w:divBdr>
        </w:div>
        <w:div w:id="1712537069">
          <w:marLeft w:val="0"/>
          <w:marRight w:val="0"/>
          <w:marTop w:val="0"/>
          <w:marBottom w:val="0"/>
          <w:divBdr>
            <w:top w:val="none" w:sz="0" w:space="0" w:color="auto"/>
            <w:left w:val="none" w:sz="0" w:space="0" w:color="auto"/>
            <w:bottom w:val="none" w:sz="0" w:space="0" w:color="auto"/>
            <w:right w:val="none" w:sz="0" w:space="0" w:color="auto"/>
          </w:divBdr>
        </w:div>
        <w:div w:id="1519587577">
          <w:marLeft w:val="0"/>
          <w:marRight w:val="0"/>
          <w:marTop w:val="0"/>
          <w:marBottom w:val="0"/>
          <w:divBdr>
            <w:top w:val="none" w:sz="0" w:space="0" w:color="auto"/>
            <w:left w:val="none" w:sz="0" w:space="0" w:color="auto"/>
            <w:bottom w:val="none" w:sz="0" w:space="0" w:color="auto"/>
            <w:right w:val="none" w:sz="0" w:space="0" w:color="auto"/>
          </w:divBdr>
        </w:div>
        <w:div w:id="995256323">
          <w:marLeft w:val="0"/>
          <w:marRight w:val="0"/>
          <w:marTop w:val="0"/>
          <w:marBottom w:val="0"/>
          <w:divBdr>
            <w:top w:val="none" w:sz="0" w:space="0" w:color="auto"/>
            <w:left w:val="none" w:sz="0" w:space="0" w:color="auto"/>
            <w:bottom w:val="none" w:sz="0" w:space="0" w:color="auto"/>
            <w:right w:val="none" w:sz="0" w:space="0" w:color="auto"/>
          </w:divBdr>
        </w:div>
        <w:div w:id="1398896951">
          <w:marLeft w:val="0"/>
          <w:marRight w:val="0"/>
          <w:marTop w:val="0"/>
          <w:marBottom w:val="0"/>
          <w:divBdr>
            <w:top w:val="none" w:sz="0" w:space="0" w:color="auto"/>
            <w:left w:val="none" w:sz="0" w:space="0" w:color="auto"/>
            <w:bottom w:val="none" w:sz="0" w:space="0" w:color="auto"/>
            <w:right w:val="none" w:sz="0" w:space="0" w:color="auto"/>
          </w:divBdr>
        </w:div>
        <w:div w:id="1277104858">
          <w:marLeft w:val="0"/>
          <w:marRight w:val="0"/>
          <w:marTop w:val="0"/>
          <w:marBottom w:val="0"/>
          <w:divBdr>
            <w:top w:val="none" w:sz="0" w:space="0" w:color="auto"/>
            <w:left w:val="none" w:sz="0" w:space="0" w:color="auto"/>
            <w:bottom w:val="none" w:sz="0" w:space="0" w:color="auto"/>
            <w:right w:val="none" w:sz="0" w:space="0" w:color="auto"/>
          </w:divBdr>
        </w:div>
        <w:div w:id="1375736473">
          <w:marLeft w:val="0"/>
          <w:marRight w:val="0"/>
          <w:marTop w:val="0"/>
          <w:marBottom w:val="0"/>
          <w:divBdr>
            <w:top w:val="none" w:sz="0" w:space="0" w:color="auto"/>
            <w:left w:val="none" w:sz="0" w:space="0" w:color="auto"/>
            <w:bottom w:val="none" w:sz="0" w:space="0" w:color="auto"/>
            <w:right w:val="none" w:sz="0" w:space="0" w:color="auto"/>
          </w:divBdr>
        </w:div>
        <w:div w:id="1956017989">
          <w:marLeft w:val="0"/>
          <w:marRight w:val="0"/>
          <w:marTop w:val="0"/>
          <w:marBottom w:val="0"/>
          <w:divBdr>
            <w:top w:val="none" w:sz="0" w:space="0" w:color="auto"/>
            <w:left w:val="none" w:sz="0" w:space="0" w:color="auto"/>
            <w:bottom w:val="none" w:sz="0" w:space="0" w:color="auto"/>
            <w:right w:val="none" w:sz="0" w:space="0" w:color="auto"/>
          </w:divBdr>
        </w:div>
        <w:div w:id="1121608951">
          <w:marLeft w:val="0"/>
          <w:marRight w:val="0"/>
          <w:marTop w:val="0"/>
          <w:marBottom w:val="0"/>
          <w:divBdr>
            <w:top w:val="none" w:sz="0" w:space="0" w:color="auto"/>
            <w:left w:val="none" w:sz="0" w:space="0" w:color="auto"/>
            <w:bottom w:val="none" w:sz="0" w:space="0" w:color="auto"/>
            <w:right w:val="none" w:sz="0" w:space="0" w:color="auto"/>
          </w:divBdr>
        </w:div>
      </w:divsChild>
    </w:div>
    <w:div w:id="131480613">
      <w:bodyDiv w:val="1"/>
      <w:marLeft w:val="0"/>
      <w:marRight w:val="0"/>
      <w:marTop w:val="0"/>
      <w:marBottom w:val="0"/>
      <w:divBdr>
        <w:top w:val="none" w:sz="0" w:space="0" w:color="auto"/>
        <w:left w:val="none" w:sz="0" w:space="0" w:color="auto"/>
        <w:bottom w:val="none" w:sz="0" w:space="0" w:color="auto"/>
        <w:right w:val="none" w:sz="0" w:space="0" w:color="auto"/>
      </w:divBdr>
    </w:div>
    <w:div w:id="132332785">
      <w:bodyDiv w:val="1"/>
      <w:marLeft w:val="0"/>
      <w:marRight w:val="0"/>
      <w:marTop w:val="0"/>
      <w:marBottom w:val="0"/>
      <w:divBdr>
        <w:top w:val="none" w:sz="0" w:space="0" w:color="auto"/>
        <w:left w:val="none" w:sz="0" w:space="0" w:color="auto"/>
        <w:bottom w:val="none" w:sz="0" w:space="0" w:color="auto"/>
        <w:right w:val="none" w:sz="0" w:space="0" w:color="auto"/>
      </w:divBdr>
    </w:div>
    <w:div w:id="133916365">
      <w:bodyDiv w:val="1"/>
      <w:marLeft w:val="0"/>
      <w:marRight w:val="0"/>
      <w:marTop w:val="0"/>
      <w:marBottom w:val="0"/>
      <w:divBdr>
        <w:top w:val="none" w:sz="0" w:space="0" w:color="auto"/>
        <w:left w:val="none" w:sz="0" w:space="0" w:color="auto"/>
        <w:bottom w:val="none" w:sz="0" w:space="0" w:color="auto"/>
        <w:right w:val="none" w:sz="0" w:space="0" w:color="auto"/>
      </w:divBdr>
    </w:div>
    <w:div w:id="155271781">
      <w:bodyDiv w:val="1"/>
      <w:marLeft w:val="0"/>
      <w:marRight w:val="0"/>
      <w:marTop w:val="0"/>
      <w:marBottom w:val="0"/>
      <w:divBdr>
        <w:top w:val="none" w:sz="0" w:space="0" w:color="auto"/>
        <w:left w:val="none" w:sz="0" w:space="0" w:color="auto"/>
        <w:bottom w:val="none" w:sz="0" w:space="0" w:color="auto"/>
        <w:right w:val="none" w:sz="0" w:space="0" w:color="auto"/>
      </w:divBdr>
    </w:div>
    <w:div w:id="185098750">
      <w:bodyDiv w:val="1"/>
      <w:marLeft w:val="0"/>
      <w:marRight w:val="0"/>
      <w:marTop w:val="0"/>
      <w:marBottom w:val="0"/>
      <w:divBdr>
        <w:top w:val="none" w:sz="0" w:space="0" w:color="auto"/>
        <w:left w:val="none" w:sz="0" w:space="0" w:color="auto"/>
        <w:bottom w:val="none" w:sz="0" w:space="0" w:color="auto"/>
        <w:right w:val="none" w:sz="0" w:space="0" w:color="auto"/>
      </w:divBdr>
    </w:div>
    <w:div w:id="200092664">
      <w:bodyDiv w:val="1"/>
      <w:marLeft w:val="0"/>
      <w:marRight w:val="0"/>
      <w:marTop w:val="0"/>
      <w:marBottom w:val="0"/>
      <w:divBdr>
        <w:top w:val="none" w:sz="0" w:space="0" w:color="auto"/>
        <w:left w:val="none" w:sz="0" w:space="0" w:color="auto"/>
        <w:bottom w:val="none" w:sz="0" w:space="0" w:color="auto"/>
        <w:right w:val="none" w:sz="0" w:space="0" w:color="auto"/>
      </w:divBdr>
    </w:div>
    <w:div w:id="203762404">
      <w:bodyDiv w:val="1"/>
      <w:marLeft w:val="0"/>
      <w:marRight w:val="0"/>
      <w:marTop w:val="0"/>
      <w:marBottom w:val="0"/>
      <w:divBdr>
        <w:top w:val="none" w:sz="0" w:space="0" w:color="auto"/>
        <w:left w:val="none" w:sz="0" w:space="0" w:color="auto"/>
        <w:bottom w:val="none" w:sz="0" w:space="0" w:color="auto"/>
        <w:right w:val="none" w:sz="0" w:space="0" w:color="auto"/>
      </w:divBdr>
    </w:div>
    <w:div w:id="233399714">
      <w:bodyDiv w:val="1"/>
      <w:marLeft w:val="0"/>
      <w:marRight w:val="0"/>
      <w:marTop w:val="0"/>
      <w:marBottom w:val="0"/>
      <w:divBdr>
        <w:top w:val="none" w:sz="0" w:space="0" w:color="auto"/>
        <w:left w:val="none" w:sz="0" w:space="0" w:color="auto"/>
        <w:bottom w:val="none" w:sz="0" w:space="0" w:color="auto"/>
        <w:right w:val="none" w:sz="0" w:space="0" w:color="auto"/>
      </w:divBdr>
    </w:div>
    <w:div w:id="237179745">
      <w:bodyDiv w:val="1"/>
      <w:marLeft w:val="0"/>
      <w:marRight w:val="0"/>
      <w:marTop w:val="0"/>
      <w:marBottom w:val="0"/>
      <w:divBdr>
        <w:top w:val="none" w:sz="0" w:space="0" w:color="auto"/>
        <w:left w:val="none" w:sz="0" w:space="0" w:color="auto"/>
        <w:bottom w:val="none" w:sz="0" w:space="0" w:color="auto"/>
        <w:right w:val="none" w:sz="0" w:space="0" w:color="auto"/>
      </w:divBdr>
    </w:div>
    <w:div w:id="246235686">
      <w:bodyDiv w:val="1"/>
      <w:marLeft w:val="0"/>
      <w:marRight w:val="0"/>
      <w:marTop w:val="0"/>
      <w:marBottom w:val="0"/>
      <w:divBdr>
        <w:top w:val="none" w:sz="0" w:space="0" w:color="auto"/>
        <w:left w:val="none" w:sz="0" w:space="0" w:color="auto"/>
        <w:bottom w:val="none" w:sz="0" w:space="0" w:color="auto"/>
        <w:right w:val="none" w:sz="0" w:space="0" w:color="auto"/>
      </w:divBdr>
    </w:div>
    <w:div w:id="246765893">
      <w:bodyDiv w:val="1"/>
      <w:marLeft w:val="0"/>
      <w:marRight w:val="0"/>
      <w:marTop w:val="0"/>
      <w:marBottom w:val="0"/>
      <w:divBdr>
        <w:top w:val="none" w:sz="0" w:space="0" w:color="auto"/>
        <w:left w:val="none" w:sz="0" w:space="0" w:color="auto"/>
        <w:bottom w:val="none" w:sz="0" w:space="0" w:color="auto"/>
        <w:right w:val="none" w:sz="0" w:space="0" w:color="auto"/>
      </w:divBdr>
    </w:div>
    <w:div w:id="274754646">
      <w:bodyDiv w:val="1"/>
      <w:marLeft w:val="0"/>
      <w:marRight w:val="0"/>
      <w:marTop w:val="0"/>
      <w:marBottom w:val="0"/>
      <w:divBdr>
        <w:top w:val="none" w:sz="0" w:space="0" w:color="auto"/>
        <w:left w:val="none" w:sz="0" w:space="0" w:color="auto"/>
        <w:bottom w:val="none" w:sz="0" w:space="0" w:color="auto"/>
        <w:right w:val="none" w:sz="0" w:space="0" w:color="auto"/>
      </w:divBdr>
    </w:div>
    <w:div w:id="274874261">
      <w:bodyDiv w:val="1"/>
      <w:marLeft w:val="0"/>
      <w:marRight w:val="0"/>
      <w:marTop w:val="0"/>
      <w:marBottom w:val="0"/>
      <w:divBdr>
        <w:top w:val="none" w:sz="0" w:space="0" w:color="auto"/>
        <w:left w:val="none" w:sz="0" w:space="0" w:color="auto"/>
        <w:bottom w:val="none" w:sz="0" w:space="0" w:color="auto"/>
        <w:right w:val="none" w:sz="0" w:space="0" w:color="auto"/>
      </w:divBdr>
    </w:div>
    <w:div w:id="281961224">
      <w:bodyDiv w:val="1"/>
      <w:marLeft w:val="0"/>
      <w:marRight w:val="0"/>
      <w:marTop w:val="0"/>
      <w:marBottom w:val="0"/>
      <w:divBdr>
        <w:top w:val="none" w:sz="0" w:space="0" w:color="auto"/>
        <w:left w:val="none" w:sz="0" w:space="0" w:color="auto"/>
        <w:bottom w:val="none" w:sz="0" w:space="0" w:color="auto"/>
        <w:right w:val="none" w:sz="0" w:space="0" w:color="auto"/>
      </w:divBdr>
    </w:div>
    <w:div w:id="286667815">
      <w:bodyDiv w:val="1"/>
      <w:marLeft w:val="0"/>
      <w:marRight w:val="0"/>
      <w:marTop w:val="0"/>
      <w:marBottom w:val="0"/>
      <w:divBdr>
        <w:top w:val="none" w:sz="0" w:space="0" w:color="auto"/>
        <w:left w:val="none" w:sz="0" w:space="0" w:color="auto"/>
        <w:bottom w:val="none" w:sz="0" w:space="0" w:color="auto"/>
        <w:right w:val="none" w:sz="0" w:space="0" w:color="auto"/>
      </w:divBdr>
    </w:div>
    <w:div w:id="333072084">
      <w:bodyDiv w:val="1"/>
      <w:marLeft w:val="0"/>
      <w:marRight w:val="0"/>
      <w:marTop w:val="0"/>
      <w:marBottom w:val="0"/>
      <w:divBdr>
        <w:top w:val="none" w:sz="0" w:space="0" w:color="auto"/>
        <w:left w:val="none" w:sz="0" w:space="0" w:color="auto"/>
        <w:bottom w:val="none" w:sz="0" w:space="0" w:color="auto"/>
        <w:right w:val="none" w:sz="0" w:space="0" w:color="auto"/>
      </w:divBdr>
    </w:div>
    <w:div w:id="375588290">
      <w:bodyDiv w:val="1"/>
      <w:marLeft w:val="0"/>
      <w:marRight w:val="0"/>
      <w:marTop w:val="0"/>
      <w:marBottom w:val="0"/>
      <w:divBdr>
        <w:top w:val="none" w:sz="0" w:space="0" w:color="auto"/>
        <w:left w:val="none" w:sz="0" w:space="0" w:color="auto"/>
        <w:bottom w:val="none" w:sz="0" w:space="0" w:color="auto"/>
        <w:right w:val="none" w:sz="0" w:space="0" w:color="auto"/>
      </w:divBdr>
    </w:div>
    <w:div w:id="377820552">
      <w:bodyDiv w:val="1"/>
      <w:marLeft w:val="0"/>
      <w:marRight w:val="0"/>
      <w:marTop w:val="0"/>
      <w:marBottom w:val="0"/>
      <w:divBdr>
        <w:top w:val="none" w:sz="0" w:space="0" w:color="auto"/>
        <w:left w:val="none" w:sz="0" w:space="0" w:color="auto"/>
        <w:bottom w:val="none" w:sz="0" w:space="0" w:color="auto"/>
        <w:right w:val="none" w:sz="0" w:space="0" w:color="auto"/>
      </w:divBdr>
    </w:div>
    <w:div w:id="381636104">
      <w:bodyDiv w:val="1"/>
      <w:marLeft w:val="0"/>
      <w:marRight w:val="0"/>
      <w:marTop w:val="0"/>
      <w:marBottom w:val="0"/>
      <w:divBdr>
        <w:top w:val="none" w:sz="0" w:space="0" w:color="auto"/>
        <w:left w:val="none" w:sz="0" w:space="0" w:color="auto"/>
        <w:bottom w:val="none" w:sz="0" w:space="0" w:color="auto"/>
        <w:right w:val="none" w:sz="0" w:space="0" w:color="auto"/>
      </w:divBdr>
    </w:div>
    <w:div w:id="396175236">
      <w:bodyDiv w:val="1"/>
      <w:marLeft w:val="0"/>
      <w:marRight w:val="0"/>
      <w:marTop w:val="0"/>
      <w:marBottom w:val="0"/>
      <w:divBdr>
        <w:top w:val="none" w:sz="0" w:space="0" w:color="auto"/>
        <w:left w:val="none" w:sz="0" w:space="0" w:color="auto"/>
        <w:bottom w:val="none" w:sz="0" w:space="0" w:color="auto"/>
        <w:right w:val="none" w:sz="0" w:space="0" w:color="auto"/>
      </w:divBdr>
    </w:div>
    <w:div w:id="418527761">
      <w:bodyDiv w:val="1"/>
      <w:marLeft w:val="0"/>
      <w:marRight w:val="0"/>
      <w:marTop w:val="0"/>
      <w:marBottom w:val="0"/>
      <w:divBdr>
        <w:top w:val="none" w:sz="0" w:space="0" w:color="auto"/>
        <w:left w:val="none" w:sz="0" w:space="0" w:color="auto"/>
        <w:bottom w:val="none" w:sz="0" w:space="0" w:color="auto"/>
        <w:right w:val="none" w:sz="0" w:space="0" w:color="auto"/>
      </w:divBdr>
    </w:div>
    <w:div w:id="429862093">
      <w:bodyDiv w:val="1"/>
      <w:marLeft w:val="0"/>
      <w:marRight w:val="0"/>
      <w:marTop w:val="0"/>
      <w:marBottom w:val="0"/>
      <w:divBdr>
        <w:top w:val="none" w:sz="0" w:space="0" w:color="auto"/>
        <w:left w:val="none" w:sz="0" w:space="0" w:color="auto"/>
        <w:bottom w:val="none" w:sz="0" w:space="0" w:color="auto"/>
        <w:right w:val="none" w:sz="0" w:space="0" w:color="auto"/>
      </w:divBdr>
    </w:div>
    <w:div w:id="434404527">
      <w:bodyDiv w:val="1"/>
      <w:marLeft w:val="0"/>
      <w:marRight w:val="0"/>
      <w:marTop w:val="0"/>
      <w:marBottom w:val="0"/>
      <w:divBdr>
        <w:top w:val="none" w:sz="0" w:space="0" w:color="auto"/>
        <w:left w:val="none" w:sz="0" w:space="0" w:color="auto"/>
        <w:bottom w:val="none" w:sz="0" w:space="0" w:color="auto"/>
        <w:right w:val="none" w:sz="0" w:space="0" w:color="auto"/>
      </w:divBdr>
    </w:div>
    <w:div w:id="465002742">
      <w:bodyDiv w:val="1"/>
      <w:marLeft w:val="0"/>
      <w:marRight w:val="0"/>
      <w:marTop w:val="0"/>
      <w:marBottom w:val="0"/>
      <w:divBdr>
        <w:top w:val="none" w:sz="0" w:space="0" w:color="auto"/>
        <w:left w:val="none" w:sz="0" w:space="0" w:color="auto"/>
        <w:bottom w:val="none" w:sz="0" w:space="0" w:color="auto"/>
        <w:right w:val="none" w:sz="0" w:space="0" w:color="auto"/>
      </w:divBdr>
    </w:div>
    <w:div w:id="466364365">
      <w:bodyDiv w:val="1"/>
      <w:marLeft w:val="0"/>
      <w:marRight w:val="0"/>
      <w:marTop w:val="0"/>
      <w:marBottom w:val="0"/>
      <w:divBdr>
        <w:top w:val="none" w:sz="0" w:space="0" w:color="auto"/>
        <w:left w:val="none" w:sz="0" w:space="0" w:color="auto"/>
        <w:bottom w:val="none" w:sz="0" w:space="0" w:color="auto"/>
        <w:right w:val="none" w:sz="0" w:space="0" w:color="auto"/>
      </w:divBdr>
    </w:div>
    <w:div w:id="472985175">
      <w:bodyDiv w:val="1"/>
      <w:marLeft w:val="0"/>
      <w:marRight w:val="0"/>
      <w:marTop w:val="0"/>
      <w:marBottom w:val="0"/>
      <w:divBdr>
        <w:top w:val="none" w:sz="0" w:space="0" w:color="auto"/>
        <w:left w:val="none" w:sz="0" w:space="0" w:color="auto"/>
        <w:bottom w:val="none" w:sz="0" w:space="0" w:color="auto"/>
        <w:right w:val="none" w:sz="0" w:space="0" w:color="auto"/>
      </w:divBdr>
    </w:div>
    <w:div w:id="499665498">
      <w:bodyDiv w:val="1"/>
      <w:marLeft w:val="0"/>
      <w:marRight w:val="0"/>
      <w:marTop w:val="0"/>
      <w:marBottom w:val="0"/>
      <w:divBdr>
        <w:top w:val="none" w:sz="0" w:space="0" w:color="auto"/>
        <w:left w:val="none" w:sz="0" w:space="0" w:color="auto"/>
        <w:bottom w:val="none" w:sz="0" w:space="0" w:color="auto"/>
        <w:right w:val="none" w:sz="0" w:space="0" w:color="auto"/>
      </w:divBdr>
    </w:div>
    <w:div w:id="533150728">
      <w:bodyDiv w:val="1"/>
      <w:marLeft w:val="0"/>
      <w:marRight w:val="0"/>
      <w:marTop w:val="0"/>
      <w:marBottom w:val="0"/>
      <w:divBdr>
        <w:top w:val="none" w:sz="0" w:space="0" w:color="auto"/>
        <w:left w:val="none" w:sz="0" w:space="0" w:color="auto"/>
        <w:bottom w:val="none" w:sz="0" w:space="0" w:color="auto"/>
        <w:right w:val="none" w:sz="0" w:space="0" w:color="auto"/>
      </w:divBdr>
    </w:div>
    <w:div w:id="537551901">
      <w:bodyDiv w:val="1"/>
      <w:marLeft w:val="0"/>
      <w:marRight w:val="0"/>
      <w:marTop w:val="0"/>
      <w:marBottom w:val="0"/>
      <w:divBdr>
        <w:top w:val="none" w:sz="0" w:space="0" w:color="auto"/>
        <w:left w:val="none" w:sz="0" w:space="0" w:color="auto"/>
        <w:bottom w:val="none" w:sz="0" w:space="0" w:color="auto"/>
        <w:right w:val="none" w:sz="0" w:space="0" w:color="auto"/>
      </w:divBdr>
    </w:div>
    <w:div w:id="561257416">
      <w:bodyDiv w:val="1"/>
      <w:marLeft w:val="0"/>
      <w:marRight w:val="0"/>
      <w:marTop w:val="0"/>
      <w:marBottom w:val="0"/>
      <w:divBdr>
        <w:top w:val="none" w:sz="0" w:space="0" w:color="auto"/>
        <w:left w:val="none" w:sz="0" w:space="0" w:color="auto"/>
        <w:bottom w:val="none" w:sz="0" w:space="0" w:color="auto"/>
        <w:right w:val="none" w:sz="0" w:space="0" w:color="auto"/>
      </w:divBdr>
    </w:div>
    <w:div w:id="563686666">
      <w:bodyDiv w:val="1"/>
      <w:marLeft w:val="0"/>
      <w:marRight w:val="0"/>
      <w:marTop w:val="0"/>
      <w:marBottom w:val="0"/>
      <w:divBdr>
        <w:top w:val="none" w:sz="0" w:space="0" w:color="auto"/>
        <w:left w:val="none" w:sz="0" w:space="0" w:color="auto"/>
        <w:bottom w:val="none" w:sz="0" w:space="0" w:color="auto"/>
        <w:right w:val="none" w:sz="0" w:space="0" w:color="auto"/>
      </w:divBdr>
    </w:div>
    <w:div w:id="570044918">
      <w:bodyDiv w:val="1"/>
      <w:marLeft w:val="0"/>
      <w:marRight w:val="0"/>
      <w:marTop w:val="0"/>
      <w:marBottom w:val="0"/>
      <w:divBdr>
        <w:top w:val="none" w:sz="0" w:space="0" w:color="auto"/>
        <w:left w:val="none" w:sz="0" w:space="0" w:color="auto"/>
        <w:bottom w:val="none" w:sz="0" w:space="0" w:color="auto"/>
        <w:right w:val="none" w:sz="0" w:space="0" w:color="auto"/>
      </w:divBdr>
    </w:div>
    <w:div w:id="577132106">
      <w:bodyDiv w:val="1"/>
      <w:marLeft w:val="0"/>
      <w:marRight w:val="0"/>
      <w:marTop w:val="0"/>
      <w:marBottom w:val="0"/>
      <w:divBdr>
        <w:top w:val="none" w:sz="0" w:space="0" w:color="auto"/>
        <w:left w:val="none" w:sz="0" w:space="0" w:color="auto"/>
        <w:bottom w:val="none" w:sz="0" w:space="0" w:color="auto"/>
        <w:right w:val="none" w:sz="0" w:space="0" w:color="auto"/>
      </w:divBdr>
    </w:div>
    <w:div w:id="596716449">
      <w:bodyDiv w:val="1"/>
      <w:marLeft w:val="0"/>
      <w:marRight w:val="0"/>
      <w:marTop w:val="0"/>
      <w:marBottom w:val="0"/>
      <w:divBdr>
        <w:top w:val="none" w:sz="0" w:space="0" w:color="auto"/>
        <w:left w:val="none" w:sz="0" w:space="0" w:color="auto"/>
        <w:bottom w:val="none" w:sz="0" w:space="0" w:color="auto"/>
        <w:right w:val="none" w:sz="0" w:space="0" w:color="auto"/>
      </w:divBdr>
    </w:div>
    <w:div w:id="599338380">
      <w:bodyDiv w:val="1"/>
      <w:marLeft w:val="0"/>
      <w:marRight w:val="0"/>
      <w:marTop w:val="0"/>
      <w:marBottom w:val="0"/>
      <w:divBdr>
        <w:top w:val="none" w:sz="0" w:space="0" w:color="auto"/>
        <w:left w:val="none" w:sz="0" w:space="0" w:color="auto"/>
        <w:bottom w:val="none" w:sz="0" w:space="0" w:color="auto"/>
        <w:right w:val="none" w:sz="0" w:space="0" w:color="auto"/>
      </w:divBdr>
    </w:div>
    <w:div w:id="607737445">
      <w:bodyDiv w:val="1"/>
      <w:marLeft w:val="0"/>
      <w:marRight w:val="0"/>
      <w:marTop w:val="0"/>
      <w:marBottom w:val="0"/>
      <w:divBdr>
        <w:top w:val="none" w:sz="0" w:space="0" w:color="auto"/>
        <w:left w:val="none" w:sz="0" w:space="0" w:color="auto"/>
        <w:bottom w:val="none" w:sz="0" w:space="0" w:color="auto"/>
        <w:right w:val="none" w:sz="0" w:space="0" w:color="auto"/>
      </w:divBdr>
    </w:div>
    <w:div w:id="612248323">
      <w:bodyDiv w:val="1"/>
      <w:marLeft w:val="0"/>
      <w:marRight w:val="0"/>
      <w:marTop w:val="0"/>
      <w:marBottom w:val="0"/>
      <w:divBdr>
        <w:top w:val="none" w:sz="0" w:space="0" w:color="auto"/>
        <w:left w:val="none" w:sz="0" w:space="0" w:color="auto"/>
        <w:bottom w:val="none" w:sz="0" w:space="0" w:color="auto"/>
        <w:right w:val="none" w:sz="0" w:space="0" w:color="auto"/>
      </w:divBdr>
    </w:div>
    <w:div w:id="647519919">
      <w:bodyDiv w:val="1"/>
      <w:marLeft w:val="0"/>
      <w:marRight w:val="0"/>
      <w:marTop w:val="0"/>
      <w:marBottom w:val="0"/>
      <w:divBdr>
        <w:top w:val="none" w:sz="0" w:space="0" w:color="auto"/>
        <w:left w:val="none" w:sz="0" w:space="0" w:color="auto"/>
        <w:bottom w:val="none" w:sz="0" w:space="0" w:color="auto"/>
        <w:right w:val="none" w:sz="0" w:space="0" w:color="auto"/>
      </w:divBdr>
    </w:div>
    <w:div w:id="652878096">
      <w:bodyDiv w:val="1"/>
      <w:marLeft w:val="0"/>
      <w:marRight w:val="0"/>
      <w:marTop w:val="0"/>
      <w:marBottom w:val="0"/>
      <w:divBdr>
        <w:top w:val="none" w:sz="0" w:space="0" w:color="auto"/>
        <w:left w:val="none" w:sz="0" w:space="0" w:color="auto"/>
        <w:bottom w:val="none" w:sz="0" w:space="0" w:color="auto"/>
        <w:right w:val="none" w:sz="0" w:space="0" w:color="auto"/>
      </w:divBdr>
    </w:div>
    <w:div w:id="663314595">
      <w:bodyDiv w:val="1"/>
      <w:marLeft w:val="0"/>
      <w:marRight w:val="0"/>
      <w:marTop w:val="0"/>
      <w:marBottom w:val="0"/>
      <w:divBdr>
        <w:top w:val="none" w:sz="0" w:space="0" w:color="auto"/>
        <w:left w:val="none" w:sz="0" w:space="0" w:color="auto"/>
        <w:bottom w:val="none" w:sz="0" w:space="0" w:color="auto"/>
        <w:right w:val="none" w:sz="0" w:space="0" w:color="auto"/>
      </w:divBdr>
    </w:div>
    <w:div w:id="663318599">
      <w:bodyDiv w:val="1"/>
      <w:marLeft w:val="0"/>
      <w:marRight w:val="0"/>
      <w:marTop w:val="0"/>
      <w:marBottom w:val="0"/>
      <w:divBdr>
        <w:top w:val="none" w:sz="0" w:space="0" w:color="auto"/>
        <w:left w:val="none" w:sz="0" w:space="0" w:color="auto"/>
        <w:bottom w:val="none" w:sz="0" w:space="0" w:color="auto"/>
        <w:right w:val="none" w:sz="0" w:space="0" w:color="auto"/>
      </w:divBdr>
    </w:div>
    <w:div w:id="665136158">
      <w:bodyDiv w:val="1"/>
      <w:marLeft w:val="0"/>
      <w:marRight w:val="0"/>
      <w:marTop w:val="0"/>
      <w:marBottom w:val="0"/>
      <w:divBdr>
        <w:top w:val="none" w:sz="0" w:space="0" w:color="auto"/>
        <w:left w:val="none" w:sz="0" w:space="0" w:color="auto"/>
        <w:bottom w:val="none" w:sz="0" w:space="0" w:color="auto"/>
        <w:right w:val="none" w:sz="0" w:space="0" w:color="auto"/>
      </w:divBdr>
    </w:div>
    <w:div w:id="681709815">
      <w:bodyDiv w:val="1"/>
      <w:marLeft w:val="0"/>
      <w:marRight w:val="0"/>
      <w:marTop w:val="0"/>
      <w:marBottom w:val="0"/>
      <w:divBdr>
        <w:top w:val="none" w:sz="0" w:space="0" w:color="auto"/>
        <w:left w:val="none" w:sz="0" w:space="0" w:color="auto"/>
        <w:bottom w:val="none" w:sz="0" w:space="0" w:color="auto"/>
        <w:right w:val="none" w:sz="0" w:space="0" w:color="auto"/>
      </w:divBdr>
    </w:div>
    <w:div w:id="694888848">
      <w:bodyDiv w:val="1"/>
      <w:marLeft w:val="0"/>
      <w:marRight w:val="0"/>
      <w:marTop w:val="0"/>
      <w:marBottom w:val="0"/>
      <w:divBdr>
        <w:top w:val="none" w:sz="0" w:space="0" w:color="auto"/>
        <w:left w:val="none" w:sz="0" w:space="0" w:color="auto"/>
        <w:bottom w:val="none" w:sz="0" w:space="0" w:color="auto"/>
        <w:right w:val="none" w:sz="0" w:space="0" w:color="auto"/>
      </w:divBdr>
    </w:div>
    <w:div w:id="695695330">
      <w:bodyDiv w:val="1"/>
      <w:marLeft w:val="0"/>
      <w:marRight w:val="0"/>
      <w:marTop w:val="0"/>
      <w:marBottom w:val="0"/>
      <w:divBdr>
        <w:top w:val="none" w:sz="0" w:space="0" w:color="auto"/>
        <w:left w:val="none" w:sz="0" w:space="0" w:color="auto"/>
        <w:bottom w:val="none" w:sz="0" w:space="0" w:color="auto"/>
        <w:right w:val="none" w:sz="0" w:space="0" w:color="auto"/>
      </w:divBdr>
    </w:div>
    <w:div w:id="707026179">
      <w:bodyDiv w:val="1"/>
      <w:marLeft w:val="0"/>
      <w:marRight w:val="0"/>
      <w:marTop w:val="0"/>
      <w:marBottom w:val="0"/>
      <w:divBdr>
        <w:top w:val="none" w:sz="0" w:space="0" w:color="auto"/>
        <w:left w:val="none" w:sz="0" w:space="0" w:color="auto"/>
        <w:bottom w:val="none" w:sz="0" w:space="0" w:color="auto"/>
        <w:right w:val="none" w:sz="0" w:space="0" w:color="auto"/>
      </w:divBdr>
    </w:div>
    <w:div w:id="752244286">
      <w:bodyDiv w:val="1"/>
      <w:marLeft w:val="0"/>
      <w:marRight w:val="0"/>
      <w:marTop w:val="0"/>
      <w:marBottom w:val="0"/>
      <w:divBdr>
        <w:top w:val="none" w:sz="0" w:space="0" w:color="auto"/>
        <w:left w:val="none" w:sz="0" w:space="0" w:color="auto"/>
        <w:bottom w:val="none" w:sz="0" w:space="0" w:color="auto"/>
        <w:right w:val="none" w:sz="0" w:space="0" w:color="auto"/>
      </w:divBdr>
    </w:div>
    <w:div w:id="757749814">
      <w:bodyDiv w:val="1"/>
      <w:marLeft w:val="0"/>
      <w:marRight w:val="0"/>
      <w:marTop w:val="0"/>
      <w:marBottom w:val="0"/>
      <w:divBdr>
        <w:top w:val="none" w:sz="0" w:space="0" w:color="auto"/>
        <w:left w:val="none" w:sz="0" w:space="0" w:color="auto"/>
        <w:bottom w:val="none" w:sz="0" w:space="0" w:color="auto"/>
        <w:right w:val="none" w:sz="0" w:space="0" w:color="auto"/>
      </w:divBdr>
    </w:div>
    <w:div w:id="770710502">
      <w:bodyDiv w:val="1"/>
      <w:marLeft w:val="0"/>
      <w:marRight w:val="0"/>
      <w:marTop w:val="0"/>
      <w:marBottom w:val="0"/>
      <w:divBdr>
        <w:top w:val="none" w:sz="0" w:space="0" w:color="auto"/>
        <w:left w:val="none" w:sz="0" w:space="0" w:color="auto"/>
        <w:bottom w:val="none" w:sz="0" w:space="0" w:color="auto"/>
        <w:right w:val="none" w:sz="0" w:space="0" w:color="auto"/>
      </w:divBdr>
    </w:div>
    <w:div w:id="787045241">
      <w:bodyDiv w:val="1"/>
      <w:marLeft w:val="0"/>
      <w:marRight w:val="0"/>
      <w:marTop w:val="0"/>
      <w:marBottom w:val="0"/>
      <w:divBdr>
        <w:top w:val="none" w:sz="0" w:space="0" w:color="auto"/>
        <w:left w:val="none" w:sz="0" w:space="0" w:color="auto"/>
        <w:bottom w:val="none" w:sz="0" w:space="0" w:color="auto"/>
        <w:right w:val="none" w:sz="0" w:space="0" w:color="auto"/>
      </w:divBdr>
    </w:div>
    <w:div w:id="788861344">
      <w:bodyDiv w:val="1"/>
      <w:marLeft w:val="0"/>
      <w:marRight w:val="0"/>
      <w:marTop w:val="0"/>
      <w:marBottom w:val="0"/>
      <w:divBdr>
        <w:top w:val="none" w:sz="0" w:space="0" w:color="auto"/>
        <w:left w:val="none" w:sz="0" w:space="0" w:color="auto"/>
        <w:bottom w:val="none" w:sz="0" w:space="0" w:color="auto"/>
        <w:right w:val="none" w:sz="0" w:space="0" w:color="auto"/>
      </w:divBdr>
    </w:div>
    <w:div w:id="819462976">
      <w:bodyDiv w:val="1"/>
      <w:marLeft w:val="0"/>
      <w:marRight w:val="0"/>
      <w:marTop w:val="0"/>
      <w:marBottom w:val="0"/>
      <w:divBdr>
        <w:top w:val="none" w:sz="0" w:space="0" w:color="auto"/>
        <w:left w:val="none" w:sz="0" w:space="0" w:color="auto"/>
        <w:bottom w:val="none" w:sz="0" w:space="0" w:color="auto"/>
        <w:right w:val="none" w:sz="0" w:space="0" w:color="auto"/>
      </w:divBdr>
    </w:div>
    <w:div w:id="820970556">
      <w:bodyDiv w:val="1"/>
      <w:marLeft w:val="0"/>
      <w:marRight w:val="0"/>
      <w:marTop w:val="0"/>
      <w:marBottom w:val="0"/>
      <w:divBdr>
        <w:top w:val="none" w:sz="0" w:space="0" w:color="auto"/>
        <w:left w:val="none" w:sz="0" w:space="0" w:color="auto"/>
        <w:bottom w:val="none" w:sz="0" w:space="0" w:color="auto"/>
        <w:right w:val="none" w:sz="0" w:space="0" w:color="auto"/>
      </w:divBdr>
    </w:div>
    <w:div w:id="834220752">
      <w:bodyDiv w:val="1"/>
      <w:marLeft w:val="0"/>
      <w:marRight w:val="0"/>
      <w:marTop w:val="0"/>
      <w:marBottom w:val="0"/>
      <w:divBdr>
        <w:top w:val="none" w:sz="0" w:space="0" w:color="auto"/>
        <w:left w:val="none" w:sz="0" w:space="0" w:color="auto"/>
        <w:bottom w:val="none" w:sz="0" w:space="0" w:color="auto"/>
        <w:right w:val="none" w:sz="0" w:space="0" w:color="auto"/>
      </w:divBdr>
    </w:div>
    <w:div w:id="844368159">
      <w:bodyDiv w:val="1"/>
      <w:marLeft w:val="0"/>
      <w:marRight w:val="0"/>
      <w:marTop w:val="0"/>
      <w:marBottom w:val="0"/>
      <w:divBdr>
        <w:top w:val="none" w:sz="0" w:space="0" w:color="auto"/>
        <w:left w:val="none" w:sz="0" w:space="0" w:color="auto"/>
        <w:bottom w:val="none" w:sz="0" w:space="0" w:color="auto"/>
        <w:right w:val="none" w:sz="0" w:space="0" w:color="auto"/>
      </w:divBdr>
    </w:div>
    <w:div w:id="851258771">
      <w:bodyDiv w:val="1"/>
      <w:marLeft w:val="0"/>
      <w:marRight w:val="0"/>
      <w:marTop w:val="0"/>
      <w:marBottom w:val="0"/>
      <w:divBdr>
        <w:top w:val="none" w:sz="0" w:space="0" w:color="auto"/>
        <w:left w:val="none" w:sz="0" w:space="0" w:color="auto"/>
        <w:bottom w:val="none" w:sz="0" w:space="0" w:color="auto"/>
        <w:right w:val="none" w:sz="0" w:space="0" w:color="auto"/>
      </w:divBdr>
    </w:div>
    <w:div w:id="861361273">
      <w:bodyDiv w:val="1"/>
      <w:marLeft w:val="0"/>
      <w:marRight w:val="0"/>
      <w:marTop w:val="0"/>
      <w:marBottom w:val="0"/>
      <w:divBdr>
        <w:top w:val="none" w:sz="0" w:space="0" w:color="auto"/>
        <w:left w:val="none" w:sz="0" w:space="0" w:color="auto"/>
        <w:bottom w:val="none" w:sz="0" w:space="0" w:color="auto"/>
        <w:right w:val="none" w:sz="0" w:space="0" w:color="auto"/>
      </w:divBdr>
    </w:div>
    <w:div w:id="866792712">
      <w:bodyDiv w:val="1"/>
      <w:marLeft w:val="0"/>
      <w:marRight w:val="0"/>
      <w:marTop w:val="0"/>
      <w:marBottom w:val="0"/>
      <w:divBdr>
        <w:top w:val="none" w:sz="0" w:space="0" w:color="auto"/>
        <w:left w:val="none" w:sz="0" w:space="0" w:color="auto"/>
        <w:bottom w:val="none" w:sz="0" w:space="0" w:color="auto"/>
        <w:right w:val="none" w:sz="0" w:space="0" w:color="auto"/>
      </w:divBdr>
    </w:div>
    <w:div w:id="876350722">
      <w:bodyDiv w:val="1"/>
      <w:marLeft w:val="0"/>
      <w:marRight w:val="0"/>
      <w:marTop w:val="0"/>
      <w:marBottom w:val="0"/>
      <w:divBdr>
        <w:top w:val="none" w:sz="0" w:space="0" w:color="auto"/>
        <w:left w:val="none" w:sz="0" w:space="0" w:color="auto"/>
        <w:bottom w:val="none" w:sz="0" w:space="0" w:color="auto"/>
        <w:right w:val="none" w:sz="0" w:space="0" w:color="auto"/>
      </w:divBdr>
    </w:div>
    <w:div w:id="906453235">
      <w:bodyDiv w:val="1"/>
      <w:marLeft w:val="0"/>
      <w:marRight w:val="0"/>
      <w:marTop w:val="0"/>
      <w:marBottom w:val="0"/>
      <w:divBdr>
        <w:top w:val="none" w:sz="0" w:space="0" w:color="auto"/>
        <w:left w:val="none" w:sz="0" w:space="0" w:color="auto"/>
        <w:bottom w:val="none" w:sz="0" w:space="0" w:color="auto"/>
        <w:right w:val="none" w:sz="0" w:space="0" w:color="auto"/>
      </w:divBdr>
    </w:div>
    <w:div w:id="917641384">
      <w:bodyDiv w:val="1"/>
      <w:marLeft w:val="0"/>
      <w:marRight w:val="0"/>
      <w:marTop w:val="0"/>
      <w:marBottom w:val="0"/>
      <w:divBdr>
        <w:top w:val="none" w:sz="0" w:space="0" w:color="auto"/>
        <w:left w:val="none" w:sz="0" w:space="0" w:color="auto"/>
        <w:bottom w:val="none" w:sz="0" w:space="0" w:color="auto"/>
        <w:right w:val="none" w:sz="0" w:space="0" w:color="auto"/>
      </w:divBdr>
      <w:divsChild>
        <w:div w:id="148983645">
          <w:marLeft w:val="446"/>
          <w:marRight w:val="0"/>
          <w:marTop w:val="0"/>
          <w:marBottom w:val="0"/>
          <w:divBdr>
            <w:top w:val="none" w:sz="0" w:space="0" w:color="auto"/>
            <w:left w:val="none" w:sz="0" w:space="0" w:color="auto"/>
            <w:bottom w:val="none" w:sz="0" w:space="0" w:color="auto"/>
            <w:right w:val="none" w:sz="0" w:space="0" w:color="auto"/>
          </w:divBdr>
        </w:div>
        <w:div w:id="902527049">
          <w:marLeft w:val="446"/>
          <w:marRight w:val="0"/>
          <w:marTop w:val="0"/>
          <w:marBottom w:val="0"/>
          <w:divBdr>
            <w:top w:val="none" w:sz="0" w:space="0" w:color="auto"/>
            <w:left w:val="none" w:sz="0" w:space="0" w:color="auto"/>
            <w:bottom w:val="none" w:sz="0" w:space="0" w:color="auto"/>
            <w:right w:val="none" w:sz="0" w:space="0" w:color="auto"/>
          </w:divBdr>
        </w:div>
        <w:div w:id="1456680965">
          <w:marLeft w:val="446"/>
          <w:marRight w:val="0"/>
          <w:marTop w:val="0"/>
          <w:marBottom w:val="0"/>
          <w:divBdr>
            <w:top w:val="none" w:sz="0" w:space="0" w:color="auto"/>
            <w:left w:val="none" w:sz="0" w:space="0" w:color="auto"/>
            <w:bottom w:val="none" w:sz="0" w:space="0" w:color="auto"/>
            <w:right w:val="none" w:sz="0" w:space="0" w:color="auto"/>
          </w:divBdr>
        </w:div>
        <w:div w:id="1504472126">
          <w:marLeft w:val="446"/>
          <w:marRight w:val="0"/>
          <w:marTop w:val="0"/>
          <w:marBottom w:val="0"/>
          <w:divBdr>
            <w:top w:val="none" w:sz="0" w:space="0" w:color="auto"/>
            <w:left w:val="none" w:sz="0" w:space="0" w:color="auto"/>
            <w:bottom w:val="none" w:sz="0" w:space="0" w:color="auto"/>
            <w:right w:val="none" w:sz="0" w:space="0" w:color="auto"/>
          </w:divBdr>
        </w:div>
      </w:divsChild>
    </w:div>
    <w:div w:id="922110056">
      <w:bodyDiv w:val="1"/>
      <w:marLeft w:val="0"/>
      <w:marRight w:val="0"/>
      <w:marTop w:val="0"/>
      <w:marBottom w:val="0"/>
      <w:divBdr>
        <w:top w:val="none" w:sz="0" w:space="0" w:color="auto"/>
        <w:left w:val="none" w:sz="0" w:space="0" w:color="auto"/>
        <w:bottom w:val="none" w:sz="0" w:space="0" w:color="auto"/>
        <w:right w:val="none" w:sz="0" w:space="0" w:color="auto"/>
      </w:divBdr>
      <w:divsChild>
        <w:div w:id="359358565">
          <w:marLeft w:val="720"/>
          <w:marRight w:val="0"/>
          <w:marTop w:val="96"/>
          <w:marBottom w:val="0"/>
          <w:divBdr>
            <w:top w:val="none" w:sz="0" w:space="0" w:color="auto"/>
            <w:left w:val="none" w:sz="0" w:space="0" w:color="auto"/>
            <w:bottom w:val="none" w:sz="0" w:space="0" w:color="auto"/>
            <w:right w:val="none" w:sz="0" w:space="0" w:color="auto"/>
          </w:divBdr>
        </w:div>
      </w:divsChild>
    </w:div>
    <w:div w:id="961109755">
      <w:bodyDiv w:val="1"/>
      <w:marLeft w:val="0"/>
      <w:marRight w:val="0"/>
      <w:marTop w:val="0"/>
      <w:marBottom w:val="0"/>
      <w:divBdr>
        <w:top w:val="none" w:sz="0" w:space="0" w:color="auto"/>
        <w:left w:val="none" w:sz="0" w:space="0" w:color="auto"/>
        <w:bottom w:val="none" w:sz="0" w:space="0" w:color="auto"/>
        <w:right w:val="none" w:sz="0" w:space="0" w:color="auto"/>
      </w:divBdr>
    </w:div>
    <w:div w:id="1000743315">
      <w:bodyDiv w:val="1"/>
      <w:marLeft w:val="0"/>
      <w:marRight w:val="0"/>
      <w:marTop w:val="0"/>
      <w:marBottom w:val="0"/>
      <w:divBdr>
        <w:top w:val="none" w:sz="0" w:space="0" w:color="auto"/>
        <w:left w:val="none" w:sz="0" w:space="0" w:color="auto"/>
        <w:bottom w:val="none" w:sz="0" w:space="0" w:color="auto"/>
        <w:right w:val="none" w:sz="0" w:space="0" w:color="auto"/>
      </w:divBdr>
      <w:divsChild>
        <w:div w:id="631449037">
          <w:marLeft w:val="0"/>
          <w:marRight w:val="0"/>
          <w:marTop w:val="0"/>
          <w:marBottom w:val="0"/>
          <w:divBdr>
            <w:top w:val="none" w:sz="0" w:space="8" w:color="auto"/>
            <w:left w:val="single" w:sz="6" w:space="0" w:color="BBBBBB"/>
            <w:bottom w:val="none" w:sz="0" w:space="0" w:color="auto"/>
            <w:right w:val="none" w:sz="0" w:space="0" w:color="auto"/>
          </w:divBdr>
          <w:divsChild>
            <w:div w:id="806627422">
              <w:marLeft w:val="0"/>
              <w:marRight w:val="0"/>
              <w:marTop w:val="0"/>
              <w:marBottom w:val="0"/>
              <w:divBdr>
                <w:top w:val="none" w:sz="0" w:space="0" w:color="auto"/>
                <w:left w:val="none" w:sz="0" w:space="0" w:color="auto"/>
                <w:bottom w:val="none" w:sz="0" w:space="0" w:color="auto"/>
                <w:right w:val="none" w:sz="0" w:space="0" w:color="auto"/>
              </w:divBdr>
              <w:divsChild>
                <w:div w:id="1788352151">
                  <w:marLeft w:val="0"/>
                  <w:marRight w:val="0"/>
                  <w:marTop w:val="0"/>
                  <w:marBottom w:val="0"/>
                  <w:divBdr>
                    <w:top w:val="none" w:sz="0" w:space="0" w:color="auto"/>
                    <w:left w:val="none" w:sz="0" w:space="0" w:color="auto"/>
                    <w:bottom w:val="none" w:sz="0" w:space="0" w:color="auto"/>
                    <w:right w:val="none" w:sz="0" w:space="0" w:color="auto"/>
                  </w:divBdr>
                  <w:divsChild>
                    <w:div w:id="68160622">
                      <w:marLeft w:val="0"/>
                      <w:marRight w:val="0"/>
                      <w:marTop w:val="0"/>
                      <w:marBottom w:val="0"/>
                      <w:divBdr>
                        <w:top w:val="none" w:sz="0" w:space="0" w:color="auto"/>
                        <w:left w:val="none" w:sz="0" w:space="0" w:color="auto"/>
                        <w:bottom w:val="none" w:sz="0" w:space="0" w:color="auto"/>
                        <w:right w:val="none" w:sz="0" w:space="0" w:color="auto"/>
                      </w:divBdr>
                      <w:divsChild>
                        <w:div w:id="3149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659848">
      <w:bodyDiv w:val="1"/>
      <w:marLeft w:val="0"/>
      <w:marRight w:val="0"/>
      <w:marTop w:val="0"/>
      <w:marBottom w:val="0"/>
      <w:divBdr>
        <w:top w:val="none" w:sz="0" w:space="0" w:color="auto"/>
        <w:left w:val="none" w:sz="0" w:space="0" w:color="auto"/>
        <w:bottom w:val="none" w:sz="0" w:space="0" w:color="auto"/>
        <w:right w:val="none" w:sz="0" w:space="0" w:color="auto"/>
      </w:divBdr>
    </w:div>
    <w:div w:id="1028995386">
      <w:bodyDiv w:val="1"/>
      <w:marLeft w:val="0"/>
      <w:marRight w:val="0"/>
      <w:marTop w:val="0"/>
      <w:marBottom w:val="0"/>
      <w:divBdr>
        <w:top w:val="none" w:sz="0" w:space="0" w:color="auto"/>
        <w:left w:val="none" w:sz="0" w:space="0" w:color="auto"/>
        <w:bottom w:val="none" w:sz="0" w:space="0" w:color="auto"/>
        <w:right w:val="none" w:sz="0" w:space="0" w:color="auto"/>
      </w:divBdr>
    </w:div>
    <w:div w:id="1073967263">
      <w:bodyDiv w:val="1"/>
      <w:marLeft w:val="0"/>
      <w:marRight w:val="0"/>
      <w:marTop w:val="0"/>
      <w:marBottom w:val="0"/>
      <w:divBdr>
        <w:top w:val="none" w:sz="0" w:space="0" w:color="auto"/>
        <w:left w:val="none" w:sz="0" w:space="0" w:color="auto"/>
        <w:bottom w:val="none" w:sz="0" w:space="0" w:color="auto"/>
        <w:right w:val="none" w:sz="0" w:space="0" w:color="auto"/>
      </w:divBdr>
    </w:div>
    <w:div w:id="1098791401">
      <w:bodyDiv w:val="1"/>
      <w:marLeft w:val="0"/>
      <w:marRight w:val="0"/>
      <w:marTop w:val="0"/>
      <w:marBottom w:val="0"/>
      <w:divBdr>
        <w:top w:val="none" w:sz="0" w:space="0" w:color="auto"/>
        <w:left w:val="none" w:sz="0" w:space="0" w:color="auto"/>
        <w:bottom w:val="none" w:sz="0" w:space="0" w:color="auto"/>
        <w:right w:val="none" w:sz="0" w:space="0" w:color="auto"/>
      </w:divBdr>
    </w:div>
    <w:div w:id="1122849335">
      <w:bodyDiv w:val="1"/>
      <w:marLeft w:val="0"/>
      <w:marRight w:val="0"/>
      <w:marTop w:val="0"/>
      <w:marBottom w:val="0"/>
      <w:divBdr>
        <w:top w:val="none" w:sz="0" w:space="0" w:color="auto"/>
        <w:left w:val="none" w:sz="0" w:space="0" w:color="auto"/>
        <w:bottom w:val="none" w:sz="0" w:space="0" w:color="auto"/>
        <w:right w:val="none" w:sz="0" w:space="0" w:color="auto"/>
      </w:divBdr>
    </w:div>
    <w:div w:id="1162620801">
      <w:bodyDiv w:val="1"/>
      <w:marLeft w:val="0"/>
      <w:marRight w:val="0"/>
      <w:marTop w:val="0"/>
      <w:marBottom w:val="0"/>
      <w:divBdr>
        <w:top w:val="none" w:sz="0" w:space="0" w:color="auto"/>
        <w:left w:val="none" w:sz="0" w:space="0" w:color="auto"/>
        <w:bottom w:val="none" w:sz="0" w:space="0" w:color="auto"/>
        <w:right w:val="none" w:sz="0" w:space="0" w:color="auto"/>
      </w:divBdr>
    </w:div>
    <w:div w:id="1189300337">
      <w:bodyDiv w:val="1"/>
      <w:marLeft w:val="0"/>
      <w:marRight w:val="0"/>
      <w:marTop w:val="0"/>
      <w:marBottom w:val="0"/>
      <w:divBdr>
        <w:top w:val="none" w:sz="0" w:space="0" w:color="auto"/>
        <w:left w:val="none" w:sz="0" w:space="0" w:color="auto"/>
        <w:bottom w:val="none" w:sz="0" w:space="0" w:color="auto"/>
        <w:right w:val="none" w:sz="0" w:space="0" w:color="auto"/>
      </w:divBdr>
    </w:div>
    <w:div w:id="1215852753">
      <w:bodyDiv w:val="1"/>
      <w:marLeft w:val="0"/>
      <w:marRight w:val="0"/>
      <w:marTop w:val="0"/>
      <w:marBottom w:val="0"/>
      <w:divBdr>
        <w:top w:val="none" w:sz="0" w:space="0" w:color="auto"/>
        <w:left w:val="none" w:sz="0" w:space="0" w:color="auto"/>
        <w:bottom w:val="none" w:sz="0" w:space="0" w:color="auto"/>
        <w:right w:val="none" w:sz="0" w:space="0" w:color="auto"/>
      </w:divBdr>
    </w:div>
    <w:div w:id="1222981768">
      <w:bodyDiv w:val="1"/>
      <w:marLeft w:val="0"/>
      <w:marRight w:val="0"/>
      <w:marTop w:val="0"/>
      <w:marBottom w:val="0"/>
      <w:divBdr>
        <w:top w:val="none" w:sz="0" w:space="0" w:color="auto"/>
        <w:left w:val="none" w:sz="0" w:space="0" w:color="auto"/>
        <w:bottom w:val="none" w:sz="0" w:space="0" w:color="auto"/>
        <w:right w:val="none" w:sz="0" w:space="0" w:color="auto"/>
      </w:divBdr>
    </w:div>
    <w:div w:id="1226525114">
      <w:bodyDiv w:val="1"/>
      <w:marLeft w:val="0"/>
      <w:marRight w:val="0"/>
      <w:marTop w:val="0"/>
      <w:marBottom w:val="0"/>
      <w:divBdr>
        <w:top w:val="none" w:sz="0" w:space="0" w:color="auto"/>
        <w:left w:val="none" w:sz="0" w:space="0" w:color="auto"/>
        <w:bottom w:val="none" w:sz="0" w:space="0" w:color="auto"/>
        <w:right w:val="none" w:sz="0" w:space="0" w:color="auto"/>
      </w:divBdr>
    </w:div>
    <w:div w:id="1248346986">
      <w:bodyDiv w:val="1"/>
      <w:marLeft w:val="0"/>
      <w:marRight w:val="0"/>
      <w:marTop w:val="0"/>
      <w:marBottom w:val="0"/>
      <w:divBdr>
        <w:top w:val="none" w:sz="0" w:space="0" w:color="auto"/>
        <w:left w:val="none" w:sz="0" w:space="0" w:color="auto"/>
        <w:bottom w:val="none" w:sz="0" w:space="0" w:color="auto"/>
        <w:right w:val="none" w:sz="0" w:space="0" w:color="auto"/>
      </w:divBdr>
    </w:div>
    <w:div w:id="1266646089">
      <w:bodyDiv w:val="1"/>
      <w:marLeft w:val="0"/>
      <w:marRight w:val="0"/>
      <w:marTop w:val="0"/>
      <w:marBottom w:val="0"/>
      <w:divBdr>
        <w:top w:val="none" w:sz="0" w:space="0" w:color="auto"/>
        <w:left w:val="none" w:sz="0" w:space="0" w:color="auto"/>
        <w:bottom w:val="none" w:sz="0" w:space="0" w:color="auto"/>
        <w:right w:val="none" w:sz="0" w:space="0" w:color="auto"/>
      </w:divBdr>
    </w:div>
    <w:div w:id="1280648362">
      <w:bodyDiv w:val="1"/>
      <w:marLeft w:val="0"/>
      <w:marRight w:val="0"/>
      <w:marTop w:val="0"/>
      <w:marBottom w:val="0"/>
      <w:divBdr>
        <w:top w:val="none" w:sz="0" w:space="0" w:color="auto"/>
        <w:left w:val="none" w:sz="0" w:space="0" w:color="auto"/>
        <w:bottom w:val="none" w:sz="0" w:space="0" w:color="auto"/>
        <w:right w:val="none" w:sz="0" w:space="0" w:color="auto"/>
      </w:divBdr>
    </w:div>
    <w:div w:id="1297418832">
      <w:bodyDiv w:val="1"/>
      <w:marLeft w:val="0"/>
      <w:marRight w:val="0"/>
      <w:marTop w:val="0"/>
      <w:marBottom w:val="0"/>
      <w:divBdr>
        <w:top w:val="none" w:sz="0" w:space="0" w:color="auto"/>
        <w:left w:val="none" w:sz="0" w:space="0" w:color="auto"/>
        <w:bottom w:val="none" w:sz="0" w:space="0" w:color="auto"/>
        <w:right w:val="none" w:sz="0" w:space="0" w:color="auto"/>
      </w:divBdr>
      <w:divsChild>
        <w:div w:id="1919703282">
          <w:marLeft w:val="274"/>
          <w:marRight w:val="0"/>
          <w:marTop w:val="0"/>
          <w:marBottom w:val="0"/>
          <w:divBdr>
            <w:top w:val="none" w:sz="0" w:space="0" w:color="auto"/>
            <w:left w:val="none" w:sz="0" w:space="0" w:color="auto"/>
            <w:bottom w:val="none" w:sz="0" w:space="0" w:color="auto"/>
            <w:right w:val="none" w:sz="0" w:space="0" w:color="auto"/>
          </w:divBdr>
        </w:div>
        <w:div w:id="1915510677">
          <w:marLeft w:val="274"/>
          <w:marRight w:val="0"/>
          <w:marTop w:val="0"/>
          <w:marBottom w:val="0"/>
          <w:divBdr>
            <w:top w:val="none" w:sz="0" w:space="0" w:color="auto"/>
            <w:left w:val="none" w:sz="0" w:space="0" w:color="auto"/>
            <w:bottom w:val="none" w:sz="0" w:space="0" w:color="auto"/>
            <w:right w:val="none" w:sz="0" w:space="0" w:color="auto"/>
          </w:divBdr>
        </w:div>
        <w:div w:id="972641009">
          <w:marLeft w:val="274"/>
          <w:marRight w:val="0"/>
          <w:marTop w:val="0"/>
          <w:marBottom w:val="0"/>
          <w:divBdr>
            <w:top w:val="none" w:sz="0" w:space="0" w:color="auto"/>
            <w:left w:val="none" w:sz="0" w:space="0" w:color="auto"/>
            <w:bottom w:val="none" w:sz="0" w:space="0" w:color="auto"/>
            <w:right w:val="none" w:sz="0" w:space="0" w:color="auto"/>
          </w:divBdr>
        </w:div>
        <w:div w:id="198593466">
          <w:marLeft w:val="274"/>
          <w:marRight w:val="0"/>
          <w:marTop w:val="0"/>
          <w:marBottom w:val="0"/>
          <w:divBdr>
            <w:top w:val="none" w:sz="0" w:space="0" w:color="auto"/>
            <w:left w:val="none" w:sz="0" w:space="0" w:color="auto"/>
            <w:bottom w:val="none" w:sz="0" w:space="0" w:color="auto"/>
            <w:right w:val="none" w:sz="0" w:space="0" w:color="auto"/>
          </w:divBdr>
        </w:div>
        <w:div w:id="54471452">
          <w:marLeft w:val="274"/>
          <w:marRight w:val="0"/>
          <w:marTop w:val="0"/>
          <w:marBottom w:val="0"/>
          <w:divBdr>
            <w:top w:val="none" w:sz="0" w:space="0" w:color="auto"/>
            <w:left w:val="none" w:sz="0" w:space="0" w:color="auto"/>
            <w:bottom w:val="none" w:sz="0" w:space="0" w:color="auto"/>
            <w:right w:val="none" w:sz="0" w:space="0" w:color="auto"/>
          </w:divBdr>
        </w:div>
        <w:div w:id="186800853">
          <w:marLeft w:val="274"/>
          <w:marRight w:val="0"/>
          <w:marTop w:val="0"/>
          <w:marBottom w:val="0"/>
          <w:divBdr>
            <w:top w:val="none" w:sz="0" w:space="0" w:color="auto"/>
            <w:left w:val="none" w:sz="0" w:space="0" w:color="auto"/>
            <w:bottom w:val="none" w:sz="0" w:space="0" w:color="auto"/>
            <w:right w:val="none" w:sz="0" w:space="0" w:color="auto"/>
          </w:divBdr>
        </w:div>
      </w:divsChild>
    </w:div>
    <w:div w:id="1313682830">
      <w:bodyDiv w:val="1"/>
      <w:marLeft w:val="0"/>
      <w:marRight w:val="0"/>
      <w:marTop w:val="0"/>
      <w:marBottom w:val="0"/>
      <w:divBdr>
        <w:top w:val="none" w:sz="0" w:space="0" w:color="auto"/>
        <w:left w:val="none" w:sz="0" w:space="0" w:color="auto"/>
        <w:bottom w:val="none" w:sz="0" w:space="0" w:color="auto"/>
        <w:right w:val="none" w:sz="0" w:space="0" w:color="auto"/>
      </w:divBdr>
      <w:divsChild>
        <w:div w:id="1791824668">
          <w:marLeft w:val="274"/>
          <w:marRight w:val="0"/>
          <w:marTop w:val="0"/>
          <w:marBottom w:val="0"/>
          <w:divBdr>
            <w:top w:val="none" w:sz="0" w:space="0" w:color="auto"/>
            <w:left w:val="none" w:sz="0" w:space="0" w:color="auto"/>
            <w:bottom w:val="none" w:sz="0" w:space="0" w:color="auto"/>
            <w:right w:val="none" w:sz="0" w:space="0" w:color="auto"/>
          </w:divBdr>
        </w:div>
        <w:div w:id="1890457632">
          <w:marLeft w:val="274"/>
          <w:marRight w:val="0"/>
          <w:marTop w:val="0"/>
          <w:marBottom w:val="0"/>
          <w:divBdr>
            <w:top w:val="none" w:sz="0" w:space="0" w:color="auto"/>
            <w:left w:val="none" w:sz="0" w:space="0" w:color="auto"/>
            <w:bottom w:val="none" w:sz="0" w:space="0" w:color="auto"/>
            <w:right w:val="none" w:sz="0" w:space="0" w:color="auto"/>
          </w:divBdr>
        </w:div>
        <w:div w:id="2087260492">
          <w:marLeft w:val="274"/>
          <w:marRight w:val="0"/>
          <w:marTop w:val="0"/>
          <w:marBottom w:val="0"/>
          <w:divBdr>
            <w:top w:val="none" w:sz="0" w:space="0" w:color="auto"/>
            <w:left w:val="none" w:sz="0" w:space="0" w:color="auto"/>
            <w:bottom w:val="none" w:sz="0" w:space="0" w:color="auto"/>
            <w:right w:val="none" w:sz="0" w:space="0" w:color="auto"/>
          </w:divBdr>
        </w:div>
        <w:div w:id="519590284">
          <w:marLeft w:val="274"/>
          <w:marRight w:val="0"/>
          <w:marTop w:val="0"/>
          <w:marBottom w:val="0"/>
          <w:divBdr>
            <w:top w:val="none" w:sz="0" w:space="0" w:color="auto"/>
            <w:left w:val="none" w:sz="0" w:space="0" w:color="auto"/>
            <w:bottom w:val="none" w:sz="0" w:space="0" w:color="auto"/>
            <w:right w:val="none" w:sz="0" w:space="0" w:color="auto"/>
          </w:divBdr>
        </w:div>
        <w:div w:id="551694713">
          <w:marLeft w:val="274"/>
          <w:marRight w:val="0"/>
          <w:marTop w:val="0"/>
          <w:marBottom w:val="0"/>
          <w:divBdr>
            <w:top w:val="none" w:sz="0" w:space="0" w:color="auto"/>
            <w:left w:val="none" w:sz="0" w:space="0" w:color="auto"/>
            <w:bottom w:val="none" w:sz="0" w:space="0" w:color="auto"/>
            <w:right w:val="none" w:sz="0" w:space="0" w:color="auto"/>
          </w:divBdr>
        </w:div>
        <w:div w:id="477453214">
          <w:marLeft w:val="274"/>
          <w:marRight w:val="0"/>
          <w:marTop w:val="0"/>
          <w:marBottom w:val="0"/>
          <w:divBdr>
            <w:top w:val="none" w:sz="0" w:space="0" w:color="auto"/>
            <w:left w:val="none" w:sz="0" w:space="0" w:color="auto"/>
            <w:bottom w:val="none" w:sz="0" w:space="0" w:color="auto"/>
            <w:right w:val="none" w:sz="0" w:space="0" w:color="auto"/>
          </w:divBdr>
        </w:div>
      </w:divsChild>
    </w:div>
    <w:div w:id="1320963624">
      <w:bodyDiv w:val="1"/>
      <w:marLeft w:val="0"/>
      <w:marRight w:val="0"/>
      <w:marTop w:val="0"/>
      <w:marBottom w:val="0"/>
      <w:divBdr>
        <w:top w:val="none" w:sz="0" w:space="0" w:color="auto"/>
        <w:left w:val="none" w:sz="0" w:space="0" w:color="auto"/>
        <w:bottom w:val="none" w:sz="0" w:space="0" w:color="auto"/>
        <w:right w:val="none" w:sz="0" w:space="0" w:color="auto"/>
      </w:divBdr>
    </w:div>
    <w:div w:id="1368145828">
      <w:bodyDiv w:val="1"/>
      <w:marLeft w:val="0"/>
      <w:marRight w:val="0"/>
      <w:marTop w:val="0"/>
      <w:marBottom w:val="0"/>
      <w:divBdr>
        <w:top w:val="none" w:sz="0" w:space="0" w:color="auto"/>
        <w:left w:val="none" w:sz="0" w:space="0" w:color="auto"/>
        <w:bottom w:val="none" w:sz="0" w:space="0" w:color="auto"/>
        <w:right w:val="none" w:sz="0" w:space="0" w:color="auto"/>
      </w:divBdr>
    </w:div>
    <w:div w:id="1374890307">
      <w:bodyDiv w:val="1"/>
      <w:marLeft w:val="0"/>
      <w:marRight w:val="0"/>
      <w:marTop w:val="0"/>
      <w:marBottom w:val="0"/>
      <w:divBdr>
        <w:top w:val="none" w:sz="0" w:space="0" w:color="auto"/>
        <w:left w:val="none" w:sz="0" w:space="0" w:color="auto"/>
        <w:bottom w:val="none" w:sz="0" w:space="0" w:color="auto"/>
        <w:right w:val="none" w:sz="0" w:space="0" w:color="auto"/>
      </w:divBdr>
    </w:div>
    <w:div w:id="1427848152">
      <w:bodyDiv w:val="1"/>
      <w:marLeft w:val="0"/>
      <w:marRight w:val="0"/>
      <w:marTop w:val="0"/>
      <w:marBottom w:val="0"/>
      <w:divBdr>
        <w:top w:val="none" w:sz="0" w:space="0" w:color="auto"/>
        <w:left w:val="none" w:sz="0" w:space="0" w:color="auto"/>
        <w:bottom w:val="none" w:sz="0" w:space="0" w:color="auto"/>
        <w:right w:val="none" w:sz="0" w:space="0" w:color="auto"/>
      </w:divBdr>
    </w:div>
    <w:div w:id="1444156376">
      <w:bodyDiv w:val="1"/>
      <w:marLeft w:val="0"/>
      <w:marRight w:val="0"/>
      <w:marTop w:val="0"/>
      <w:marBottom w:val="0"/>
      <w:divBdr>
        <w:top w:val="none" w:sz="0" w:space="0" w:color="auto"/>
        <w:left w:val="none" w:sz="0" w:space="0" w:color="auto"/>
        <w:bottom w:val="none" w:sz="0" w:space="0" w:color="auto"/>
        <w:right w:val="none" w:sz="0" w:space="0" w:color="auto"/>
      </w:divBdr>
    </w:div>
    <w:div w:id="1451897504">
      <w:bodyDiv w:val="1"/>
      <w:marLeft w:val="0"/>
      <w:marRight w:val="0"/>
      <w:marTop w:val="0"/>
      <w:marBottom w:val="0"/>
      <w:divBdr>
        <w:top w:val="none" w:sz="0" w:space="0" w:color="auto"/>
        <w:left w:val="none" w:sz="0" w:space="0" w:color="auto"/>
        <w:bottom w:val="none" w:sz="0" w:space="0" w:color="auto"/>
        <w:right w:val="none" w:sz="0" w:space="0" w:color="auto"/>
      </w:divBdr>
    </w:div>
    <w:div w:id="1460880113">
      <w:bodyDiv w:val="1"/>
      <w:marLeft w:val="0"/>
      <w:marRight w:val="0"/>
      <w:marTop w:val="0"/>
      <w:marBottom w:val="0"/>
      <w:divBdr>
        <w:top w:val="none" w:sz="0" w:space="0" w:color="auto"/>
        <w:left w:val="none" w:sz="0" w:space="0" w:color="auto"/>
        <w:bottom w:val="none" w:sz="0" w:space="0" w:color="auto"/>
        <w:right w:val="none" w:sz="0" w:space="0" w:color="auto"/>
      </w:divBdr>
      <w:divsChild>
        <w:div w:id="913928369">
          <w:marLeft w:val="0"/>
          <w:marRight w:val="0"/>
          <w:marTop w:val="201"/>
          <w:marBottom w:val="0"/>
          <w:divBdr>
            <w:top w:val="none" w:sz="0" w:space="0" w:color="auto"/>
            <w:left w:val="none" w:sz="0" w:space="0" w:color="auto"/>
            <w:bottom w:val="none" w:sz="0" w:space="0" w:color="auto"/>
            <w:right w:val="none" w:sz="0" w:space="0" w:color="auto"/>
          </w:divBdr>
          <w:divsChild>
            <w:div w:id="283275150">
              <w:marLeft w:val="0"/>
              <w:marRight w:val="0"/>
              <w:marTop w:val="17"/>
              <w:marBottom w:val="17"/>
              <w:divBdr>
                <w:top w:val="none" w:sz="0" w:space="0" w:color="auto"/>
                <w:left w:val="none" w:sz="0" w:space="0" w:color="auto"/>
                <w:bottom w:val="none" w:sz="0" w:space="0" w:color="auto"/>
                <w:right w:val="none" w:sz="0" w:space="0" w:color="auto"/>
              </w:divBdr>
              <w:divsChild>
                <w:div w:id="7209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75897">
      <w:bodyDiv w:val="1"/>
      <w:marLeft w:val="0"/>
      <w:marRight w:val="0"/>
      <w:marTop w:val="0"/>
      <w:marBottom w:val="0"/>
      <w:divBdr>
        <w:top w:val="none" w:sz="0" w:space="0" w:color="auto"/>
        <w:left w:val="none" w:sz="0" w:space="0" w:color="auto"/>
        <w:bottom w:val="none" w:sz="0" w:space="0" w:color="auto"/>
        <w:right w:val="none" w:sz="0" w:space="0" w:color="auto"/>
      </w:divBdr>
    </w:div>
    <w:div w:id="1523934544">
      <w:bodyDiv w:val="1"/>
      <w:marLeft w:val="0"/>
      <w:marRight w:val="0"/>
      <w:marTop w:val="0"/>
      <w:marBottom w:val="0"/>
      <w:divBdr>
        <w:top w:val="none" w:sz="0" w:space="0" w:color="auto"/>
        <w:left w:val="none" w:sz="0" w:space="0" w:color="auto"/>
        <w:bottom w:val="none" w:sz="0" w:space="0" w:color="auto"/>
        <w:right w:val="none" w:sz="0" w:space="0" w:color="auto"/>
      </w:divBdr>
    </w:div>
    <w:div w:id="1531258728">
      <w:bodyDiv w:val="1"/>
      <w:marLeft w:val="0"/>
      <w:marRight w:val="0"/>
      <w:marTop w:val="0"/>
      <w:marBottom w:val="0"/>
      <w:divBdr>
        <w:top w:val="none" w:sz="0" w:space="0" w:color="auto"/>
        <w:left w:val="none" w:sz="0" w:space="0" w:color="auto"/>
        <w:bottom w:val="none" w:sz="0" w:space="0" w:color="auto"/>
        <w:right w:val="none" w:sz="0" w:space="0" w:color="auto"/>
      </w:divBdr>
    </w:div>
    <w:div w:id="1570386374">
      <w:bodyDiv w:val="1"/>
      <w:marLeft w:val="0"/>
      <w:marRight w:val="0"/>
      <w:marTop w:val="0"/>
      <w:marBottom w:val="0"/>
      <w:divBdr>
        <w:top w:val="none" w:sz="0" w:space="0" w:color="auto"/>
        <w:left w:val="none" w:sz="0" w:space="0" w:color="auto"/>
        <w:bottom w:val="none" w:sz="0" w:space="0" w:color="auto"/>
        <w:right w:val="none" w:sz="0" w:space="0" w:color="auto"/>
      </w:divBdr>
    </w:div>
    <w:div w:id="1572696288">
      <w:bodyDiv w:val="1"/>
      <w:marLeft w:val="0"/>
      <w:marRight w:val="0"/>
      <w:marTop w:val="0"/>
      <w:marBottom w:val="0"/>
      <w:divBdr>
        <w:top w:val="none" w:sz="0" w:space="0" w:color="auto"/>
        <w:left w:val="none" w:sz="0" w:space="0" w:color="auto"/>
        <w:bottom w:val="none" w:sz="0" w:space="0" w:color="auto"/>
        <w:right w:val="none" w:sz="0" w:space="0" w:color="auto"/>
      </w:divBdr>
    </w:div>
    <w:div w:id="1631012969">
      <w:bodyDiv w:val="1"/>
      <w:marLeft w:val="0"/>
      <w:marRight w:val="0"/>
      <w:marTop w:val="0"/>
      <w:marBottom w:val="0"/>
      <w:divBdr>
        <w:top w:val="none" w:sz="0" w:space="0" w:color="auto"/>
        <w:left w:val="none" w:sz="0" w:space="0" w:color="auto"/>
        <w:bottom w:val="none" w:sz="0" w:space="0" w:color="auto"/>
        <w:right w:val="none" w:sz="0" w:space="0" w:color="auto"/>
      </w:divBdr>
    </w:div>
    <w:div w:id="1640302245">
      <w:bodyDiv w:val="1"/>
      <w:marLeft w:val="0"/>
      <w:marRight w:val="0"/>
      <w:marTop w:val="0"/>
      <w:marBottom w:val="0"/>
      <w:divBdr>
        <w:top w:val="none" w:sz="0" w:space="0" w:color="auto"/>
        <w:left w:val="none" w:sz="0" w:space="0" w:color="auto"/>
        <w:bottom w:val="none" w:sz="0" w:space="0" w:color="auto"/>
        <w:right w:val="none" w:sz="0" w:space="0" w:color="auto"/>
      </w:divBdr>
    </w:div>
    <w:div w:id="1674646369">
      <w:bodyDiv w:val="1"/>
      <w:marLeft w:val="0"/>
      <w:marRight w:val="0"/>
      <w:marTop w:val="0"/>
      <w:marBottom w:val="0"/>
      <w:divBdr>
        <w:top w:val="none" w:sz="0" w:space="0" w:color="auto"/>
        <w:left w:val="none" w:sz="0" w:space="0" w:color="auto"/>
        <w:bottom w:val="none" w:sz="0" w:space="0" w:color="auto"/>
        <w:right w:val="none" w:sz="0" w:space="0" w:color="auto"/>
      </w:divBdr>
    </w:div>
    <w:div w:id="1704936309">
      <w:bodyDiv w:val="1"/>
      <w:marLeft w:val="0"/>
      <w:marRight w:val="0"/>
      <w:marTop w:val="0"/>
      <w:marBottom w:val="0"/>
      <w:divBdr>
        <w:top w:val="none" w:sz="0" w:space="0" w:color="auto"/>
        <w:left w:val="none" w:sz="0" w:space="0" w:color="auto"/>
        <w:bottom w:val="none" w:sz="0" w:space="0" w:color="auto"/>
        <w:right w:val="none" w:sz="0" w:space="0" w:color="auto"/>
      </w:divBdr>
    </w:div>
    <w:div w:id="1716999956">
      <w:bodyDiv w:val="1"/>
      <w:marLeft w:val="0"/>
      <w:marRight w:val="0"/>
      <w:marTop w:val="0"/>
      <w:marBottom w:val="0"/>
      <w:divBdr>
        <w:top w:val="none" w:sz="0" w:space="0" w:color="auto"/>
        <w:left w:val="none" w:sz="0" w:space="0" w:color="auto"/>
        <w:bottom w:val="none" w:sz="0" w:space="0" w:color="auto"/>
        <w:right w:val="none" w:sz="0" w:space="0" w:color="auto"/>
      </w:divBdr>
    </w:div>
    <w:div w:id="1722170836">
      <w:bodyDiv w:val="1"/>
      <w:marLeft w:val="0"/>
      <w:marRight w:val="0"/>
      <w:marTop w:val="0"/>
      <w:marBottom w:val="0"/>
      <w:divBdr>
        <w:top w:val="none" w:sz="0" w:space="0" w:color="auto"/>
        <w:left w:val="none" w:sz="0" w:space="0" w:color="auto"/>
        <w:bottom w:val="none" w:sz="0" w:space="0" w:color="auto"/>
        <w:right w:val="none" w:sz="0" w:space="0" w:color="auto"/>
      </w:divBdr>
    </w:div>
    <w:div w:id="1794975920">
      <w:bodyDiv w:val="1"/>
      <w:marLeft w:val="0"/>
      <w:marRight w:val="0"/>
      <w:marTop w:val="0"/>
      <w:marBottom w:val="0"/>
      <w:divBdr>
        <w:top w:val="none" w:sz="0" w:space="0" w:color="auto"/>
        <w:left w:val="none" w:sz="0" w:space="0" w:color="auto"/>
        <w:bottom w:val="none" w:sz="0" w:space="0" w:color="auto"/>
        <w:right w:val="none" w:sz="0" w:space="0" w:color="auto"/>
      </w:divBdr>
    </w:div>
    <w:div w:id="1802112072">
      <w:bodyDiv w:val="1"/>
      <w:marLeft w:val="0"/>
      <w:marRight w:val="0"/>
      <w:marTop w:val="0"/>
      <w:marBottom w:val="0"/>
      <w:divBdr>
        <w:top w:val="none" w:sz="0" w:space="0" w:color="auto"/>
        <w:left w:val="none" w:sz="0" w:space="0" w:color="auto"/>
        <w:bottom w:val="none" w:sz="0" w:space="0" w:color="auto"/>
        <w:right w:val="none" w:sz="0" w:space="0" w:color="auto"/>
      </w:divBdr>
    </w:div>
    <w:div w:id="1825465458">
      <w:bodyDiv w:val="1"/>
      <w:marLeft w:val="0"/>
      <w:marRight w:val="0"/>
      <w:marTop w:val="0"/>
      <w:marBottom w:val="0"/>
      <w:divBdr>
        <w:top w:val="none" w:sz="0" w:space="0" w:color="auto"/>
        <w:left w:val="none" w:sz="0" w:space="0" w:color="auto"/>
        <w:bottom w:val="none" w:sz="0" w:space="0" w:color="auto"/>
        <w:right w:val="none" w:sz="0" w:space="0" w:color="auto"/>
      </w:divBdr>
    </w:div>
    <w:div w:id="1840929039">
      <w:bodyDiv w:val="1"/>
      <w:marLeft w:val="0"/>
      <w:marRight w:val="0"/>
      <w:marTop w:val="0"/>
      <w:marBottom w:val="0"/>
      <w:divBdr>
        <w:top w:val="none" w:sz="0" w:space="0" w:color="auto"/>
        <w:left w:val="none" w:sz="0" w:space="0" w:color="auto"/>
        <w:bottom w:val="none" w:sz="0" w:space="0" w:color="auto"/>
        <w:right w:val="none" w:sz="0" w:space="0" w:color="auto"/>
      </w:divBdr>
    </w:div>
    <w:div w:id="1859197454">
      <w:bodyDiv w:val="1"/>
      <w:marLeft w:val="0"/>
      <w:marRight w:val="0"/>
      <w:marTop w:val="0"/>
      <w:marBottom w:val="0"/>
      <w:divBdr>
        <w:top w:val="none" w:sz="0" w:space="0" w:color="auto"/>
        <w:left w:val="none" w:sz="0" w:space="0" w:color="auto"/>
        <w:bottom w:val="none" w:sz="0" w:space="0" w:color="auto"/>
        <w:right w:val="none" w:sz="0" w:space="0" w:color="auto"/>
      </w:divBdr>
    </w:div>
    <w:div w:id="1861773374">
      <w:bodyDiv w:val="1"/>
      <w:marLeft w:val="0"/>
      <w:marRight w:val="0"/>
      <w:marTop w:val="0"/>
      <w:marBottom w:val="0"/>
      <w:divBdr>
        <w:top w:val="none" w:sz="0" w:space="0" w:color="auto"/>
        <w:left w:val="none" w:sz="0" w:space="0" w:color="auto"/>
        <w:bottom w:val="none" w:sz="0" w:space="0" w:color="auto"/>
        <w:right w:val="none" w:sz="0" w:space="0" w:color="auto"/>
      </w:divBdr>
    </w:div>
    <w:div w:id="1865051056">
      <w:bodyDiv w:val="1"/>
      <w:marLeft w:val="0"/>
      <w:marRight w:val="0"/>
      <w:marTop w:val="0"/>
      <w:marBottom w:val="0"/>
      <w:divBdr>
        <w:top w:val="none" w:sz="0" w:space="0" w:color="auto"/>
        <w:left w:val="none" w:sz="0" w:space="0" w:color="auto"/>
        <w:bottom w:val="none" w:sz="0" w:space="0" w:color="auto"/>
        <w:right w:val="none" w:sz="0" w:space="0" w:color="auto"/>
      </w:divBdr>
    </w:div>
    <w:div w:id="1867214194">
      <w:bodyDiv w:val="1"/>
      <w:marLeft w:val="0"/>
      <w:marRight w:val="0"/>
      <w:marTop w:val="0"/>
      <w:marBottom w:val="0"/>
      <w:divBdr>
        <w:top w:val="none" w:sz="0" w:space="0" w:color="auto"/>
        <w:left w:val="none" w:sz="0" w:space="0" w:color="auto"/>
        <w:bottom w:val="none" w:sz="0" w:space="0" w:color="auto"/>
        <w:right w:val="none" w:sz="0" w:space="0" w:color="auto"/>
      </w:divBdr>
      <w:divsChild>
        <w:div w:id="1444764614">
          <w:marLeft w:val="720"/>
          <w:marRight w:val="0"/>
          <w:marTop w:val="96"/>
          <w:marBottom w:val="0"/>
          <w:divBdr>
            <w:top w:val="none" w:sz="0" w:space="0" w:color="auto"/>
            <w:left w:val="none" w:sz="0" w:space="0" w:color="auto"/>
            <w:bottom w:val="none" w:sz="0" w:space="0" w:color="auto"/>
            <w:right w:val="none" w:sz="0" w:space="0" w:color="auto"/>
          </w:divBdr>
        </w:div>
      </w:divsChild>
    </w:div>
    <w:div w:id="1941647560">
      <w:bodyDiv w:val="1"/>
      <w:marLeft w:val="0"/>
      <w:marRight w:val="0"/>
      <w:marTop w:val="0"/>
      <w:marBottom w:val="0"/>
      <w:divBdr>
        <w:top w:val="none" w:sz="0" w:space="0" w:color="auto"/>
        <w:left w:val="none" w:sz="0" w:space="0" w:color="auto"/>
        <w:bottom w:val="none" w:sz="0" w:space="0" w:color="auto"/>
        <w:right w:val="none" w:sz="0" w:space="0" w:color="auto"/>
      </w:divBdr>
    </w:div>
    <w:div w:id="1977224382">
      <w:bodyDiv w:val="1"/>
      <w:marLeft w:val="0"/>
      <w:marRight w:val="0"/>
      <w:marTop w:val="0"/>
      <w:marBottom w:val="0"/>
      <w:divBdr>
        <w:top w:val="none" w:sz="0" w:space="0" w:color="auto"/>
        <w:left w:val="none" w:sz="0" w:space="0" w:color="auto"/>
        <w:bottom w:val="none" w:sz="0" w:space="0" w:color="auto"/>
        <w:right w:val="none" w:sz="0" w:space="0" w:color="auto"/>
      </w:divBdr>
    </w:div>
    <w:div w:id="1980265533">
      <w:bodyDiv w:val="1"/>
      <w:marLeft w:val="0"/>
      <w:marRight w:val="0"/>
      <w:marTop w:val="0"/>
      <w:marBottom w:val="0"/>
      <w:divBdr>
        <w:top w:val="none" w:sz="0" w:space="0" w:color="auto"/>
        <w:left w:val="none" w:sz="0" w:space="0" w:color="auto"/>
        <w:bottom w:val="none" w:sz="0" w:space="0" w:color="auto"/>
        <w:right w:val="none" w:sz="0" w:space="0" w:color="auto"/>
      </w:divBdr>
    </w:div>
    <w:div w:id="1985500831">
      <w:bodyDiv w:val="1"/>
      <w:marLeft w:val="0"/>
      <w:marRight w:val="0"/>
      <w:marTop w:val="0"/>
      <w:marBottom w:val="0"/>
      <w:divBdr>
        <w:top w:val="none" w:sz="0" w:space="0" w:color="auto"/>
        <w:left w:val="none" w:sz="0" w:space="0" w:color="auto"/>
        <w:bottom w:val="none" w:sz="0" w:space="0" w:color="auto"/>
        <w:right w:val="none" w:sz="0" w:space="0" w:color="auto"/>
      </w:divBdr>
    </w:div>
    <w:div w:id="2001615230">
      <w:bodyDiv w:val="1"/>
      <w:marLeft w:val="0"/>
      <w:marRight w:val="0"/>
      <w:marTop w:val="0"/>
      <w:marBottom w:val="0"/>
      <w:divBdr>
        <w:top w:val="none" w:sz="0" w:space="0" w:color="auto"/>
        <w:left w:val="none" w:sz="0" w:space="0" w:color="auto"/>
        <w:bottom w:val="none" w:sz="0" w:space="0" w:color="auto"/>
        <w:right w:val="none" w:sz="0" w:space="0" w:color="auto"/>
      </w:divBdr>
    </w:div>
    <w:div w:id="2007173288">
      <w:bodyDiv w:val="1"/>
      <w:marLeft w:val="0"/>
      <w:marRight w:val="0"/>
      <w:marTop w:val="0"/>
      <w:marBottom w:val="0"/>
      <w:divBdr>
        <w:top w:val="none" w:sz="0" w:space="0" w:color="auto"/>
        <w:left w:val="none" w:sz="0" w:space="0" w:color="auto"/>
        <w:bottom w:val="none" w:sz="0" w:space="0" w:color="auto"/>
        <w:right w:val="none" w:sz="0" w:space="0" w:color="auto"/>
      </w:divBdr>
    </w:div>
    <w:div w:id="2012633674">
      <w:bodyDiv w:val="1"/>
      <w:marLeft w:val="0"/>
      <w:marRight w:val="0"/>
      <w:marTop w:val="0"/>
      <w:marBottom w:val="0"/>
      <w:divBdr>
        <w:top w:val="none" w:sz="0" w:space="0" w:color="auto"/>
        <w:left w:val="none" w:sz="0" w:space="0" w:color="auto"/>
        <w:bottom w:val="none" w:sz="0" w:space="0" w:color="auto"/>
        <w:right w:val="none" w:sz="0" w:space="0" w:color="auto"/>
      </w:divBdr>
    </w:div>
    <w:div w:id="2013684395">
      <w:bodyDiv w:val="1"/>
      <w:marLeft w:val="0"/>
      <w:marRight w:val="0"/>
      <w:marTop w:val="0"/>
      <w:marBottom w:val="0"/>
      <w:divBdr>
        <w:top w:val="none" w:sz="0" w:space="0" w:color="auto"/>
        <w:left w:val="none" w:sz="0" w:space="0" w:color="auto"/>
        <w:bottom w:val="none" w:sz="0" w:space="0" w:color="auto"/>
        <w:right w:val="none" w:sz="0" w:space="0" w:color="auto"/>
      </w:divBdr>
    </w:div>
    <w:div w:id="2015721688">
      <w:bodyDiv w:val="1"/>
      <w:marLeft w:val="0"/>
      <w:marRight w:val="0"/>
      <w:marTop w:val="0"/>
      <w:marBottom w:val="0"/>
      <w:divBdr>
        <w:top w:val="none" w:sz="0" w:space="0" w:color="auto"/>
        <w:left w:val="none" w:sz="0" w:space="0" w:color="auto"/>
        <w:bottom w:val="none" w:sz="0" w:space="0" w:color="auto"/>
        <w:right w:val="none" w:sz="0" w:space="0" w:color="auto"/>
      </w:divBdr>
      <w:divsChild>
        <w:div w:id="1218739146">
          <w:marLeft w:val="274"/>
          <w:marRight w:val="0"/>
          <w:marTop w:val="0"/>
          <w:marBottom w:val="0"/>
          <w:divBdr>
            <w:top w:val="none" w:sz="0" w:space="0" w:color="auto"/>
            <w:left w:val="none" w:sz="0" w:space="0" w:color="auto"/>
            <w:bottom w:val="none" w:sz="0" w:space="0" w:color="auto"/>
            <w:right w:val="none" w:sz="0" w:space="0" w:color="auto"/>
          </w:divBdr>
        </w:div>
        <w:div w:id="1039432316">
          <w:marLeft w:val="274"/>
          <w:marRight w:val="0"/>
          <w:marTop w:val="0"/>
          <w:marBottom w:val="0"/>
          <w:divBdr>
            <w:top w:val="none" w:sz="0" w:space="0" w:color="auto"/>
            <w:left w:val="none" w:sz="0" w:space="0" w:color="auto"/>
            <w:bottom w:val="none" w:sz="0" w:space="0" w:color="auto"/>
            <w:right w:val="none" w:sz="0" w:space="0" w:color="auto"/>
          </w:divBdr>
        </w:div>
        <w:div w:id="2040743751">
          <w:marLeft w:val="274"/>
          <w:marRight w:val="0"/>
          <w:marTop w:val="0"/>
          <w:marBottom w:val="0"/>
          <w:divBdr>
            <w:top w:val="none" w:sz="0" w:space="0" w:color="auto"/>
            <w:left w:val="none" w:sz="0" w:space="0" w:color="auto"/>
            <w:bottom w:val="none" w:sz="0" w:space="0" w:color="auto"/>
            <w:right w:val="none" w:sz="0" w:space="0" w:color="auto"/>
          </w:divBdr>
        </w:div>
        <w:div w:id="320696293">
          <w:marLeft w:val="274"/>
          <w:marRight w:val="0"/>
          <w:marTop w:val="0"/>
          <w:marBottom w:val="0"/>
          <w:divBdr>
            <w:top w:val="none" w:sz="0" w:space="0" w:color="auto"/>
            <w:left w:val="none" w:sz="0" w:space="0" w:color="auto"/>
            <w:bottom w:val="none" w:sz="0" w:space="0" w:color="auto"/>
            <w:right w:val="none" w:sz="0" w:space="0" w:color="auto"/>
          </w:divBdr>
        </w:div>
        <w:div w:id="1609040938">
          <w:marLeft w:val="274"/>
          <w:marRight w:val="0"/>
          <w:marTop w:val="0"/>
          <w:marBottom w:val="0"/>
          <w:divBdr>
            <w:top w:val="none" w:sz="0" w:space="0" w:color="auto"/>
            <w:left w:val="none" w:sz="0" w:space="0" w:color="auto"/>
            <w:bottom w:val="none" w:sz="0" w:space="0" w:color="auto"/>
            <w:right w:val="none" w:sz="0" w:space="0" w:color="auto"/>
          </w:divBdr>
        </w:div>
        <w:div w:id="30998931">
          <w:marLeft w:val="274"/>
          <w:marRight w:val="0"/>
          <w:marTop w:val="0"/>
          <w:marBottom w:val="0"/>
          <w:divBdr>
            <w:top w:val="none" w:sz="0" w:space="0" w:color="auto"/>
            <w:left w:val="none" w:sz="0" w:space="0" w:color="auto"/>
            <w:bottom w:val="none" w:sz="0" w:space="0" w:color="auto"/>
            <w:right w:val="none" w:sz="0" w:space="0" w:color="auto"/>
          </w:divBdr>
        </w:div>
      </w:divsChild>
    </w:div>
    <w:div w:id="2017228753">
      <w:bodyDiv w:val="1"/>
      <w:marLeft w:val="0"/>
      <w:marRight w:val="0"/>
      <w:marTop w:val="0"/>
      <w:marBottom w:val="0"/>
      <w:divBdr>
        <w:top w:val="none" w:sz="0" w:space="0" w:color="auto"/>
        <w:left w:val="none" w:sz="0" w:space="0" w:color="auto"/>
        <w:bottom w:val="none" w:sz="0" w:space="0" w:color="auto"/>
        <w:right w:val="none" w:sz="0" w:space="0" w:color="auto"/>
      </w:divBdr>
    </w:div>
    <w:div w:id="2044594593">
      <w:bodyDiv w:val="1"/>
      <w:marLeft w:val="0"/>
      <w:marRight w:val="0"/>
      <w:marTop w:val="0"/>
      <w:marBottom w:val="0"/>
      <w:divBdr>
        <w:top w:val="none" w:sz="0" w:space="0" w:color="auto"/>
        <w:left w:val="none" w:sz="0" w:space="0" w:color="auto"/>
        <w:bottom w:val="none" w:sz="0" w:space="0" w:color="auto"/>
        <w:right w:val="none" w:sz="0" w:space="0" w:color="auto"/>
      </w:divBdr>
    </w:div>
    <w:div w:id="2051570906">
      <w:bodyDiv w:val="1"/>
      <w:marLeft w:val="0"/>
      <w:marRight w:val="0"/>
      <w:marTop w:val="0"/>
      <w:marBottom w:val="0"/>
      <w:divBdr>
        <w:top w:val="none" w:sz="0" w:space="0" w:color="auto"/>
        <w:left w:val="none" w:sz="0" w:space="0" w:color="auto"/>
        <w:bottom w:val="none" w:sz="0" w:space="0" w:color="auto"/>
        <w:right w:val="none" w:sz="0" w:space="0" w:color="auto"/>
      </w:divBdr>
    </w:div>
    <w:div w:id="2056613748">
      <w:bodyDiv w:val="1"/>
      <w:marLeft w:val="0"/>
      <w:marRight w:val="0"/>
      <w:marTop w:val="0"/>
      <w:marBottom w:val="0"/>
      <w:divBdr>
        <w:top w:val="none" w:sz="0" w:space="0" w:color="auto"/>
        <w:left w:val="none" w:sz="0" w:space="0" w:color="auto"/>
        <w:bottom w:val="none" w:sz="0" w:space="0" w:color="auto"/>
        <w:right w:val="none" w:sz="0" w:space="0" w:color="auto"/>
      </w:divBdr>
    </w:div>
    <w:div w:id="2103911446">
      <w:bodyDiv w:val="1"/>
      <w:marLeft w:val="0"/>
      <w:marRight w:val="0"/>
      <w:marTop w:val="0"/>
      <w:marBottom w:val="0"/>
      <w:divBdr>
        <w:top w:val="none" w:sz="0" w:space="0" w:color="auto"/>
        <w:left w:val="none" w:sz="0" w:space="0" w:color="auto"/>
        <w:bottom w:val="none" w:sz="0" w:space="0" w:color="auto"/>
        <w:right w:val="none" w:sz="0" w:space="0" w:color="auto"/>
      </w:divBdr>
    </w:div>
    <w:div w:id="2118213292">
      <w:bodyDiv w:val="1"/>
      <w:marLeft w:val="0"/>
      <w:marRight w:val="0"/>
      <w:marTop w:val="0"/>
      <w:marBottom w:val="0"/>
      <w:divBdr>
        <w:top w:val="none" w:sz="0" w:space="0" w:color="auto"/>
        <w:left w:val="none" w:sz="0" w:space="0" w:color="auto"/>
        <w:bottom w:val="none" w:sz="0" w:space="0" w:color="auto"/>
        <w:right w:val="none" w:sz="0" w:space="0" w:color="auto"/>
      </w:divBdr>
    </w:div>
    <w:div w:id="2118521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numbering" Target="numbering.xml"/><Relationship Id="rId26" Type="http://schemas.openxmlformats.org/officeDocument/2006/relationships/image" Target="media/image3.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webSettings" Target="webSettings.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ettings" Target="settings.xml"/><Relationship Id="rId29" Type="http://schemas.openxmlformats.org/officeDocument/2006/relationships/image" Target="media/image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image" Target="media/image5.png"/><Relationship Id="rId36" Type="http://schemas.openxmlformats.org/officeDocument/2006/relationships/header" Target="header1.xml"/><Relationship Id="rId10" Type="http://schemas.openxmlformats.org/officeDocument/2006/relationships/customXml" Target="../customXml/item10.xml"/><Relationship Id="rId19" Type="http://schemas.openxmlformats.org/officeDocument/2006/relationships/styles" Target="styles.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theme" Target="theme/theme1.xml"/></Relationships>
</file>

<file path=word/theme/theme1.xml><?xml version="1.0" encoding="utf-8"?>
<a:theme xmlns:a="http://schemas.openxmlformats.org/drawingml/2006/main" name="PwC Prin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wC">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spDef>
    <a:ln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i35b235699204a489217bbd987766bcc xmlns="893ae2ee-cb38-46e8-a2a8-91ff814c60f6">
      <Terms xmlns="http://schemas.microsoft.com/office/infopath/2007/PartnerControls"/>
    </i35b235699204a489217bbd987766bcc>
    <IconOverlay xmlns="http://schemas.microsoft.com/sharepoint/v4" xsi:nil="true"/>
    <TaxCatchAll xmlns="c54639ba-90e7-4a9a-9391-b486170165d5"/>
  </documentManagement>
</p:properties>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6F51A599235694384FB79719A9FAE0A" ma:contentTypeVersion="4" ma:contentTypeDescription="Create a new document." ma:contentTypeScope="" ma:versionID="c1f529c01d9e8e240f1e0820498893e3">
  <xsd:schema xmlns:xsd="http://www.w3.org/2001/XMLSchema" xmlns:xs="http://www.w3.org/2001/XMLSchema" xmlns:p="http://schemas.microsoft.com/office/2006/metadata/properties" xmlns:ns2="893ae2ee-cb38-46e8-a2a8-91ff814c60f6" xmlns:ns3="c54639ba-90e7-4a9a-9391-b486170165d5" xmlns:ns4="http://schemas.microsoft.com/sharepoint/v4" targetNamespace="http://schemas.microsoft.com/office/2006/metadata/properties" ma:root="true" ma:fieldsID="cfef1904ebf0095b95f04576c393b4e0" ns2:_="" ns3:_="" ns4:_="">
    <xsd:import namespace="893ae2ee-cb38-46e8-a2a8-91ff814c60f6"/>
    <xsd:import namespace="c54639ba-90e7-4a9a-9391-b486170165d5"/>
    <xsd:import namespace="http://schemas.microsoft.com/sharepoint/v4"/>
    <xsd:element name="properties">
      <xsd:complexType>
        <xsd:sequence>
          <xsd:element name="documentManagement">
            <xsd:complexType>
              <xsd:all>
                <xsd:element ref="ns2:i35b235699204a489217bbd987766bcc"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3ae2ee-cb38-46e8-a2a8-91ff814c60f6" elementFormDefault="qualified">
    <xsd:import namespace="http://schemas.microsoft.com/office/2006/documentManagement/types"/>
    <xsd:import namespace="http://schemas.microsoft.com/office/infopath/2007/PartnerControls"/>
    <xsd:element name="i35b235699204a489217bbd987766bcc" ma:index="9" nillable="true" ma:taxonomy="true" ma:internalName="i35b235699204a489217bbd987766bcc" ma:taxonomyFieldName="Document_x0020_type" ma:displayName="Document type" ma:default="" ma:fieldId="{235b2356-9920-4a48-9217-bbd987766bcc}" ma:taxonomyMulti="true" ma:sspId="a2422bf6-4460-4dcf-8a89-b51b58388b6d" ma:termSetId="0662e58e-5d76-454d-95ad-a202c5fd0d0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54639ba-90e7-4a9a-9391-b486170165d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e9844f-9cd2-44ef-85ea-07f6b2250f6d}" ma:internalName="TaxCatchAll" ma:showField="CatchAllData" ma:web="a015294f-c90b-44e3-accb-053d1f46c86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364F1-562C-466F-9E72-5BE48F4822D5}">
  <ds:schemaRefs>
    <ds:schemaRef ds:uri="http://schemas.microsoft.com/office/2006/metadata/properties"/>
    <ds:schemaRef ds:uri="http://schemas.microsoft.com/office/infopath/2007/PartnerControls"/>
    <ds:schemaRef ds:uri="893ae2ee-cb38-46e8-a2a8-91ff814c60f6"/>
    <ds:schemaRef ds:uri="http://schemas.microsoft.com/sharepoint/v4"/>
    <ds:schemaRef ds:uri="c54639ba-90e7-4a9a-9391-b486170165d5"/>
  </ds:schemaRefs>
</ds:datastoreItem>
</file>

<file path=customXml/itemProps10.xml><?xml version="1.0" encoding="utf-8"?>
<ds:datastoreItem xmlns:ds="http://schemas.openxmlformats.org/officeDocument/2006/customXml" ds:itemID="{ACEB0DD7-D292-CA4B-9B1E-5AC254474B99}">
  <ds:schemaRefs>
    <ds:schemaRef ds:uri="http://schemas.openxmlformats.org/officeDocument/2006/bibliography"/>
  </ds:schemaRefs>
</ds:datastoreItem>
</file>

<file path=customXml/itemProps11.xml><?xml version="1.0" encoding="utf-8"?>
<ds:datastoreItem xmlns:ds="http://schemas.openxmlformats.org/officeDocument/2006/customXml" ds:itemID="{80A68A4C-06AE-D04E-B703-221CB12E507C}">
  <ds:schemaRefs>
    <ds:schemaRef ds:uri="http://schemas.openxmlformats.org/officeDocument/2006/bibliography"/>
  </ds:schemaRefs>
</ds:datastoreItem>
</file>

<file path=customXml/itemProps12.xml><?xml version="1.0" encoding="utf-8"?>
<ds:datastoreItem xmlns:ds="http://schemas.openxmlformats.org/officeDocument/2006/customXml" ds:itemID="{A9093BC2-E92E-834C-A458-8812D32F2A3F}">
  <ds:schemaRefs>
    <ds:schemaRef ds:uri="http://schemas.openxmlformats.org/officeDocument/2006/bibliography"/>
  </ds:schemaRefs>
</ds:datastoreItem>
</file>

<file path=customXml/itemProps13.xml><?xml version="1.0" encoding="utf-8"?>
<ds:datastoreItem xmlns:ds="http://schemas.openxmlformats.org/officeDocument/2006/customXml" ds:itemID="{D6497A94-930B-8541-A515-DB66A75A7593}">
  <ds:schemaRefs>
    <ds:schemaRef ds:uri="http://schemas.openxmlformats.org/officeDocument/2006/bibliography"/>
  </ds:schemaRefs>
</ds:datastoreItem>
</file>

<file path=customXml/itemProps14.xml><?xml version="1.0" encoding="utf-8"?>
<ds:datastoreItem xmlns:ds="http://schemas.openxmlformats.org/officeDocument/2006/customXml" ds:itemID="{99DA7AF6-8948-4A4E-BBCC-8AE132DDE145}">
  <ds:schemaRefs>
    <ds:schemaRef ds:uri="http://schemas.openxmlformats.org/officeDocument/2006/bibliography"/>
  </ds:schemaRefs>
</ds:datastoreItem>
</file>

<file path=customXml/itemProps15.xml><?xml version="1.0" encoding="utf-8"?>
<ds:datastoreItem xmlns:ds="http://schemas.openxmlformats.org/officeDocument/2006/customXml" ds:itemID="{0AB0494E-D15C-2143-A363-7774E699EEE5}">
  <ds:schemaRefs>
    <ds:schemaRef ds:uri="http://schemas.openxmlformats.org/officeDocument/2006/bibliography"/>
  </ds:schemaRefs>
</ds:datastoreItem>
</file>

<file path=customXml/itemProps16.xml><?xml version="1.0" encoding="utf-8"?>
<ds:datastoreItem xmlns:ds="http://schemas.openxmlformats.org/officeDocument/2006/customXml" ds:itemID="{6BAFE27C-0AE9-9C40-BF77-1FB863533CB2}">
  <ds:schemaRefs>
    <ds:schemaRef ds:uri="http://schemas.openxmlformats.org/officeDocument/2006/bibliography"/>
  </ds:schemaRefs>
</ds:datastoreItem>
</file>

<file path=customXml/itemProps17.xml><?xml version="1.0" encoding="utf-8"?>
<ds:datastoreItem xmlns:ds="http://schemas.openxmlformats.org/officeDocument/2006/customXml" ds:itemID="{6DD67FCD-1D88-4471-892E-0D1E4F8B93A7}">
  <ds:schemaRefs>
    <ds:schemaRef ds:uri="http://schemas.openxmlformats.org/officeDocument/2006/bibliography"/>
  </ds:schemaRefs>
</ds:datastoreItem>
</file>

<file path=customXml/itemProps2.xml><?xml version="1.0" encoding="utf-8"?>
<ds:datastoreItem xmlns:ds="http://schemas.openxmlformats.org/officeDocument/2006/customXml" ds:itemID="{AA0C7D31-0C69-6C43-84E5-3095023342BE}">
  <ds:schemaRefs>
    <ds:schemaRef ds:uri="http://schemas.openxmlformats.org/officeDocument/2006/bibliography"/>
  </ds:schemaRefs>
</ds:datastoreItem>
</file>

<file path=customXml/itemProps3.xml><?xml version="1.0" encoding="utf-8"?>
<ds:datastoreItem xmlns:ds="http://schemas.openxmlformats.org/officeDocument/2006/customXml" ds:itemID="{D2D2959C-FEB0-664D-862C-55624636E743}">
  <ds:schemaRefs>
    <ds:schemaRef ds:uri="http://schemas.openxmlformats.org/officeDocument/2006/bibliography"/>
  </ds:schemaRefs>
</ds:datastoreItem>
</file>

<file path=customXml/itemProps4.xml><?xml version="1.0" encoding="utf-8"?>
<ds:datastoreItem xmlns:ds="http://schemas.openxmlformats.org/officeDocument/2006/customXml" ds:itemID="{7E772B7A-1554-4F9C-9E2C-88B8B3041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3ae2ee-cb38-46e8-a2a8-91ff814c60f6"/>
    <ds:schemaRef ds:uri="c54639ba-90e7-4a9a-9391-b486170165d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03B4DBB-4F9E-3849-88BD-F38942F29253}">
  <ds:schemaRefs>
    <ds:schemaRef ds:uri="http://schemas.openxmlformats.org/officeDocument/2006/bibliography"/>
  </ds:schemaRefs>
</ds:datastoreItem>
</file>

<file path=customXml/itemProps6.xml><?xml version="1.0" encoding="utf-8"?>
<ds:datastoreItem xmlns:ds="http://schemas.openxmlformats.org/officeDocument/2006/customXml" ds:itemID="{99CEF66B-E9AD-4A3F-8F6E-2A65DA24462E}">
  <ds:schemaRefs>
    <ds:schemaRef ds:uri="http://schemas.microsoft.com/sharepoint/v3/contenttype/forms"/>
  </ds:schemaRefs>
</ds:datastoreItem>
</file>

<file path=customXml/itemProps7.xml><?xml version="1.0" encoding="utf-8"?>
<ds:datastoreItem xmlns:ds="http://schemas.openxmlformats.org/officeDocument/2006/customXml" ds:itemID="{38E87241-C660-1C44-AC4A-BF289B6A065C}">
  <ds:schemaRefs>
    <ds:schemaRef ds:uri="http://schemas.openxmlformats.org/officeDocument/2006/bibliography"/>
  </ds:schemaRefs>
</ds:datastoreItem>
</file>

<file path=customXml/itemProps8.xml><?xml version="1.0" encoding="utf-8"?>
<ds:datastoreItem xmlns:ds="http://schemas.openxmlformats.org/officeDocument/2006/customXml" ds:itemID="{99BFB331-C1E8-F44D-B373-5C35FA592604}">
  <ds:schemaRefs>
    <ds:schemaRef ds:uri="http://schemas.openxmlformats.org/officeDocument/2006/bibliography"/>
  </ds:schemaRefs>
</ds:datastoreItem>
</file>

<file path=customXml/itemProps9.xml><?xml version="1.0" encoding="utf-8"?>
<ds:datastoreItem xmlns:ds="http://schemas.openxmlformats.org/officeDocument/2006/customXml" ds:itemID="{C0071651-36A5-D146-B31E-20817883E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Pages>
  <Words>2361</Words>
  <Characters>13461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Technical Design Document</vt:lpstr>
    </vt:vector>
  </TitlesOfParts>
  <Manager/>
  <Company>Mayo Clinic</Company>
  <LinksUpToDate>false</LinksUpToDate>
  <CharactersWithSpaces>15791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Technical Design Document</dc:subject>
  <dc:creator>Sheetal Khera</dc:creator>
  <cp:keywords/>
  <dc:description/>
  <cp:lastModifiedBy>John Cichowski</cp:lastModifiedBy>
  <cp:revision>77</cp:revision>
  <cp:lastPrinted>2012-10-03T12:18:00Z</cp:lastPrinted>
  <dcterms:created xsi:type="dcterms:W3CDTF">2018-04-12T14:10:00Z</dcterms:created>
  <dcterms:modified xsi:type="dcterms:W3CDTF">2019-03-05T19:41:00Z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-944756989</vt:i4>
  </property>
  <property fmtid="{D5CDD505-2E9C-101B-9397-08002B2CF9AE}" pid="3" name="_NewReviewCycle">
    <vt:lpwstr/>
  </property>
  <property fmtid="{D5CDD505-2E9C-101B-9397-08002B2CF9AE}" pid="4" name="_EmailSubject">
    <vt:lpwstr>Technical Design Document - DRAFT</vt:lpwstr>
  </property>
  <property fmtid="{D5CDD505-2E9C-101B-9397-08002B2CF9AE}" pid="5" name="_AuthorEmail">
    <vt:lpwstr>vicky.plytas@rbc.com</vt:lpwstr>
  </property>
  <property fmtid="{D5CDD505-2E9C-101B-9397-08002B2CF9AE}" pid="6" name="_AuthorEmailDisplayName">
    <vt:lpwstr>Plytas, Vicky</vt:lpwstr>
  </property>
  <property fmtid="{D5CDD505-2E9C-101B-9397-08002B2CF9AE}" pid="7" name="_ReviewingToolsShownOnce">
    <vt:lpwstr/>
  </property>
  <property fmtid="{D5CDD505-2E9C-101B-9397-08002B2CF9AE}" pid="8" name="ContentTypeId">
    <vt:lpwstr>0x01010096F51A599235694384FB79719A9FAE0A</vt:lpwstr>
  </property>
  <property fmtid="{D5CDD505-2E9C-101B-9397-08002B2CF9AE}" pid="9" name="Document type">
    <vt:lpwstr/>
  </property>
</Properties>
</file>