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43B6E"/>
          <w:sz w:val="26"/>
        </w:rPr>
        <w:t>SRIKANTH CHINTALA</w:t>
      </w:r>
    </w:p>
    <w:p>
      <w:pPr>
        <w:spacing w:after="0"/>
        <w:jc w:val="left"/>
      </w:pPr>
      <w:r>
        <w:rPr>
          <w:sz w:val="22"/>
        </w:rPr>
        <w:t>Hyderabad, India 500088</w:t>
      </w:r>
    </w:p>
    <w:p>
      <w:pPr>
        <w:spacing w:after="0"/>
        <w:jc w:val="left"/>
      </w:pPr>
      <w:r>
        <w:rPr>
          <w:sz w:val="22"/>
        </w:rPr>
        <w:t>+91 81795 98723</w:t>
      </w:r>
    </w:p>
    <w:p>
      <w:pPr>
        <w:spacing w:after="0"/>
        <w:jc w:val="left"/>
      </w:pPr>
      <w:r>
        <w:rPr>
          <w:sz w:val="22"/>
        </w:rPr>
        <w:t>srikanthchintala191997@gmail.com</w:t>
      </w:r>
    </w:p>
    <w:p>
      <w:pPr>
        <w:spacing w:after="0"/>
        <w:jc w:val="left"/>
      </w:pPr>
      <w:r>
        <w:rPr>
          <w:sz w:val="22"/>
        </w:rPr>
        <w:t>linkedin.com/in/chintalasrikanth97</w:t>
      </w:r>
    </w:p>
    <w:p>
      <w:pPr>
        <w:spacing w:before="240" w:after="0"/>
      </w:pPr>
      <w:r>
        <w:rPr>
          <w:sz w:val="22"/>
        </w:rPr>
        <w:t>25 May 2026</w:t>
      </w:r>
    </w:p>
    <w:p>
      <w:pPr>
        <w:spacing w:after="0"/>
      </w:pPr>
      <w:r>
        <w:rPr>
          <w:sz w:val="22"/>
        </w:rPr>
        <w:t>Hiring Team</w:t>
      </w:r>
    </w:p>
    <w:p>
      <w:pPr>
        <w:spacing w:after="0"/>
      </w:pPr>
      <w:r>
        <w:rPr>
          <w:sz w:val="22"/>
        </w:rPr>
        <w:t>NES Fircroft</w:t>
      </w:r>
    </w:p>
    <w:p>
      <w:pPr>
        <w:spacing w:after="0"/>
      </w:pPr>
      <w:r>
        <w:rPr>
          <w:b/>
          <w:sz w:val="22"/>
        </w:rPr>
        <w:t>Re: Project Coordinator – Diversity</w:t>
      </w:r>
    </w:p>
    <w:p>
      <w:pPr>
        <w:spacing w:after="160" w:before="120"/>
        <w:jc w:val="both"/>
      </w:pPr>
      <w:r>
        <w:rPr>
          <w:sz w:val="22"/>
        </w:rPr>
        <w:t>Dear Hiring Team at NES Fircroft,</w:t>
        <w:br/>
      </w:r>
    </w:p>
    <w:p>
      <w:pPr>
        <w:spacing w:after="160" w:before="120"/>
        <w:jc w:val="both"/>
      </w:pPr>
      <w:r>
        <w:rPr>
          <w:sz w:val="22"/>
        </w:rPr>
        <w:t>I'm writing to apply for the Project Coordinator – Diversity role supporting Katy Hall and the DEI consulting team. The combination of structured project coordination, client-facing consulting delivery, and people-centred outcomes is exactly the kind of work I want to do next — and the way NES Fircroft has built DEI into a measurable, industry-shaping practice (reflected in your APSCo Embrace membership, Gender Equality Charter signatory status, and Katy's 2026 British Diversity Awards shortlisting) is what made me apply.</w:t>
        <w:br/>
      </w:r>
    </w:p>
    <w:p>
      <w:pPr>
        <w:spacing w:after="160" w:before="120"/>
        <w:jc w:val="both"/>
      </w:pPr>
      <w:r>
        <w:rPr>
          <w:sz w:val="22"/>
        </w:rPr>
        <w:t>Over four years at Deloitte's UK/European tax-consulting practice, I've been the person who keeps complex, multi-stakeholder programmes on track. I've coordinated 10+ multinational engagements with 100% on-time delivery, owned RAG/RAID logs and SharePoint trackers across 30+ resources in four offices, prepared client-facing materials and workshop content, and ran the cadence of weekly status, leadership reviews, and follow-up actions across 3+ time zones. The bullet I am most proud of, though, is the simplest one: I mentored 5+ new joiners from diverse academic and regional backgrounds through onboarding, cutting ramp-up from six weeks to three. That experience — sitting with someone different from me, designing the process so they could succeed — is the seed of why I'm pursuing this role.</w:t>
        <w:br/>
      </w:r>
    </w:p>
    <w:p>
      <w:pPr>
        <w:spacing w:after="160" w:before="120"/>
        <w:jc w:val="both"/>
      </w:pPr>
      <w:r>
        <w:rPr>
          <w:sz w:val="22"/>
        </w:rPr>
        <w:t>I bring honesty about where I am: I am not coming in with deep DEI domain experience, but I am coming in with disciplined project coordination, consulting-grade client communications, and a commitment to learn the DEI craft fast. I've already begun working through the APSCo Embrace charter, NES Fircroft's DEI thought-leadership posts, and DE&amp;I-in-India industry reports — and would welcome the chance to discuss how I can apply project rigour to your DEI programmes from day one.</w:t>
        <w:br/>
      </w:r>
    </w:p>
    <w:p>
      <w:pPr>
        <w:spacing w:after="160" w:before="120"/>
        <w:jc w:val="both"/>
      </w:pPr>
      <w:r>
        <w:rPr>
          <w:sz w:val="22"/>
        </w:rPr>
        <w:t>I'm based in Hyderabad with full availability for Bangalore, Mumbai, hybrid, or relocation. I'm an immediate joiner. Thank you for considering my application — I'd be glad to discuss further at your convenience.</w:t>
        <w:br/>
      </w:r>
    </w:p>
    <w:p>
      <w:pPr>
        <w:spacing w:after="160" w:before="120"/>
        <w:jc w:val="both"/>
      </w:pPr>
      <w:r>
        <w:rPr>
          <w:sz w:val="22"/>
        </w:rPr>
        <w:t>Warm regards,</w:t>
        <w:br/>
      </w:r>
      <w:r>
        <w:rPr>
          <w:sz w:val="22"/>
        </w:rPr>
        <w:t>Srikanth Chintala</w:t>
        <w:br/>
      </w:r>
      <w:r>
        <w:rPr>
          <w:sz w:val="22"/>
        </w:rPr>
        <w:t>+91 81795 98723 | srikanthchintala191997@gmail.com</w:t>
        <w:br/>
      </w:r>
      <w:r>
        <w:rPr>
          <w:sz w:val="22"/>
        </w:rPr>
        <w:t>linkedin.com/in/chintalasrikanth97</w:t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