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6574" w14:textId="0FDF691F" w:rsidR="003450D3" w:rsidRPr="007979A7" w:rsidRDefault="00275240" w:rsidP="003450D3">
      <w:pPr>
        <w:tabs>
          <w:tab w:val="left" w:pos="4785"/>
        </w:tabs>
        <w:rPr>
          <w:rFonts w:ascii="Cambria" w:hAnsi="Cambria"/>
          <w:b/>
          <w:bCs/>
          <w:sz w:val="28"/>
          <w:szCs w:val="28"/>
          <w:u w:val="single"/>
        </w:rPr>
      </w:pPr>
      <w:r w:rsidRPr="007979A7">
        <w:rPr>
          <w:rFonts w:ascii="Cambria" w:hAnsi="Cambria"/>
        </w:rPr>
        <w:t xml:space="preserve">                                                            </w:t>
      </w:r>
      <w:r w:rsidR="00C5743F">
        <w:rPr>
          <w:rFonts w:ascii="Cambria" w:hAnsi="Cambria"/>
        </w:rPr>
        <w:t xml:space="preserve">        </w:t>
      </w:r>
      <w:r w:rsidRPr="007979A7">
        <w:rPr>
          <w:rFonts w:ascii="Cambria" w:hAnsi="Cambria"/>
        </w:rPr>
        <w:t xml:space="preserve">    </w:t>
      </w:r>
      <w:r w:rsidR="003450D3" w:rsidRPr="007979A7">
        <w:rPr>
          <w:rFonts w:ascii="Cambria" w:hAnsi="Cambria"/>
          <w:b/>
          <w:bCs/>
          <w:sz w:val="28"/>
          <w:szCs w:val="28"/>
          <w:u w:val="single"/>
        </w:rPr>
        <w:t>AWS EXERCISE – 1</w:t>
      </w:r>
    </w:p>
    <w:p w14:paraId="089B464A" w14:textId="77D7C949" w:rsidR="00275240" w:rsidRPr="007979A7" w:rsidRDefault="00801705" w:rsidP="00801705">
      <w:pPr>
        <w:tabs>
          <w:tab w:val="left" w:pos="4785"/>
        </w:tabs>
        <w:rPr>
          <w:rFonts w:ascii="Cambria" w:hAnsi="Cambria"/>
          <w:b/>
          <w:bCs/>
        </w:rPr>
      </w:pPr>
      <w:r w:rsidRPr="007979A7">
        <w:rPr>
          <w:rFonts w:ascii="Cambria" w:hAnsi="Cambria"/>
          <w:b/>
          <w:bCs/>
        </w:rPr>
        <w:t>1)</w:t>
      </w:r>
      <w:r w:rsidR="00275240" w:rsidRPr="007979A7">
        <w:rPr>
          <w:rFonts w:ascii="Cambria" w:hAnsi="Cambria"/>
          <w:b/>
          <w:bCs/>
        </w:rPr>
        <w:t>OLTP:</w:t>
      </w:r>
      <w:r w:rsidR="00C85AA4" w:rsidRPr="007979A7">
        <w:rPr>
          <w:rFonts w:ascii="Cambria" w:hAnsi="Cambria"/>
          <w:b/>
          <w:bCs/>
        </w:rPr>
        <w:t xml:space="preserve"> </w:t>
      </w:r>
      <w:r w:rsidR="00C85AA4" w:rsidRPr="007979A7">
        <w:rPr>
          <w:rFonts w:ascii="Cambria" w:hAnsi="Cambria"/>
        </w:rPr>
        <w:t xml:space="preserve">Online Transaction Processing is referred to as OLTP. It is a kind of system that controls transaction-oriented applications, usually for real-time online business and financial transactions. OLTP systems are made to manage a high volume of quick transactions, like adding, changing, or removing entries from databases. </w:t>
      </w:r>
      <w:r w:rsidR="005B1E19" w:rsidRPr="007979A7">
        <w:rPr>
          <w:rFonts w:ascii="Cambria" w:hAnsi="Cambria"/>
        </w:rPr>
        <w:t xml:space="preserve"> </w:t>
      </w:r>
      <w:r w:rsidR="005B1E19" w:rsidRPr="007979A7">
        <w:rPr>
          <w:rFonts w:ascii="Cambria" w:hAnsi="Cambria"/>
        </w:rPr>
        <w:br/>
      </w:r>
      <w:r w:rsidRPr="007979A7">
        <w:rPr>
          <w:rFonts w:ascii="Cambria" w:hAnsi="Cambria"/>
          <w:b/>
          <w:bCs/>
        </w:rPr>
        <w:t xml:space="preserve">  </w:t>
      </w:r>
      <w:r w:rsidR="00275240" w:rsidRPr="007979A7">
        <w:rPr>
          <w:rFonts w:ascii="Cambria" w:hAnsi="Cambria"/>
          <w:b/>
          <w:bCs/>
        </w:rPr>
        <w:t>Key features of OLTP systems include:</w:t>
      </w:r>
    </w:p>
    <w:p w14:paraId="2F4C1C37" w14:textId="77777777" w:rsidR="00275240" w:rsidRPr="007979A7" w:rsidRDefault="00275240" w:rsidP="00801705">
      <w:pPr>
        <w:pStyle w:val="ListParagraph"/>
        <w:numPr>
          <w:ilvl w:val="0"/>
          <w:numId w:val="4"/>
        </w:numPr>
        <w:tabs>
          <w:tab w:val="left" w:pos="4785"/>
        </w:tabs>
        <w:rPr>
          <w:rFonts w:ascii="Cambria" w:hAnsi="Cambria"/>
          <w:b/>
          <w:bCs/>
        </w:rPr>
      </w:pPr>
      <w:r w:rsidRPr="007979A7">
        <w:rPr>
          <w:rFonts w:ascii="Cambria" w:hAnsi="Cambria"/>
        </w:rPr>
        <w:t>Transactional Integrity: OLTP systems maintain transactional integrity by abiding by the ACID (Atomicity, Consistency, Isolation, Durability) properties, which ensure error-free and dependable transaction processing.</w:t>
      </w:r>
    </w:p>
    <w:p w14:paraId="730C4C0B" w14:textId="77777777" w:rsidR="00275240" w:rsidRPr="007979A7" w:rsidRDefault="00275240" w:rsidP="00801705">
      <w:pPr>
        <w:pStyle w:val="ListParagraph"/>
        <w:numPr>
          <w:ilvl w:val="0"/>
          <w:numId w:val="4"/>
        </w:numPr>
        <w:tabs>
          <w:tab w:val="left" w:pos="4785"/>
        </w:tabs>
        <w:rPr>
          <w:rFonts w:ascii="Cambria" w:hAnsi="Cambria"/>
          <w:b/>
          <w:bCs/>
        </w:rPr>
      </w:pPr>
      <w:r w:rsidRPr="007979A7">
        <w:rPr>
          <w:rFonts w:ascii="Cambria" w:hAnsi="Cambria"/>
        </w:rPr>
        <w:t>Concurrent Access: Multiple users can access OLTP systems concurrently, enabling the processing of numerous transactions at once without interfering with one another.</w:t>
      </w:r>
    </w:p>
    <w:p w14:paraId="283AC0F9" w14:textId="287A0286" w:rsidR="00275240" w:rsidRPr="007979A7" w:rsidRDefault="00275240" w:rsidP="00801705">
      <w:pPr>
        <w:pStyle w:val="ListParagraph"/>
        <w:numPr>
          <w:ilvl w:val="0"/>
          <w:numId w:val="4"/>
        </w:numPr>
        <w:tabs>
          <w:tab w:val="left" w:pos="4785"/>
        </w:tabs>
        <w:rPr>
          <w:rFonts w:ascii="Cambria" w:hAnsi="Cambria"/>
          <w:b/>
          <w:bCs/>
        </w:rPr>
      </w:pPr>
      <w:r w:rsidRPr="007979A7">
        <w:rPr>
          <w:rFonts w:ascii="Cambria" w:hAnsi="Cambria"/>
        </w:rPr>
        <w:t>Quick Response Time: OLTP systems are designed to respond quickly, usually in milliseconds, enabling users to complete transactions effectively.</w:t>
      </w:r>
    </w:p>
    <w:p w14:paraId="6AFA2167" w14:textId="77777777" w:rsidR="00275240" w:rsidRPr="007979A7" w:rsidRDefault="00275240" w:rsidP="00801705">
      <w:pPr>
        <w:pStyle w:val="ListParagraph"/>
        <w:numPr>
          <w:ilvl w:val="0"/>
          <w:numId w:val="4"/>
        </w:numPr>
        <w:tabs>
          <w:tab w:val="left" w:pos="4785"/>
        </w:tabs>
        <w:rPr>
          <w:rFonts w:ascii="Cambria" w:hAnsi="Cambria"/>
          <w:b/>
          <w:bCs/>
        </w:rPr>
      </w:pPr>
      <w:r w:rsidRPr="007979A7">
        <w:rPr>
          <w:rFonts w:ascii="Cambria" w:hAnsi="Cambria"/>
        </w:rPr>
        <w:t>Online Interaction: OLTP systems are made to be accessed online, enabling users to communicate with the system in real time via a network, like the</w:t>
      </w:r>
    </w:p>
    <w:p w14:paraId="3D3065A7" w14:textId="3131D70C" w:rsidR="00801705" w:rsidRPr="007979A7" w:rsidRDefault="00801705" w:rsidP="00801705">
      <w:pPr>
        <w:tabs>
          <w:tab w:val="left" w:pos="4785"/>
        </w:tabs>
        <w:rPr>
          <w:rFonts w:ascii="Cambria" w:hAnsi="Cambria"/>
          <w:b/>
          <w:bCs/>
        </w:rPr>
      </w:pPr>
      <w:r w:rsidRPr="007979A7">
        <w:rPr>
          <w:rFonts w:ascii="Cambria" w:hAnsi="Cambria"/>
          <w:b/>
          <w:bCs/>
        </w:rPr>
        <w:t xml:space="preserve"> </w:t>
      </w:r>
      <w:r w:rsidR="00275240" w:rsidRPr="007979A7">
        <w:rPr>
          <w:rFonts w:ascii="Cambria" w:hAnsi="Cambria"/>
          <w:b/>
          <w:bCs/>
        </w:rPr>
        <w:t xml:space="preserve">OLAP:  </w:t>
      </w:r>
      <w:r w:rsidR="00275240" w:rsidRPr="007979A7">
        <w:rPr>
          <w:rFonts w:ascii="Cambria" w:eastAsia="Times New Roman" w:hAnsi="Cambria" w:cs="Times New Roman"/>
          <w:kern w:val="0"/>
          <w14:ligatures w14:val="none"/>
        </w:rPr>
        <w:t>Online Analytical Processing is known as OLAP. This kind of technology is employed in the analysis and querying of multidimensional data from various angles. OLAP systems give users flexible and interactive tools to explore vast amounts of data, making complex data analysis, reporting, and decision-making tasks easier.</w:t>
      </w:r>
      <w:r w:rsidR="00275240" w:rsidRPr="007979A7">
        <w:rPr>
          <w:rFonts w:ascii="Cambria" w:eastAsia="Times New Roman" w:hAnsi="Cambria" w:cs="Times New Roman"/>
          <w:kern w:val="0"/>
          <w14:ligatures w14:val="none"/>
        </w:rPr>
        <w:br/>
      </w:r>
      <w:r w:rsidRPr="007979A7">
        <w:rPr>
          <w:rFonts w:ascii="Cambria" w:eastAsia="Times New Roman" w:hAnsi="Cambria" w:cs="Times New Roman"/>
          <w:b/>
          <w:bCs/>
          <w:kern w:val="0"/>
          <w14:ligatures w14:val="none"/>
        </w:rPr>
        <w:t xml:space="preserve">     </w:t>
      </w:r>
      <w:r w:rsidR="00275240" w:rsidRPr="007979A7">
        <w:rPr>
          <w:rFonts w:ascii="Cambria" w:eastAsia="Times New Roman" w:hAnsi="Cambria" w:cs="Times New Roman"/>
          <w:b/>
          <w:bCs/>
          <w:kern w:val="0"/>
          <w14:ligatures w14:val="none"/>
        </w:rPr>
        <w:t>OLAP's salient characteristics include:</w:t>
      </w:r>
    </w:p>
    <w:p w14:paraId="01FCB3B0" w14:textId="77777777" w:rsidR="00801705" w:rsidRPr="007979A7" w:rsidRDefault="00801705" w:rsidP="00801705">
      <w:pPr>
        <w:pStyle w:val="ListParagraph"/>
        <w:numPr>
          <w:ilvl w:val="0"/>
          <w:numId w:val="1"/>
        </w:numPr>
        <w:spacing w:after="0" w:line="240" w:lineRule="auto"/>
        <w:rPr>
          <w:rFonts w:ascii="Cambria" w:eastAsia="Times New Roman" w:hAnsi="Cambria" w:cs="Times New Roman"/>
          <w:kern w:val="0"/>
          <w14:ligatures w14:val="none"/>
        </w:rPr>
      </w:pPr>
      <w:r w:rsidRPr="007979A7">
        <w:rPr>
          <w:rFonts w:ascii="Cambria" w:eastAsia="Times New Roman" w:hAnsi="Cambria" w:cs="Times New Roman"/>
          <w:kern w:val="0"/>
          <w14:ligatures w14:val="none"/>
        </w:rPr>
        <w:t>Multidimensional Analysis: OLAP systems enable users to analyze data along multiple dimensions, including time, geography, product, or customer. They do this by organizing data into multidimensional structures, such as cubes or hypercubes.</w:t>
      </w:r>
    </w:p>
    <w:p w14:paraId="0ED2645C" w14:textId="5E4F270C" w:rsidR="00801705" w:rsidRPr="007979A7" w:rsidRDefault="00801705" w:rsidP="00801705">
      <w:pPr>
        <w:pStyle w:val="ListParagraph"/>
        <w:numPr>
          <w:ilvl w:val="0"/>
          <w:numId w:val="1"/>
        </w:numPr>
        <w:tabs>
          <w:tab w:val="left" w:pos="4785"/>
        </w:tabs>
        <w:rPr>
          <w:rFonts w:ascii="Cambria" w:hAnsi="Cambria"/>
          <w:b/>
          <w:bCs/>
        </w:rPr>
      </w:pPr>
      <w:r w:rsidRPr="007979A7">
        <w:rPr>
          <w:rFonts w:ascii="Cambria" w:hAnsi="Cambria"/>
        </w:rPr>
        <w:t>Aggregation: By allowing users to view summarized data or drill down to detailed information as needed, OLAP systems support the aggregation of data at various levels of granularity.</w:t>
      </w:r>
    </w:p>
    <w:p w14:paraId="316EF5CE" w14:textId="0B52F95F" w:rsidR="00801705" w:rsidRPr="007979A7" w:rsidRDefault="00801705" w:rsidP="00801705">
      <w:pPr>
        <w:pStyle w:val="ListParagraph"/>
        <w:numPr>
          <w:ilvl w:val="0"/>
          <w:numId w:val="1"/>
        </w:numPr>
        <w:tabs>
          <w:tab w:val="left" w:pos="4785"/>
        </w:tabs>
        <w:rPr>
          <w:rFonts w:ascii="Cambria" w:hAnsi="Cambria"/>
          <w:b/>
          <w:bCs/>
        </w:rPr>
      </w:pPr>
      <w:r w:rsidRPr="007979A7">
        <w:rPr>
          <w:rFonts w:ascii="Cambria" w:hAnsi="Cambria"/>
        </w:rPr>
        <w:t>Interactive Querying: Ad hoc queries, data slicing and dicing, and sophisticated analytical operations can be carried out in real-time by users of OLAP systems thanks to their interactive query capabilities.</w:t>
      </w:r>
    </w:p>
    <w:p w14:paraId="02597C86" w14:textId="0ACB085A" w:rsidR="005B1E19" w:rsidRPr="007979A7" w:rsidRDefault="00801705" w:rsidP="005B1E19">
      <w:pPr>
        <w:tabs>
          <w:tab w:val="left" w:pos="4785"/>
        </w:tabs>
        <w:rPr>
          <w:rFonts w:ascii="Cambria" w:hAnsi="Cambria"/>
        </w:rPr>
      </w:pPr>
      <w:r w:rsidRPr="007979A7">
        <w:rPr>
          <w:rFonts w:ascii="Cambria" w:hAnsi="Cambria"/>
          <w:b/>
          <w:bCs/>
        </w:rPr>
        <w:t xml:space="preserve">Difference between OLTP &amp; OLAP: </w:t>
      </w:r>
      <w:r w:rsidRPr="007979A7">
        <w:rPr>
          <w:rFonts w:ascii="Cambria" w:hAnsi="Cambria"/>
        </w:rPr>
        <w:t>The following are the differences between OLTP and OLAP</w:t>
      </w:r>
      <w:r w:rsidRPr="007979A7">
        <w:rPr>
          <w:rFonts w:ascii="Cambria" w:hAnsi="Cambria"/>
        </w:rPr>
        <w:br/>
      </w:r>
      <w:r w:rsidRPr="007979A7">
        <w:rPr>
          <w:rFonts w:ascii="Cambria" w:hAnsi="Cambria"/>
          <w:b/>
          <w:bCs/>
        </w:rPr>
        <w:t xml:space="preserve"> </w:t>
      </w:r>
      <w:r w:rsidR="005B1E19" w:rsidRPr="007979A7">
        <w:rPr>
          <w:rFonts w:ascii="Cambria" w:hAnsi="Cambria"/>
          <w:b/>
          <w:bCs/>
        </w:rPr>
        <w:t xml:space="preserve">OLTP:   </w:t>
      </w:r>
    </w:p>
    <w:p w14:paraId="0E93428F" w14:textId="11AFBB63" w:rsidR="005B1E19" w:rsidRPr="007979A7" w:rsidRDefault="005B1E19" w:rsidP="005B1E19">
      <w:pPr>
        <w:pStyle w:val="ListParagraph"/>
        <w:numPr>
          <w:ilvl w:val="0"/>
          <w:numId w:val="1"/>
        </w:numPr>
        <w:tabs>
          <w:tab w:val="left" w:pos="4785"/>
        </w:tabs>
        <w:rPr>
          <w:rFonts w:ascii="Cambria" w:hAnsi="Cambria"/>
        </w:rPr>
      </w:pPr>
      <w:r w:rsidRPr="007979A7">
        <w:rPr>
          <w:rFonts w:ascii="Cambria" w:hAnsi="Cambria"/>
        </w:rPr>
        <w:t>It is an online transactional system. It manages database modification.</w:t>
      </w:r>
    </w:p>
    <w:p w14:paraId="723A2E4E" w14:textId="3D0F5EAC" w:rsidR="005B1E19" w:rsidRPr="007979A7" w:rsidRDefault="005B1E19" w:rsidP="005B1E19">
      <w:pPr>
        <w:pStyle w:val="ListParagraph"/>
        <w:numPr>
          <w:ilvl w:val="0"/>
          <w:numId w:val="1"/>
        </w:numPr>
        <w:tabs>
          <w:tab w:val="left" w:pos="4785"/>
        </w:tabs>
        <w:rPr>
          <w:rFonts w:ascii="Cambria" w:hAnsi="Cambria"/>
        </w:rPr>
      </w:pPr>
      <w:r w:rsidRPr="007979A7">
        <w:rPr>
          <w:rFonts w:ascii="Cambria" w:hAnsi="Cambria"/>
        </w:rPr>
        <w:t>It is characterized by large numbers of short online transactions.</w:t>
      </w:r>
    </w:p>
    <w:p w14:paraId="46A03AEC" w14:textId="77777777" w:rsidR="003E6194" w:rsidRPr="007979A7" w:rsidRDefault="005B1E19" w:rsidP="005B1E19">
      <w:pPr>
        <w:pStyle w:val="ListParagraph"/>
        <w:numPr>
          <w:ilvl w:val="0"/>
          <w:numId w:val="1"/>
        </w:numPr>
        <w:tabs>
          <w:tab w:val="left" w:pos="4785"/>
        </w:tabs>
        <w:rPr>
          <w:rFonts w:ascii="Cambria" w:hAnsi="Cambria"/>
        </w:rPr>
      </w:pPr>
      <w:r w:rsidRPr="007979A7">
        <w:rPr>
          <w:rFonts w:ascii="Cambria" w:hAnsi="Cambria"/>
        </w:rPr>
        <w:t>OLTP is an online database modifying system.</w:t>
      </w:r>
    </w:p>
    <w:p w14:paraId="5D9E1122" w14:textId="5103064D" w:rsidR="003E6194" w:rsidRPr="007979A7" w:rsidRDefault="003E6194" w:rsidP="003E6194">
      <w:pPr>
        <w:tabs>
          <w:tab w:val="left" w:pos="4785"/>
        </w:tabs>
        <w:rPr>
          <w:rFonts w:ascii="Cambria" w:hAnsi="Cambria"/>
        </w:rPr>
      </w:pPr>
      <w:r w:rsidRPr="007979A7">
        <w:rPr>
          <w:rFonts w:ascii="Cambria" w:hAnsi="Cambria"/>
          <w:b/>
          <w:bCs/>
        </w:rPr>
        <w:t xml:space="preserve"> OLAP:</w:t>
      </w:r>
    </w:p>
    <w:p w14:paraId="3FC53BFE" w14:textId="77777777" w:rsidR="003E6194" w:rsidRPr="007979A7" w:rsidRDefault="003E6194" w:rsidP="005B1E19">
      <w:pPr>
        <w:pStyle w:val="ListParagraph"/>
        <w:numPr>
          <w:ilvl w:val="0"/>
          <w:numId w:val="1"/>
        </w:numPr>
        <w:tabs>
          <w:tab w:val="left" w:pos="4785"/>
        </w:tabs>
        <w:rPr>
          <w:rFonts w:ascii="Cambria" w:hAnsi="Cambria"/>
        </w:rPr>
      </w:pPr>
      <w:r w:rsidRPr="007979A7">
        <w:rPr>
          <w:rFonts w:ascii="Cambria" w:hAnsi="Cambria"/>
        </w:rPr>
        <w:t>OLAP is an online analysis and data retrieving process.</w:t>
      </w:r>
    </w:p>
    <w:p w14:paraId="2DDBB0BE" w14:textId="77777777" w:rsidR="003E6194" w:rsidRPr="007979A7" w:rsidRDefault="003E6194" w:rsidP="005B1E19">
      <w:pPr>
        <w:pStyle w:val="ListParagraph"/>
        <w:numPr>
          <w:ilvl w:val="0"/>
          <w:numId w:val="1"/>
        </w:numPr>
        <w:tabs>
          <w:tab w:val="left" w:pos="4785"/>
        </w:tabs>
        <w:rPr>
          <w:rFonts w:ascii="Cambria" w:hAnsi="Cambria"/>
        </w:rPr>
      </w:pPr>
      <w:r w:rsidRPr="007979A7">
        <w:rPr>
          <w:rFonts w:ascii="Cambria" w:hAnsi="Cambria"/>
        </w:rPr>
        <w:t>It is characterized by a large volume of data.</w:t>
      </w:r>
    </w:p>
    <w:p w14:paraId="3C886E34" w14:textId="25E6EECD" w:rsidR="00801705" w:rsidRPr="007979A7" w:rsidRDefault="003E6194" w:rsidP="005B1E19">
      <w:pPr>
        <w:pStyle w:val="ListParagraph"/>
        <w:numPr>
          <w:ilvl w:val="0"/>
          <w:numId w:val="1"/>
        </w:numPr>
        <w:tabs>
          <w:tab w:val="left" w:pos="4785"/>
        </w:tabs>
        <w:rPr>
          <w:rFonts w:ascii="Cambria" w:hAnsi="Cambria"/>
        </w:rPr>
        <w:sectPr w:rsidR="00801705" w:rsidRPr="007979A7" w:rsidSect="00F22556">
          <w:headerReference w:type="default" r:id="rId8"/>
          <w:pgSz w:w="11906" w:h="16838" w:code="9"/>
          <w:pgMar w:top="1440" w:right="720" w:bottom="1800" w:left="720" w:header="706" w:footer="706" w:gutter="0"/>
          <w:cols w:space="720"/>
          <w:docGrid w:linePitch="360"/>
        </w:sectPr>
      </w:pPr>
      <w:r w:rsidRPr="007979A7">
        <w:rPr>
          <w:rFonts w:ascii="Cambria" w:hAnsi="Cambria"/>
        </w:rPr>
        <w:t>OLAP is an online database query management system.</w:t>
      </w:r>
      <w:r w:rsidR="005B1E19" w:rsidRPr="007979A7">
        <w:rPr>
          <w:rFonts w:ascii="Cambria" w:hAnsi="Cambria"/>
        </w:rPr>
        <w:br/>
      </w:r>
    </w:p>
    <w:p w14:paraId="77A5BD21" w14:textId="67EB0B01" w:rsidR="008971BF" w:rsidRPr="008971BF" w:rsidRDefault="003E6194" w:rsidP="00C5743F">
      <w:pPr>
        <w:tabs>
          <w:tab w:val="left" w:pos="4785"/>
        </w:tabs>
        <w:rPr>
          <w:rFonts w:ascii="Cambria" w:hAnsi="Cambria"/>
          <w:b/>
          <w:bCs/>
        </w:rPr>
      </w:pPr>
      <w:r w:rsidRPr="007979A7">
        <w:rPr>
          <w:rFonts w:ascii="Cambria" w:hAnsi="Cambria"/>
          <w:b/>
          <w:bCs/>
        </w:rPr>
        <w:lastRenderedPageBreak/>
        <w:t>2)DATA BASE Normal forms</w:t>
      </w:r>
      <w:r w:rsidR="008971BF">
        <w:rPr>
          <w:rFonts w:ascii="Cambria" w:hAnsi="Cambria"/>
          <w:b/>
          <w:bCs/>
        </w:rPr>
        <w:t>:</w:t>
      </w:r>
      <w:r w:rsidR="00C5743F">
        <w:rPr>
          <w:rFonts w:ascii="Cambria" w:hAnsi="Cambria"/>
          <w:b/>
          <w:bCs/>
        </w:rPr>
        <w:t xml:space="preserve"> </w:t>
      </w:r>
      <w:r w:rsidR="007979A7" w:rsidRPr="007979A7">
        <w:rPr>
          <w:rFonts w:ascii="Cambria" w:eastAsia="Times New Roman" w:hAnsi="Cambria" w:cs="Times New Roman"/>
          <w:kern w:val="0"/>
          <w14:ligatures w14:val="none"/>
        </w:rPr>
        <w:t>The process of arranging a relational database's attributes and tables to reduce dependencies and redundancies is known as database normalization. Using a set of guidelines known as normal forms, the normalization process makes sure that the database schema is efficiently organized and devoid of anomalies. Normal forms that are most frequently used are:</w:t>
      </w:r>
    </w:p>
    <w:p w14:paraId="2C559DE4" w14:textId="77777777" w:rsidR="008971BF" w:rsidRPr="008971BF" w:rsidRDefault="008971BF" w:rsidP="008971BF">
      <w:pPr>
        <w:numPr>
          <w:ilvl w:val="0"/>
          <w:numId w:val="5"/>
        </w:numPr>
        <w:spacing w:after="240"/>
        <w:rPr>
          <w:rFonts w:ascii="Cambria" w:eastAsia="Times New Roman" w:hAnsi="Cambria" w:cs="Times New Roman"/>
          <w:kern w:val="0"/>
          <w14:ligatures w14:val="none"/>
        </w:rPr>
      </w:pPr>
      <w:r w:rsidRPr="008971BF">
        <w:rPr>
          <w:rFonts w:ascii="Cambria" w:eastAsia="Times New Roman" w:hAnsi="Cambria" w:cs="Times New Roman"/>
          <w:kern w:val="0"/>
          <w14:ligatures w14:val="none"/>
        </w:rPr>
        <w:t>First Normal Form (1NF)</w:t>
      </w:r>
    </w:p>
    <w:p w14:paraId="6B96F3E4" w14:textId="77777777" w:rsidR="008971BF" w:rsidRPr="008971BF" w:rsidRDefault="008971BF" w:rsidP="008971BF">
      <w:pPr>
        <w:numPr>
          <w:ilvl w:val="0"/>
          <w:numId w:val="5"/>
        </w:numPr>
        <w:spacing w:after="240"/>
        <w:rPr>
          <w:rFonts w:ascii="Cambria" w:eastAsia="Times New Roman" w:hAnsi="Cambria" w:cs="Times New Roman"/>
          <w:kern w:val="0"/>
          <w14:ligatures w14:val="none"/>
        </w:rPr>
      </w:pPr>
      <w:r w:rsidRPr="008971BF">
        <w:rPr>
          <w:rFonts w:ascii="Cambria" w:eastAsia="Times New Roman" w:hAnsi="Cambria" w:cs="Times New Roman"/>
          <w:kern w:val="0"/>
          <w14:ligatures w14:val="none"/>
        </w:rPr>
        <w:t>Second Normal Form (2NF)</w:t>
      </w:r>
    </w:p>
    <w:p w14:paraId="19175749" w14:textId="77777777" w:rsidR="008971BF" w:rsidRPr="008971BF" w:rsidRDefault="008971BF" w:rsidP="008971BF">
      <w:pPr>
        <w:numPr>
          <w:ilvl w:val="0"/>
          <w:numId w:val="5"/>
        </w:numPr>
        <w:spacing w:after="240"/>
        <w:rPr>
          <w:rFonts w:ascii="Cambria" w:eastAsia="Times New Roman" w:hAnsi="Cambria" w:cs="Times New Roman"/>
          <w:kern w:val="0"/>
          <w14:ligatures w14:val="none"/>
        </w:rPr>
      </w:pPr>
      <w:r w:rsidRPr="008971BF">
        <w:rPr>
          <w:rFonts w:ascii="Cambria" w:eastAsia="Times New Roman" w:hAnsi="Cambria" w:cs="Times New Roman"/>
          <w:kern w:val="0"/>
          <w14:ligatures w14:val="none"/>
        </w:rPr>
        <w:t>Third Normal Form (3NF)</w:t>
      </w:r>
    </w:p>
    <w:p w14:paraId="2F7C3CC0" w14:textId="77777777" w:rsidR="008971BF" w:rsidRPr="008971BF" w:rsidRDefault="008971BF" w:rsidP="008971BF">
      <w:pPr>
        <w:numPr>
          <w:ilvl w:val="0"/>
          <w:numId w:val="5"/>
        </w:numPr>
        <w:spacing w:after="240"/>
        <w:rPr>
          <w:rFonts w:ascii="Cambria" w:eastAsia="Times New Roman" w:hAnsi="Cambria" w:cs="Times New Roman"/>
          <w:kern w:val="0"/>
          <w14:ligatures w14:val="none"/>
        </w:rPr>
      </w:pPr>
      <w:r w:rsidRPr="008971BF">
        <w:rPr>
          <w:rFonts w:ascii="Cambria" w:eastAsia="Times New Roman" w:hAnsi="Cambria" w:cs="Times New Roman"/>
          <w:kern w:val="0"/>
          <w14:ligatures w14:val="none"/>
        </w:rPr>
        <w:t>Boyce-Codd Normal Form (BCNF)</w:t>
      </w:r>
    </w:p>
    <w:p w14:paraId="4C335230" w14:textId="77777777" w:rsidR="008971BF" w:rsidRPr="008971BF" w:rsidRDefault="008971BF" w:rsidP="008971BF">
      <w:pPr>
        <w:numPr>
          <w:ilvl w:val="0"/>
          <w:numId w:val="5"/>
        </w:numPr>
        <w:spacing w:after="240"/>
        <w:rPr>
          <w:rFonts w:ascii="Cambria" w:eastAsia="Times New Roman" w:hAnsi="Cambria" w:cs="Times New Roman"/>
          <w:kern w:val="0"/>
          <w14:ligatures w14:val="none"/>
        </w:rPr>
      </w:pPr>
      <w:r w:rsidRPr="008971BF">
        <w:rPr>
          <w:rFonts w:ascii="Cambria" w:eastAsia="Times New Roman" w:hAnsi="Cambria" w:cs="Times New Roman"/>
          <w:kern w:val="0"/>
          <w14:ligatures w14:val="none"/>
        </w:rPr>
        <w:t>Fourth Normal Form (4NF)</w:t>
      </w:r>
    </w:p>
    <w:p w14:paraId="67E4DD5E" w14:textId="77777777" w:rsidR="008971BF" w:rsidRPr="008971BF" w:rsidRDefault="008971BF" w:rsidP="008971BF">
      <w:pPr>
        <w:numPr>
          <w:ilvl w:val="0"/>
          <w:numId w:val="5"/>
        </w:numPr>
        <w:spacing w:after="240"/>
        <w:rPr>
          <w:rFonts w:ascii="Cambria" w:eastAsia="Times New Roman" w:hAnsi="Cambria" w:cs="Times New Roman"/>
          <w:kern w:val="0"/>
          <w14:ligatures w14:val="none"/>
        </w:rPr>
      </w:pPr>
      <w:r w:rsidRPr="008971BF">
        <w:rPr>
          <w:rFonts w:ascii="Cambria" w:eastAsia="Times New Roman" w:hAnsi="Cambria" w:cs="Times New Roman"/>
          <w:kern w:val="0"/>
          <w14:ligatures w14:val="none"/>
        </w:rPr>
        <w:t>Fifth Normal Form (5NF)</w:t>
      </w:r>
    </w:p>
    <w:p w14:paraId="520D487F" w14:textId="77777777" w:rsidR="008971BF" w:rsidRPr="008971BF" w:rsidRDefault="008971BF" w:rsidP="008971BF">
      <w:pPr>
        <w:numPr>
          <w:ilvl w:val="0"/>
          <w:numId w:val="5"/>
        </w:numPr>
        <w:spacing w:after="240"/>
        <w:rPr>
          <w:rFonts w:ascii="Cambria" w:eastAsia="Times New Roman" w:hAnsi="Cambria" w:cs="Times New Roman"/>
          <w:kern w:val="0"/>
          <w14:ligatures w14:val="none"/>
        </w:rPr>
      </w:pPr>
      <w:r w:rsidRPr="008971BF">
        <w:rPr>
          <w:rFonts w:ascii="Cambria" w:eastAsia="Times New Roman" w:hAnsi="Cambria" w:cs="Times New Roman"/>
          <w:kern w:val="0"/>
          <w14:ligatures w14:val="none"/>
        </w:rPr>
        <w:t>Domain-Key Normal Form (DKNF)</w:t>
      </w:r>
    </w:p>
    <w:p w14:paraId="62A318CF" w14:textId="77777777" w:rsidR="008971BF" w:rsidRPr="008971BF" w:rsidRDefault="008971BF" w:rsidP="008971BF">
      <w:pPr>
        <w:numPr>
          <w:ilvl w:val="0"/>
          <w:numId w:val="5"/>
        </w:numPr>
        <w:spacing w:after="240"/>
        <w:rPr>
          <w:rFonts w:ascii="Cambria" w:eastAsia="Times New Roman" w:hAnsi="Cambria" w:cs="Times New Roman"/>
          <w:kern w:val="0"/>
          <w14:ligatures w14:val="none"/>
        </w:rPr>
      </w:pPr>
      <w:r w:rsidRPr="008971BF">
        <w:rPr>
          <w:rFonts w:ascii="Cambria" w:eastAsia="Times New Roman" w:hAnsi="Cambria" w:cs="Times New Roman"/>
          <w:kern w:val="0"/>
          <w14:ligatures w14:val="none"/>
        </w:rPr>
        <w:t>Sixth Normal Form (6NF)</w:t>
      </w:r>
    </w:p>
    <w:p w14:paraId="4B43CFCC" w14:textId="7277E8A4" w:rsidR="007979A7" w:rsidRPr="007979A7" w:rsidRDefault="007979A7" w:rsidP="007979A7">
      <w:pPr>
        <w:spacing w:after="240"/>
        <w:rPr>
          <w:rFonts w:ascii="Cambria" w:eastAsia="Times New Roman" w:hAnsi="Cambria" w:cs="Times New Roman"/>
          <w:kern w:val="0"/>
          <w14:ligatures w14:val="none"/>
        </w:rPr>
      </w:pPr>
      <w:r w:rsidRPr="007979A7">
        <w:rPr>
          <w:rFonts w:ascii="Cambria" w:eastAsia="Times New Roman" w:hAnsi="Cambria" w:cs="Times New Roman"/>
          <w:kern w:val="0"/>
          <w14:ligatures w14:val="none"/>
        </w:rPr>
        <w:br/>
      </w:r>
      <w:r w:rsidRPr="007979A7">
        <w:rPr>
          <w:rFonts w:ascii="Cambria" w:eastAsia="Times New Roman" w:hAnsi="Cambria" w:cs="Times New Roman"/>
          <w:b/>
          <w:bCs/>
          <w:kern w:val="0"/>
          <w14:ligatures w14:val="none"/>
        </w:rPr>
        <w:t>First Normal Form, or 1NF:</w:t>
      </w:r>
      <w:r w:rsidRPr="007979A7">
        <w:rPr>
          <w:rFonts w:ascii="Cambria" w:eastAsia="Times New Roman" w:hAnsi="Cambria" w:cs="Times New Roman"/>
          <w:kern w:val="0"/>
          <w14:ligatures w14:val="none"/>
        </w:rPr>
        <w:br/>
        <w:t xml:space="preserve">verifies that a table's attributes only contain atomic, or indivisible, values and that no repeating groups of attributes </w:t>
      </w:r>
      <w:r w:rsidRPr="007979A7">
        <w:rPr>
          <w:rFonts w:ascii="Cambria" w:eastAsia="Times New Roman" w:hAnsi="Cambria" w:cs="Times New Roman"/>
          <w:kern w:val="0"/>
          <w14:ligatures w14:val="none"/>
        </w:rPr>
        <w:t>exist. Divide</w:t>
      </w:r>
      <w:r w:rsidRPr="007979A7">
        <w:rPr>
          <w:rFonts w:ascii="Cambria" w:eastAsia="Times New Roman" w:hAnsi="Cambria" w:cs="Times New Roman"/>
          <w:kern w:val="0"/>
          <w14:ligatures w14:val="none"/>
        </w:rPr>
        <w:t xml:space="preserve"> a column containing multiple values into separate columns as an example.</w:t>
      </w:r>
    </w:p>
    <w:p w14:paraId="1E1FC83A" w14:textId="59CC4ADB" w:rsidR="007979A7" w:rsidRPr="007979A7" w:rsidRDefault="007979A7" w:rsidP="007979A7">
      <w:pPr>
        <w:spacing w:after="240" w:line="240" w:lineRule="auto"/>
        <w:rPr>
          <w:rFonts w:ascii="Cambria" w:eastAsia="Times New Roman" w:hAnsi="Cambria" w:cs="Times New Roman"/>
          <w:kern w:val="0"/>
          <w14:ligatures w14:val="none"/>
        </w:rPr>
      </w:pPr>
      <w:r w:rsidRPr="007979A7">
        <w:rPr>
          <w:rFonts w:ascii="Cambria" w:eastAsia="Times New Roman" w:hAnsi="Cambria" w:cs="Times New Roman"/>
          <w:b/>
          <w:bCs/>
          <w:kern w:val="0"/>
          <w14:ligatures w14:val="none"/>
        </w:rPr>
        <w:t>Second Normal Form, or Form 2NF:</w:t>
      </w:r>
      <w:r w:rsidRPr="007979A7">
        <w:rPr>
          <w:rFonts w:ascii="Cambria" w:eastAsia="Times New Roman" w:hAnsi="Cambria" w:cs="Times New Roman"/>
          <w:kern w:val="0"/>
          <w14:ligatures w14:val="none"/>
        </w:rPr>
        <w:br/>
        <w:t>requires the database to be in 1NF and all non-key attributes to be fully functionally dependent on the entire primary key.</w:t>
      </w:r>
      <w:r w:rsidRPr="007979A7">
        <w:rPr>
          <w:rFonts w:ascii="Cambria" w:eastAsia="Times New Roman" w:hAnsi="Cambria" w:cs="Times New Roman"/>
          <w:kern w:val="0"/>
          <w14:ligatures w14:val="none"/>
        </w:rPr>
        <w:t xml:space="preserve"> </w:t>
      </w:r>
      <w:r w:rsidRPr="007979A7">
        <w:rPr>
          <w:rFonts w:ascii="Cambria" w:eastAsia="Times New Roman" w:hAnsi="Cambria" w:cs="Times New Roman"/>
          <w:kern w:val="0"/>
          <w14:ligatures w14:val="none"/>
        </w:rPr>
        <w:t>eliminates partial dependencies, which occur when a feature needs only a portion of the main key to work.</w:t>
      </w:r>
      <w:r w:rsidRPr="007979A7">
        <w:rPr>
          <w:rFonts w:ascii="Cambria" w:eastAsia="Times New Roman" w:hAnsi="Cambria" w:cs="Times New Roman"/>
          <w:kern w:val="0"/>
          <w14:ligatures w14:val="none"/>
        </w:rPr>
        <w:t xml:space="preserve"> </w:t>
      </w:r>
      <w:r w:rsidRPr="007979A7">
        <w:rPr>
          <w:rFonts w:ascii="Cambria" w:eastAsia="Times New Roman" w:hAnsi="Cambria" w:cs="Times New Roman"/>
          <w:kern w:val="0"/>
          <w14:ligatures w14:val="none"/>
        </w:rPr>
        <w:br/>
      </w:r>
      <w:r w:rsidRPr="007979A7">
        <w:rPr>
          <w:rFonts w:ascii="Cambria" w:eastAsia="Times New Roman" w:hAnsi="Cambria" w:cs="Times New Roman"/>
          <w:kern w:val="0"/>
          <w14:ligatures w14:val="none"/>
        </w:rPr>
        <w:t>For example, think about creating separate tables for attributes whose functionality depends on part of the primary key.</w:t>
      </w:r>
    </w:p>
    <w:p w14:paraId="3A52BD1D" w14:textId="1F2D289D" w:rsidR="007979A7" w:rsidRPr="007979A7" w:rsidRDefault="007979A7" w:rsidP="007979A7">
      <w:pPr>
        <w:spacing w:after="240" w:line="240" w:lineRule="auto"/>
        <w:rPr>
          <w:rFonts w:ascii="Cambria" w:eastAsia="Times New Roman" w:hAnsi="Cambria" w:cs="Times New Roman"/>
          <w:kern w:val="0"/>
          <w14:ligatures w14:val="none"/>
        </w:rPr>
      </w:pPr>
      <w:r w:rsidRPr="007979A7">
        <w:rPr>
          <w:rFonts w:ascii="Cambria" w:eastAsia="Times New Roman" w:hAnsi="Cambria" w:cs="Times New Roman"/>
          <w:b/>
          <w:bCs/>
          <w:kern w:val="0"/>
          <w14:ligatures w14:val="none"/>
        </w:rPr>
        <w:t>Three-Normal Form (3NF):</w:t>
      </w:r>
      <w:r w:rsidRPr="007979A7">
        <w:rPr>
          <w:rFonts w:ascii="Cambria" w:eastAsia="Times New Roman" w:hAnsi="Cambria" w:cs="Times New Roman"/>
          <w:kern w:val="0"/>
          <w14:ligatures w14:val="none"/>
        </w:rPr>
        <w:br/>
        <w:t>requires the database to be in 2NF and that all non-key attributes be transitively dependent on the primary key.</w:t>
      </w:r>
      <w:r w:rsidRPr="007979A7">
        <w:rPr>
          <w:rFonts w:ascii="Cambria" w:eastAsia="Times New Roman" w:hAnsi="Cambria" w:cs="Times New Roman"/>
          <w:kern w:val="0"/>
          <w14:ligatures w14:val="none"/>
        </w:rPr>
        <w:t xml:space="preserve"> </w:t>
      </w:r>
      <w:r w:rsidRPr="007979A7">
        <w:rPr>
          <w:rFonts w:ascii="Cambria" w:eastAsia="Times New Roman" w:hAnsi="Cambria" w:cs="Times New Roman"/>
          <w:kern w:val="0"/>
          <w14:ligatures w14:val="none"/>
        </w:rPr>
        <w:t>eliminates transitive functional dependencies between attributes that rely on non-key attributes.</w:t>
      </w:r>
      <w:r w:rsidRPr="007979A7">
        <w:rPr>
          <w:rFonts w:ascii="Cambria" w:eastAsia="Times New Roman" w:hAnsi="Cambria" w:cs="Times New Roman"/>
          <w:kern w:val="0"/>
          <w14:ligatures w14:val="none"/>
        </w:rPr>
        <w:br/>
        <w:t>For example, think about creating separate tables for attributes that are dependent on other non-key attributes.</w:t>
      </w:r>
    </w:p>
    <w:p w14:paraId="6EB70C6A" w14:textId="77777777" w:rsidR="00C5743F" w:rsidRDefault="007979A7" w:rsidP="00145175">
      <w:pPr>
        <w:rPr>
          <w:rFonts w:ascii="Cambria" w:eastAsia="Times New Roman" w:hAnsi="Cambria" w:cs="Times New Roman"/>
          <w:kern w:val="0"/>
          <w14:ligatures w14:val="none"/>
        </w:rPr>
      </w:pPr>
      <w:r w:rsidRPr="007979A7">
        <w:rPr>
          <w:rFonts w:ascii="Cambria" w:eastAsia="Times New Roman" w:hAnsi="Cambria" w:cs="Times New Roman"/>
          <w:kern w:val="0"/>
          <w14:ligatures w14:val="none"/>
        </w:rPr>
        <w:t>Higher normal forms, such as Boyce-Codd Normal Form (BCNF), Fourth Normal Form (4NF), and Fifth Normal Form (5NF), go beyond these fundamental normal forms and further refine the normalization process to handle more intricate dependencies and anomalies.</w:t>
      </w:r>
    </w:p>
    <w:p w14:paraId="4793B0FF" w14:textId="6F4F2E55" w:rsidR="00145175" w:rsidRPr="00C5743F" w:rsidRDefault="007979A7" w:rsidP="00145175">
      <w:pPr>
        <w:rPr>
          <w:rFonts w:ascii="Cambria" w:eastAsia="Times New Roman" w:hAnsi="Cambria" w:cs="Times New Roman"/>
          <w:kern w:val="0"/>
          <w14:ligatures w14:val="none"/>
        </w:rPr>
      </w:pPr>
      <w:r w:rsidRPr="007979A7">
        <w:rPr>
          <w:rFonts w:ascii="Cambria" w:eastAsia="Times New Roman" w:hAnsi="Cambria" w:cs="Times New Roman"/>
          <w:kern w:val="0"/>
          <w14:ligatures w14:val="none"/>
        </w:rPr>
        <w:br/>
      </w:r>
      <w:r w:rsidR="008971BF">
        <w:rPr>
          <w:rFonts w:ascii="Cambria" w:eastAsia="Times New Roman" w:hAnsi="Cambria" w:cs="Times New Roman"/>
          <w:kern w:val="0"/>
          <w14:ligatures w14:val="none"/>
        </w:rPr>
        <w:t xml:space="preserve"> </w:t>
      </w:r>
      <w:r w:rsidRPr="007979A7">
        <w:rPr>
          <w:rFonts w:ascii="Cambria" w:eastAsia="Times New Roman" w:hAnsi="Cambria" w:cs="Times New Roman"/>
          <w:kern w:val="0"/>
          <w14:ligatures w14:val="none"/>
        </w:rPr>
        <w:br/>
      </w:r>
      <w:r w:rsidR="008971BF" w:rsidRPr="008971BF">
        <w:rPr>
          <w:rFonts w:ascii="Cambria" w:eastAsia="Times New Roman" w:hAnsi="Cambria" w:cs="Times New Roman"/>
          <w:b/>
          <w:bCs/>
          <w:kern w:val="0"/>
          <w14:ligatures w14:val="none"/>
        </w:rPr>
        <w:lastRenderedPageBreak/>
        <w:t>3) what is Dimension and Fact table:</w:t>
      </w:r>
      <w:r w:rsidR="00C5743F">
        <w:rPr>
          <w:rFonts w:ascii="Cambria" w:eastAsia="Times New Roman" w:hAnsi="Cambria" w:cs="Times New Roman"/>
          <w:kern w:val="0"/>
          <w14:ligatures w14:val="none"/>
        </w:rPr>
        <w:t xml:space="preserve"> </w:t>
      </w:r>
      <w:r w:rsidR="00950B6F" w:rsidRPr="00950B6F">
        <w:rPr>
          <w:rFonts w:ascii="Cambria" w:eastAsia="Times New Roman" w:hAnsi="Cambria" w:cs="Times New Roman"/>
          <w:kern w:val="0"/>
          <w14:ligatures w14:val="none"/>
        </w:rPr>
        <w:t>Fact tables and dimensions are two essential tools used to store and organize data in data warehousing and business intelligence.</w:t>
      </w:r>
      <w:r w:rsidR="00950B6F" w:rsidRPr="00950B6F">
        <w:rPr>
          <w:rFonts w:ascii="Cambria" w:eastAsia="Times New Roman" w:hAnsi="Cambria" w:cs="Times New Roman"/>
          <w:kern w:val="0"/>
          <w14:ligatures w14:val="none"/>
        </w:rPr>
        <w:br/>
      </w:r>
      <w:r w:rsidR="00145175" w:rsidRPr="00145175">
        <w:rPr>
          <w:rFonts w:ascii="Cambria" w:eastAsia="Times New Roman" w:hAnsi="Cambria" w:cs="Times New Roman"/>
          <w:b/>
          <w:bCs/>
          <w:kern w:val="0"/>
          <w14:ligatures w14:val="none"/>
        </w:rPr>
        <w:t>Dimension:</w:t>
      </w:r>
      <w:r w:rsidR="00145175">
        <w:rPr>
          <w:rFonts w:ascii="Cambria" w:eastAsia="Times New Roman" w:hAnsi="Cambria" w:cs="Times New Roman"/>
          <w:kern w:val="0"/>
          <w14:ligatures w14:val="none"/>
        </w:rPr>
        <w:t xml:space="preserve"> </w:t>
      </w:r>
      <w:r w:rsidR="00C5743F">
        <w:rPr>
          <w:rFonts w:ascii="Cambria" w:eastAsia="Times New Roman" w:hAnsi="Cambria" w:cs="Times New Roman"/>
          <w:kern w:val="0"/>
          <w14:ligatures w14:val="none"/>
        </w:rPr>
        <w:br/>
      </w:r>
      <w:r w:rsidR="00145175">
        <w:rPr>
          <w:rFonts w:ascii="Times New Roman" w:eastAsia="Times New Roman" w:hAnsi="Times New Roman" w:cs="Times New Roman"/>
          <w:kern w:val="0"/>
          <w14:ligatures w14:val="none"/>
        </w:rPr>
        <w:t xml:space="preserve"> </w:t>
      </w:r>
      <w:r w:rsidR="00145175" w:rsidRPr="00145175">
        <w:rPr>
          <w:rFonts w:ascii="Times New Roman" w:eastAsia="Times New Roman" w:hAnsi="Times New Roman" w:cs="Times New Roman"/>
          <w:kern w:val="0"/>
          <w14:ligatures w14:val="none"/>
        </w:rPr>
        <w:t>A dimension table contains descriptive features or attributes that provide classification and context for the data in a data warehouse.</w:t>
      </w:r>
      <w:r w:rsidR="00145175" w:rsidRPr="00145175">
        <w:rPr>
          <w:rFonts w:ascii="Times New Roman" w:eastAsia="Times New Roman" w:hAnsi="Times New Roman" w:cs="Times New Roman"/>
          <w:kern w:val="0"/>
          <w14:ligatures w14:val="none"/>
        </w:rPr>
        <w:br/>
        <w:t>Among the common data kept in dimension tables are entities, goods, locations, timings, and other reference information.</w:t>
      </w:r>
      <w:r w:rsidR="00145175" w:rsidRPr="00145175">
        <w:rPr>
          <w:rFonts w:ascii="Times New Roman" w:eastAsia="Times New Roman" w:hAnsi="Times New Roman" w:cs="Times New Roman"/>
          <w:kern w:val="0"/>
          <w14:ligatures w14:val="none"/>
        </w:rPr>
        <w:br/>
        <w:t>Each row in a dimension table represents a unique instance of the entity being described, and each column indicates an attribute or characteristic of that entity.</w:t>
      </w:r>
      <w:r w:rsidR="00145175" w:rsidRPr="00145175">
        <w:rPr>
          <w:rFonts w:ascii="Times New Roman" w:eastAsia="Times New Roman" w:hAnsi="Times New Roman" w:cs="Times New Roman"/>
          <w:kern w:val="0"/>
          <w14:ligatures w14:val="none"/>
        </w:rPr>
        <w:br/>
        <w:t>Analytical queries employ dimension tables to perform data filtering, grouping, and aggregation. Oftentimes, they are smaller than fact tables.</w:t>
      </w:r>
    </w:p>
    <w:p w14:paraId="7836B004" w14:textId="4367C20F" w:rsidR="00145175" w:rsidRPr="00C5743F" w:rsidRDefault="00145175" w:rsidP="00C5743F">
      <w:pPr>
        <w:rPr>
          <w:rFonts w:ascii="Times New Roman" w:eastAsia="Times New Roman" w:hAnsi="Times New Roman" w:cs="Times New Roman"/>
          <w:b/>
          <w:bCs/>
          <w:kern w:val="0"/>
          <w14:ligatures w14:val="none"/>
        </w:rPr>
      </w:pPr>
      <w:r w:rsidRPr="00145175">
        <w:rPr>
          <w:rFonts w:ascii="Times New Roman" w:eastAsia="Times New Roman" w:hAnsi="Times New Roman" w:cs="Times New Roman"/>
          <w:b/>
          <w:bCs/>
          <w:kern w:val="0"/>
          <w14:ligatures w14:val="none"/>
        </w:rPr>
        <w:t>Fact table</w:t>
      </w:r>
      <w:r w:rsidRPr="00145175">
        <w:rPr>
          <w:rFonts w:ascii="Times New Roman" w:eastAsia="Times New Roman" w:hAnsi="Times New Roman" w:cs="Times New Roman"/>
          <w:b/>
          <w:bCs/>
          <w:kern w:val="0"/>
          <w14:ligatures w14:val="none"/>
        </w:rPr>
        <w:t>:</w:t>
      </w:r>
      <w:r w:rsidR="00C5743F">
        <w:rPr>
          <w:rFonts w:ascii="Times New Roman" w:eastAsia="Times New Roman" w:hAnsi="Times New Roman" w:cs="Times New Roman"/>
          <w:b/>
          <w:bCs/>
          <w:kern w:val="0"/>
          <w14:ligatures w14:val="none"/>
        </w:rPr>
        <w:br/>
      </w:r>
      <w:r w:rsidRPr="00145175">
        <w:rPr>
          <w:rFonts w:ascii="Times New Roman" w:eastAsia="Times New Roman" w:hAnsi="Times New Roman" w:cs="Times New Roman"/>
          <w:kern w:val="0"/>
          <w14:ligatures w14:val="none"/>
        </w:rPr>
        <w:t>Fact tables are collections of numerical and quantitative data that depict events, activities, or business transactions. They are also sometimes referred to as facts or measures.</w:t>
      </w:r>
      <w:r w:rsidRPr="00145175">
        <w:rPr>
          <w:rFonts w:ascii="Times New Roman" w:eastAsia="Times New Roman" w:hAnsi="Times New Roman" w:cs="Times New Roman"/>
          <w:kern w:val="0"/>
          <w14:ligatures w14:val="none"/>
        </w:rPr>
        <w:br/>
        <w:t>Fact tables are frequently employed to store data in an all-inclusive fashion, covering the who, what, where, when, and how much of business operations.</w:t>
      </w:r>
      <w:r w:rsidRPr="00145175">
        <w:rPr>
          <w:rFonts w:ascii="Times New Roman" w:eastAsia="Times New Roman" w:hAnsi="Times New Roman" w:cs="Times New Roman"/>
          <w:kern w:val="0"/>
          <w14:ligatures w14:val="none"/>
        </w:rPr>
        <w:br/>
        <w:t>Fact tables often contain foreign keys that link to dimension tables, providing the background information required to comprehend the facts.</w:t>
      </w:r>
      <w:r w:rsidRPr="00145175">
        <w:rPr>
          <w:rFonts w:ascii="Times New Roman" w:eastAsia="Times New Roman" w:hAnsi="Times New Roman" w:cs="Times New Roman"/>
          <w:kern w:val="0"/>
          <w14:ligatures w14:val="none"/>
        </w:rPr>
        <w:br/>
        <w:t>Fact tables may also include summarized or aggregated data, also known as aggregated facts, to aid in higher-level analysis and reporting.</w:t>
      </w:r>
      <w:r w:rsidRPr="00145175">
        <w:rPr>
          <w:rFonts w:ascii="Times New Roman" w:eastAsia="Times New Roman" w:hAnsi="Times New Roman" w:cs="Times New Roman"/>
          <w:kern w:val="0"/>
          <w14:ligatures w14:val="none"/>
        </w:rPr>
        <w:br/>
        <w:t>Fact tables are usually much larger than dimension tables and are made for query performance and analytical processing.</w:t>
      </w:r>
    </w:p>
    <w:p w14:paraId="38013327" w14:textId="6F095BDC" w:rsidR="0011698B" w:rsidRPr="0011698B" w:rsidRDefault="00145175" w:rsidP="00C5743F">
      <w:pPr>
        <w:spacing w:after="240" w:line="240" w:lineRule="auto"/>
        <w:rPr>
          <w:rFonts w:ascii="Times New Roman" w:eastAsia="Times New Roman" w:hAnsi="Times New Roman" w:cs="Times New Roman"/>
          <w:kern w:val="0"/>
          <w14:ligatures w14:val="none"/>
        </w:rPr>
      </w:pPr>
      <w:r w:rsidRPr="00145175">
        <w:rPr>
          <w:rFonts w:ascii="Times New Roman" w:eastAsia="Times New Roman" w:hAnsi="Times New Roman" w:cs="Times New Roman"/>
          <w:kern w:val="0"/>
          <w14:ligatures w14:val="none"/>
        </w:rPr>
        <w:t xml:space="preserve"> </w:t>
      </w:r>
      <w:r w:rsidRPr="00145175">
        <w:rPr>
          <w:rFonts w:ascii="Times New Roman" w:eastAsia="Times New Roman" w:hAnsi="Times New Roman" w:cs="Times New Roman"/>
          <w:b/>
          <w:bCs/>
          <w:kern w:val="0"/>
          <w14:ligatures w14:val="none"/>
        </w:rPr>
        <w:t>conclusion:</w:t>
      </w:r>
      <w:r>
        <w:rPr>
          <w:rFonts w:ascii="Times New Roman" w:eastAsia="Times New Roman" w:hAnsi="Times New Roman" w:cs="Times New Roman"/>
          <w:kern w:val="0"/>
          <w14:ligatures w14:val="none"/>
        </w:rPr>
        <w:t xml:space="preserve"> </w:t>
      </w:r>
      <w:r w:rsidRPr="00145175">
        <w:rPr>
          <w:rFonts w:ascii="Times New Roman" w:eastAsia="Times New Roman" w:hAnsi="Times New Roman" w:cs="Times New Roman"/>
          <w:kern w:val="0"/>
          <w14:ligatures w14:val="none"/>
        </w:rPr>
        <w:t>fact tables hold the quantitative data that reflects business activities, whereas dimension tables offer a descriptive context for the data in a data warehouse. A dimensional model, a popular schema used in data warehousing for organizing and structuring data for analytical purposes, is primarily composed of dimension and fact tables.</w:t>
      </w:r>
      <w:r w:rsidRPr="00145175">
        <w:rPr>
          <w:rFonts w:ascii="Times New Roman" w:eastAsia="Times New Roman" w:hAnsi="Times New Roman" w:cs="Times New Roman"/>
          <w:kern w:val="0"/>
          <w14:ligatures w14:val="none"/>
        </w:rPr>
        <w:br/>
      </w:r>
      <w:r w:rsidR="00C5743F">
        <w:rPr>
          <w:rFonts w:ascii="Times New Roman" w:eastAsia="Times New Roman" w:hAnsi="Times New Roman" w:cs="Times New Roman"/>
          <w:kern w:val="0"/>
          <w14:ligatures w14:val="none"/>
        </w:rPr>
        <w:br/>
      </w:r>
      <w:r w:rsidR="00C5743F">
        <w:rPr>
          <w:rFonts w:ascii="Times New Roman" w:eastAsia="Times New Roman" w:hAnsi="Times New Roman" w:cs="Times New Roman"/>
          <w:b/>
          <w:bCs/>
          <w:kern w:val="0"/>
          <w14:ligatures w14:val="none"/>
        </w:rPr>
        <w:t xml:space="preserve">4) </w:t>
      </w:r>
      <w:r w:rsidRPr="0011698B">
        <w:rPr>
          <w:rFonts w:ascii="Times New Roman" w:eastAsia="Times New Roman" w:hAnsi="Times New Roman" w:cs="Times New Roman"/>
          <w:b/>
          <w:bCs/>
          <w:kern w:val="0"/>
          <w14:ligatures w14:val="none"/>
        </w:rPr>
        <w:t>Types of Dimensions:</w:t>
      </w:r>
      <w:r w:rsidR="0011698B" w:rsidRPr="0011698B">
        <w:rPr>
          <w:rFonts w:ascii="Times New Roman" w:eastAsia="Times New Roman" w:hAnsi="Times New Roman" w:cs="Times New Roman"/>
          <w:b/>
          <w:bCs/>
          <w:kern w:val="0"/>
          <w14:ligatures w14:val="none"/>
        </w:rPr>
        <w:t xml:space="preserve"> </w:t>
      </w:r>
      <w:r w:rsidR="0011698B" w:rsidRPr="0011698B">
        <w:rPr>
          <w:rFonts w:ascii="Times New Roman" w:eastAsia="Times New Roman" w:hAnsi="Times New Roman" w:cs="Times New Roman"/>
          <w:kern w:val="0"/>
          <w14:ligatures w14:val="none"/>
        </w:rPr>
        <w:t>Data warehousing dimensions are commonly classified into different types according to the type of data they represent and the analytical viewpoints they offer. Among the widely acknowledged categories of dimensions are:</w:t>
      </w:r>
    </w:p>
    <w:p w14:paraId="2CEE2046" w14:textId="77777777" w:rsidR="00C5743F" w:rsidRPr="00C5743F" w:rsidRDefault="0011698B" w:rsidP="0011698B">
      <w:pPr>
        <w:pStyle w:val="ListParagraph"/>
        <w:numPr>
          <w:ilvl w:val="0"/>
          <w:numId w:val="6"/>
        </w:numPr>
        <w:spacing w:after="240"/>
        <w:rPr>
          <w:rFonts w:ascii="Times New Roman" w:eastAsia="Times New Roman" w:hAnsi="Times New Roman" w:cs="Times New Roman"/>
          <w:kern w:val="0"/>
          <w14:ligatures w14:val="none"/>
        </w:rPr>
      </w:pPr>
      <w:r w:rsidRPr="0011698B">
        <w:rPr>
          <w:rFonts w:ascii="Times New Roman" w:eastAsia="Times New Roman" w:hAnsi="Times New Roman" w:cs="Times New Roman"/>
          <w:b/>
          <w:bCs/>
          <w:kern w:val="0"/>
          <w14:ligatures w14:val="none"/>
        </w:rPr>
        <w:t xml:space="preserve"> </w:t>
      </w:r>
      <w:r w:rsidRPr="0011698B">
        <w:rPr>
          <w:rFonts w:ascii="Times New Roman" w:eastAsia="Times New Roman" w:hAnsi="Times New Roman" w:cs="Times New Roman"/>
          <w:b/>
          <w:bCs/>
          <w:kern w:val="0"/>
          <w14:ligatures w14:val="none"/>
        </w:rPr>
        <w:t>conformed dimension</w:t>
      </w:r>
      <w:r w:rsidRPr="0011698B">
        <w:rPr>
          <w:rFonts w:ascii="Times New Roman" w:eastAsia="Times New Roman" w:hAnsi="Times New Roman" w:cs="Times New Roman"/>
          <w:b/>
          <w:bCs/>
          <w:kern w:val="0"/>
          <w14:ligatures w14:val="none"/>
        </w:rPr>
        <w:t>:</w:t>
      </w:r>
    </w:p>
    <w:p w14:paraId="13FE1490" w14:textId="5DE1E814" w:rsidR="0011698B" w:rsidRDefault="0011698B" w:rsidP="00C5743F">
      <w:pPr>
        <w:pStyle w:val="ListParagraph"/>
        <w:spacing w:after="240"/>
        <w:rPr>
          <w:rFonts w:ascii="Times New Roman" w:eastAsia="Times New Roman" w:hAnsi="Times New Roman" w:cs="Times New Roman"/>
          <w:kern w:val="0"/>
          <w14:ligatures w14:val="none"/>
        </w:rPr>
      </w:pPr>
      <w:r w:rsidRPr="0011698B">
        <w:rPr>
          <w:rFonts w:ascii="Times New Roman" w:eastAsia="Times New Roman" w:hAnsi="Times New Roman" w:cs="Times New Roman"/>
          <w:kern w:val="0"/>
          <w14:ligatures w14:val="none"/>
        </w:rPr>
        <w:t xml:space="preserve"> </w:t>
      </w:r>
      <w:r w:rsidRPr="0011698B">
        <w:rPr>
          <w:rFonts w:ascii="Times New Roman" w:eastAsia="Times New Roman" w:hAnsi="Times New Roman" w:cs="Times New Roman"/>
          <w:kern w:val="0"/>
          <w14:ligatures w14:val="none"/>
        </w:rPr>
        <w:t>A conformed dimension is one that is shared by multiple fact tables within a single data warehouse or data mart</w:t>
      </w:r>
      <w:r w:rsidRPr="0011698B">
        <w:rPr>
          <w:rFonts w:ascii="Times New Roman" w:eastAsia="Times New Roman" w:hAnsi="Times New Roman" w:cs="Times New Roman"/>
          <w:kern w:val="0"/>
          <w14:ligatures w14:val="none"/>
        </w:rPr>
        <w:t xml:space="preserve"> </w:t>
      </w:r>
      <w:r w:rsidRPr="0011698B">
        <w:rPr>
          <w:rFonts w:ascii="Times New Roman" w:eastAsia="Times New Roman" w:hAnsi="Times New Roman" w:cs="Times New Roman"/>
          <w:kern w:val="0"/>
          <w14:ligatures w14:val="none"/>
        </w:rPr>
        <w:t>Conformed dimensions ensure uniformity and consistency in reporting and analysis by providing a single, consistent view of a particular business aspect, such as customers, products, or time.</w:t>
      </w:r>
    </w:p>
    <w:p w14:paraId="118D7610" w14:textId="77777777" w:rsidR="00C5743F" w:rsidRDefault="0011698B" w:rsidP="0011698B">
      <w:pPr>
        <w:pStyle w:val="ListParagraph"/>
        <w:numPr>
          <w:ilvl w:val="0"/>
          <w:numId w:val="6"/>
        </w:num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b/>
          <w:bCs/>
          <w:kern w:val="0"/>
          <w14:ligatures w14:val="none"/>
        </w:rPr>
        <w:t>J</w:t>
      </w:r>
      <w:r w:rsidRPr="0011698B">
        <w:rPr>
          <w:rFonts w:ascii="Times New Roman" w:eastAsia="Times New Roman" w:hAnsi="Times New Roman" w:cs="Times New Roman"/>
          <w:b/>
          <w:bCs/>
          <w:kern w:val="0"/>
          <w14:ligatures w14:val="none"/>
        </w:rPr>
        <w:t xml:space="preserve">unk </w:t>
      </w:r>
      <w:r w:rsidRPr="0011698B">
        <w:rPr>
          <w:rFonts w:ascii="Times New Roman" w:eastAsia="Times New Roman" w:hAnsi="Times New Roman" w:cs="Times New Roman"/>
          <w:b/>
          <w:bCs/>
          <w:kern w:val="0"/>
          <w14:ligatures w14:val="none"/>
        </w:rPr>
        <w:t>dimension</w:t>
      </w:r>
      <w:r w:rsidRPr="0011698B">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
    <w:p w14:paraId="23A54413" w14:textId="41FFE8A9" w:rsidR="0011698B" w:rsidRDefault="0011698B" w:rsidP="00C5743F">
      <w:pPr>
        <w:pStyle w:val="ListParagraph"/>
        <w:spacing w:after="240" w:line="240" w:lineRule="auto"/>
        <w:rPr>
          <w:rFonts w:ascii="Times New Roman" w:eastAsia="Times New Roman" w:hAnsi="Times New Roman" w:cs="Times New Roman"/>
          <w:kern w:val="0"/>
          <w14:ligatures w14:val="none"/>
        </w:rPr>
      </w:pPr>
      <w:r w:rsidRPr="0011698B">
        <w:rPr>
          <w:rFonts w:ascii="Times New Roman" w:eastAsia="Times New Roman" w:hAnsi="Times New Roman" w:cs="Times New Roman"/>
          <w:kern w:val="0"/>
          <w14:ligatures w14:val="none"/>
        </w:rPr>
        <w:t>A dimension that does not fit well into an existing dimension and has low cardinality is considered junk. It is sometimes called a utility dimension or a garbage dimension.</w:t>
      </w:r>
      <w:r w:rsidRPr="0011698B">
        <w:rPr>
          <w:rFonts w:ascii="Times New Roman" w:eastAsia="Times New Roman" w:hAnsi="Times New Roman" w:cs="Times New Roman"/>
          <w:kern w:val="0"/>
          <w14:ligatures w14:val="none"/>
        </w:rPr>
        <w:br/>
        <w:t>Junk dimensions are typically made up of indicators, flags, or other categorical features that are useful for filtering or grouping data but don't have any intrinsic meaning.</w:t>
      </w:r>
      <w:r w:rsidRPr="0011698B">
        <w:rPr>
          <w:rFonts w:ascii="Times New Roman" w:eastAsia="Times New Roman" w:hAnsi="Times New Roman" w:cs="Times New Roman"/>
          <w:kern w:val="0"/>
          <w14:ligatures w14:val="none"/>
        </w:rPr>
        <w:br/>
        <w:t xml:space="preserve">By merging these features into a single junk dimension, the data warehouse's number of dimension tables can be reduced, streamlining the </w:t>
      </w:r>
      <w:r w:rsidRPr="0011698B">
        <w:rPr>
          <w:rFonts w:ascii="Times New Roman" w:eastAsia="Times New Roman" w:hAnsi="Times New Roman" w:cs="Times New Roman"/>
          <w:kern w:val="0"/>
          <w14:ligatures w14:val="none"/>
        </w:rPr>
        <w:t>schema,</w:t>
      </w:r>
      <w:r w:rsidRPr="0011698B">
        <w:rPr>
          <w:rFonts w:ascii="Times New Roman" w:eastAsia="Times New Roman" w:hAnsi="Times New Roman" w:cs="Times New Roman"/>
          <w:kern w:val="0"/>
          <w14:ligatures w14:val="none"/>
        </w:rPr>
        <w:t xml:space="preserve"> and improving query performance.</w:t>
      </w:r>
    </w:p>
    <w:p w14:paraId="63591BD4" w14:textId="77777777" w:rsidR="0030005F" w:rsidRPr="0011698B" w:rsidRDefault="0030005F" w:rsidP="00C5743F">
      <w:pPr>
        <w:pStyle w:val="ListParagraph"/>
        <w:spacing w:after="240" w:line="240" w:lineRule="auto"/>
        <w:rPr>
          <w:rFonts w:ascii="Times New Roman" w:eastAsia="Times New Roman" w:hAnsi="Times New Roman" w:cs="Times New Roman"/>
          <w:kern w:val="0"/>
          <w14:ligatures w14:val="none"/>
        </w:rPr>
      </w:pPr>
    </w:p>
    <w:p w14:paraId="5D1EA100" w14:textId="32A36900" w:rsidR="00C5743F" w:rsidRPr="00C5743F" w:rsidRDefault="0011698B" w:rsidP="00C5743F">
      <w:pPr>
        <w:pStyle w:val="ListParagraph"/>
        <w:numPr>
          <w:ilvl w:val="0"/>
          <w:numId w:val="6"/>
        </w:numPr>
        <w:spacing w:after="240" w:line="240" w:lineRule="auto"/>
        <w:rPr>
          <w:rFonts w:ascii="Times New Roman" w:eastAsia="Times New Roman" w:hAnsi="Times New Roman" w:cs="Times New Roman"/>
          <w:kern w:val="0"/>
          <w14:ligatures w14:val="none"/>
        </w:rPr>
      </w:pPr>
      <w:r w:rsidRPr="0011698B">
        <w:rPr>
          <w:rFonts w:ascii="Times New Roman" w:eastAsia="Times New Roman" w:hAnsi="Times New Roman" w:cs="Times New Roman"/>
          <w:b/>
          <w:bCs/>
          <w:kern w:val="0"/>
          <w14:ligatures w14:val="none"/>
        </w:rPr>
        <w:lastRenderedPageBreak/>
        <w:t xml:space="preserve">role-playing </w:t>
      </w:r>
      <w:r w:rsidR="00C5743F" w:rsidRPr="0011698B">
        <w:rPr>
          <w:rFonts w:ascii="Times New Roman" w:eastAsia="Times New Roman" w:hAnsi="Times New Roman" w:cs="Times New Roman"/>
          <w:b/>
          <w:bCs/>
          <w:kern w:val="0"/>
          <w14:ligatures w14:val="none"/>
        </w:rPr>
        <w:t>dimension:</w:t>
      </w:r>
    </w:p>
    <w:p w14:paraId="43A55316" w14:textId="13D4932B" w:rsidR="00C5743F" w:rsidRPr="00C5743F" w:rsidRDefault="0011698B" w:rsidP="00C5743F">
      <w:pPr>
        <w:pStyle w:val="ListParagraph"/>
        <w:spacing w:after="240" w:line="240" w:lineRule="auto"/>
        <w:rPr>
          <w:rFonts w:ascii="Times New Roman" w:eastAsia="Times New Roman" w:hAnsi="Times New Roman" w:cs="Times New Roman"/>
          <w:kern w:val="0"/>
          <w14:ligatures w14:val="none"/>
        </w:rPr>
      </w:pPr>
      <w:r w:rsidRPr="0011698B">
        <w:rPr>
          <w:rFonts w:ascii="Times New Roman" w:eastAsia="Times New Roman" w:hAnsi="Times New Roman" w:cs="Times New Roman"/>
          <w:kern w:val="0"/>
          <w14:ligatures w14:val="none"/>
        </w:rPr>
        <w:t>A role-playing dimension is one that is used in multiple roles or scenarios within a single data model.</w:t>
      </w:r>
      <w:r w:rsidRPr="0011698B">
        <w:rPr>
          <w:rFonts w:ascii="Times New Roman" w:eastAsia="Times New Roman" w:hAnsi="Times New Roman" w:cs="Times New Roman"/>
          <w:kern w:val="0"/>
          <w14:ligatures w14:val="none"/>
        </w:rPr>
        <w:br/>
        <w:t>Using role-playing dimensions, the same dimension table can be joined to a fact table more than once, each time indicating a different perspective or relationship.</w:t>
      </w:r>
      <w:r w:rsidRPr="0011698B">
        <w:rPr>
          <w:rFonts w:ascii="Times New Roman" w:eastAsia="Times New Roman" w:hAnsi="Times New Roman" w:cs="Times New Roman"/>
          <w:kern w:val="0"/>
          <w14:ligatures w14:val="none"/>
        </w:rPr>
        <w:br/>
        <w:t>Typical examples of role-playing dimensions are time dimensions (such as order date, ship date, and delivery date) and geographic dimensions (such as billing location, shipping location).</w:t>
      </w:r>
    </w:p>
    <w:p w14:paraId="18A52DA3" w14:textId="77777777" w:rsidR="00C5743F" w:rsidRPr="00C5743F" w:rsidRDefault="0011698B" w:rsidP="00C5743F">
      <w:pPr>
        <w:pStyle w:val="ListParagraph"/>
        <w:numPr>
          <w:ilvl w:val="0"/>
          <w:numId w:val="6"/>
        </w:numPr>
        <w:spacing w:after="240"/>
        <w:rPr>
          <w:rFonts w:ascii="Times New Roman" w:eastAsia="Times New Roman" w:hAnsi="Times New Roman" w:cs="Times New Roman"/>
          <w:kern w:val="0"/>
          <w14:ligatures w14:val="none"/>
        </w:rPr>
      </w:pPr>
      <w:r w:rsidRPr="00C5743F">
        <w:rPr>
          <w:rFonts w:ascii="Times New Roman" w:eastAsia="Times New Roman" w:hAnsi="Times New Roman" w:cs="Times New Roman"/>
          <w:b/>
          <w:bCs/>
          <w:kern w:val="0"/>
          <w14:ligatures w14:val="none"/>
        </w:rPr>
        <w:t xml:space="preserve">Slowly Changing Dimension: </w:t>
      </w:r>
    </w:p>
    <w:p w14:paraId="24396C28" w14:textId="5619036C" w:rsidR="0011698B" w:rsidRDefault="00C5743F" w:rsidP="00C5743F">
      <w:pPr>
        <w:pStyle w:val="ListParagraph"/>
        <w:spacing w:after="240"/>
        <w:rPr>
          <w:rFonts w:ascii="Times New Roman" w:eastAsia="Times New Roman" w:hAnsi="Times New Roman" w:cs="Times New Roman"/>
          <w:kern w:val="0"/>
          <w14:ligatures w14:val="none"/>
        </w:rPr>
      </w:pPr>
      <w:r w:rsidRPr="00C5743F">
        <w:rPr>
          <w:rFonts w:ascii="Times New Roman" w:eastAsia="Times New Roman" w:hAnsi="Times New Roman" w:cs="Times New Roman"/>
          <w:kern w:val="0"/>
          <w14:ligatures w14:val="none"/>
        </w:rPr>
        <w:t>A dimension that changes slowly is one whose properties change with time and require special handling to maintain historical accuracy.</w:t>
      </w:r>
      <w:r w:rsidRPr="00C5743F">
        <w:rPr>
          <w:rFonts w:ascii="Times New Roman" w:eastAsia="Times New Roman" w:hAnsi="Times New Roman" w:cs="Times New Roman"/>
          <w:kern w:val="0"/>
          <w14:ligatures w14:val="none"/>
        </w:rPr>
        <w:br/>
        <w:t>Slowly changing dimensions are divided into three types: SCD Type 1 (overwrite), SCD Type 2 (add new row), and SCD Type 3 (add new attribute), depending on how they handle changes to attribute values.</w:t>
      </w:r>
      <w:r w:rsidRPr="00C5743F">
        <w:rPr>
          <w:rFonts w:ascii="Times New Roman" w:eastAsia="Times New Roman" w:hAnsi="Times New Roman" w:cs="Times New Roman"/>
          <w:kern w:val="0"/>
          <w14:ligatures w14:val="none"/>
        </w:rPr>
        <w:br/>
        <w:t>By capturing previous changes to dimension attributes, gradually changing the dimensions enables trend analysis, historical reporting, and the analysis of data at different points in time.</w:t>
      </w:r>
    </w:p>
    <w:p w14:paraId="5544F10A" w14:textId="30B4CE9A" w:rsidR="00C5743F" w:rsidRDefault="00C5743F" w:rsidP="00C5743F">
      <w:pPr>
        <w:pStyle w:val="ListParagraph"/>
        <w:numPr>
          <w:ilvl w:val="0"/>
          <w:numId w:val="6"/>
        </w:num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C5743F">
        <w:rPr>
          <w:rFonts w:ascii="Times New Roman" w:eastAsia="Times New Roman" w:hAnsi="Times New Roman" w:cs="Times New Roman"/>
          <w:b/>
          <w:bCs/>
          <w:kern w:val="0"/>
          <w14:ligatures w14:val="none"/>
        </w:rPr>
        <w:t>degenerate dimension</w:t>
      </w:r>
      <w:r w:rsidRPr="00C5743F">
        <w:rPr>
          <w:rFonts w:ascii="Times New Roman" w:eastAsia="Times New Roman" w:hAnsi="Times New Roman" w:cs="Times New Roman"/>
          <w:b/>
          <w:bCs/>
          <w:kern w:val="0"/>
          <w14:ligatures w14:val="none"/>
        </w:rPr>
        <w:t>:</w:t>
      </w:r>
      <w:r w:rsidRPr="00C5743F">
        <w:rPr>
          <w:rFonts w:ascii="Times New Roman" w:eastAsia="Times New Roman" w:hAnsi="Times New Roman" w:cs="Times New Roman"/>
          <w:kern w:val="0"/>
          <w14:ligatures w14:val="none"/>
        </w:rPr>
        <w:br/>
        <w:t>A degenerate dimension is one that, instead of being a separate dimension table, contains one or more attributes that are stored in the fact table itself.</w:t>
      </w:r>
      <w:r w:rsidRPr="00C5743F">
        <w:rPr>
          <w:rFonts w:ascii="Times New Roman" w:eastAsia="Times New Roman" w:hAnsi="Times New Roman" w:cs="Times New Roman"/>
          <w:kern w:val="0"/>
          <w14:ligatures w14:val="none"/>
        </w:rPr>
        <w:br/>
        <w:t>Degenerate dimensions are typically used to represent operational or transactional data that does not fit well into traditional dimension tables.</w:t>
      </w:r>
      <w:r w:rsidRPr="00C5743F">
        <w:rPr>
          <w:rFonts w:ascii="Times New Roman" w:eastAsia="Times New Roman" w:hAnsi="Times New Roman" w:cs="Times New Roman"/>
          <w:kern w:val="0"/>
          <w14:ligatures w14:val="none"/>
        </w:rPr>
        <w:br/>
        <w:t>Typical examples of degenerate dimensions are transaction numbers, order numbers, invoice numbers, and other unique identifiers that function as keys to identify particular transactions.</w:t>
      </w:r>
    </w:p>
    <w:p w14:paraId="388BA687" w14:textId="0DABB84F" w:rsidR="00C5743F" w:rsidRDefault="00C5743F" w:rsidP="00C5743F">
      <w:pPr>
        <w:spacing w:after="240" w:line="240" w:lineRule="auto"/>
      </w:pPr>
      <w:r>
        <w:t>These dimensions offer scalability and flexibility in the design of data marts and warehouses to accommodate various business needs and analytical requirements.</w:t>
      </w:r>
    </w:p>
    <w:p w14:paraId="560E855E" w14:textId="77777777" w:rsidR="00C5743F" w:rsidRDefault="00C5743F" w:rsidP="00C5743F">
      <w:pPr>
        <w:spacing w:after="240"/>
        <w:rPr>
          <w:rFonts w:ascii="Times New Roman" w:eastAsia="Times New Roman" w:hAnsi="Times New Roman" w:cs="Times New Roman"/>
          <w:kern w:val="0"/>
          <w14:ligatures w14:val="none"/>
        </w:rPr>
      </w:pPr>
      <w:r>
        <w:t xml:space="preserve">5) </w:t>
      </w:r>
      <w:r w:rsidRPr="00C5743F">
        <w:rPr>
          <w:b/>
          <w:bCs/>
        </w:rPr>
        <w:t>Snowflake vs Star Schema:</w:t>
      </w:r>
      <w:r>
        <w:rPr>
          <w:b/>
          <w:bCs/>
        </w:rPr>
        <w:t xml:space="preserve"> </w:t>
      </w:r>
      <w:r w:rsidRPr="00C5743F">
        <w:rPr>
          <w:rFonts w:ascii="Times New Roman" w:eastAsia="Times New Roman" w:hAnsi="Times New Roman" w:cs="Times New Roman"/>
          <w:kern w:val="0"/>
          <w14:ligatures w14:val="none"/>
        </w:rPr>
        <w:t>There are two popular methods for creating data warehouse schemas: snowflake and star schema. Although they are appropriate for different scenarios and have different characteristics, both schemas have the same function of efficiently organizing and structuring data for querying and analysis.</w:t>
      </w:r>
    </w:p>
    <w:p w14:paraId="02A654CF" w14:textId="77777777" w:rsidR="00C5743F" w:rsidRDefault="00C5743F" w:rsidP="00C5743F">
      <w:pPr>
        <w:spacing w:after="240"/>
        <w:rPr>
          <w:rFonts w:ascii="Times New Roman" w:eastAsia="Times New Roman" w:hAnsi="Times New Roman" w:cs="Times New Roman"/>
          <w:kern w:val="0"/>
          <w14:ligatures w14:val="none"/>
        </w:rPr>
      </w:pPr>
      <w:r w:rsidRPr="00C5743F">
        <w:rPr>
          <w:rFonts w:ascii="Times New Roman" w:eastAsia="Times New Roman" w:hAnsi="Times New Roman" w:cs="Times New Roman"/>
          <w:b/>
          <w:bCs/>
          <w:kern w:val="0"/>
          <w14:ligatures w14:val="none"/>
        </w:rPr>
        <w:t>Snowflake Schema:</w:t>
      </w:r>
      <w:r>
        <w:rPr>
          <w:rFonts w:ascii="Times New Roman" w:eastAsia="Times New Roman" w:hAnsi="Times New Roman" w:cs="Times New Roman"/>
          <w:kern w:val="0"/>
          <w14:ligatures w14:val="none"/>
        </w:rPr>
        <w:t xml:space="preserve"> </w:t>
      </w:r>
      <w:r w:rsidRPr="00C5743F">
        <w:rPr>
          <w:rFonts w:ascii="Times New Roman" w:eastAsia="Times New Roman" w:hAnsi="Times New Roman" w:cs="Times New Roman"/>
          <w:kern w:val="0"/>
          <w14:ligatures w14:val="none"/>
        </w:rPr>
        <w:t>A snowflake schema is a type of database schema used in data warehousing and business intelligence environments. It organizes data into a structure resembling a snowflake, with a central fact table surrounded by multiple dimension tables.</w:t>
      </w:r>
      <w:r>
        <w:rPr>
          <w:rFonts w:ascii="Times New Roman" w:eastAsia="Times New Roman" w:hAnsi="Times New Roman" w:cs="Times New Roman"/>
          <w:kern w:val="0"/>
          <w14:ligatures w14:val="none"/>
        </w:rPr>
        <w:t xml:space="preserve"> </w:t>
      </w:r>
      <w:r w:rsidRPr="00C5743F">
        <w:rPr>
          <w:rFonts w:ascii="Times New Roman" w:eastAsia="Times New Roman" w:hAnsi="Times New Roman" w:cs="Times New Roman"/>
          <w:kern w:val="0"/>
          <w14:ligatures w14:val="none"/>
        </w:rPr>
        <w:t xml:space="preserve">In data warehousing environments, where data integrity, flexibility, and storage efficiency are crucial factors, snowflake schemas are frequently utilized. They work especially well with intricate data models that have several dimensions and hierarchies. Nevertheless, </w:t>
      </w:r>
      <w:r w:rsidRPr="00C5743F">
        <w:rPr>
          <w:rFonts w:ascii="Times New Roman" w:eastAsia="Times New Roman" w:hAnsi="Times New Roman" w:cs="Times New Roman"/>
          <w:kern w:val="0"/>
          <w14:ligatures w14:val="none"/>
        </w:rPr>
        <w:t>several</w:t>
      </w:r>
      <w:r w:rsidRPr="00C5743F">
        <w:rPr>
          <w:rFonts w:ascii="Times New Roman" w:eastAsia="Times New Roman" w:hAnsi="Times New Roman" w:cs="Times New Roman"/>
          <w:kern w:val="0"/>
          <w14:ligatures w14:val="none"/>
        </w:rPr>
        <w:t xml:space="preserve"> variables, including query patterns, data type, performance needs, and maintenance considerations, influence the decision between a snowflake schema and alternative schema designs.</w:t>
      </w:r>
    </w:p>
    <w:p w14:paraId="55838E02" w14:textId="265EA09A" w:rsidR="0030005F" w:rsidRPr="0030005F" w:rsidRDefault="00C5743F" w:rsidP="0030005F">
      <w:pPr>
        <w:spacing w:after="240"/>
        <w:rPr>
          <w:rFonts w:ascii="Times New Roman" w:eastAsia="Times New Roman" w:hAnsi="Times New Roman" w:cs="Times New Roman"/>
          <w:kern w:val="0"/>
          <w14:ligatures w14:val="none"/>
        </w:rPr>
      </w:pPr>
      <w:r w:rsidRPr="00C5743F">
        <w:rPr>
          <w:rFonts w:ascii="Times New Roman" w:eastAsia="Times New Roman" w:hAnsi="Times New Roman" w:cs="Times New Roman"/>
          <w:b/>
          <w:bCs/>
          <w:kern w:val="0"/>
          <w14:ligatures w14:val="none"/>
        </w:rPr>
        <w:t>Star Schema:</w:t>
      </w:r>
      <w:r w:rsidR="0030005F">
        <w:rPr>
          <w:rFonts w:ascii="Times New Roman" w:eastAsia="Times New Roman" w:hAnsi="Times New Roman" w:cs="Times New Roman"/>
          <w:b/>
          <w:bCs/>
          <w:kern w:val="0"/>
          <w14:ligatures w14:val="none"/>
        </w:rPr>
        <w:t xml:space="preserve"> </w:t>
      </w:r>
      <w:r w:rsidR="0030005F" w:rsidRPr="0030005F">
        <w:rPr>
          <w:rFonts w:ascii="Times New Roman" w:eastAsia="Times New Roman" w:hAnsi="Times New Roman" w:cs="Times New Roman"/>
          <w:kern w:val="0"/>
          <w14:ligatures w14:val="none"/>
        </w:rPr>
        <w:t>One kind of database schema that's used in business intelligence and data warehousing settings is the star schema. It arranges data into a star-shaped structure, with several dimension tables encircling a central fact table. A star schema's primary attributes are as follows:</w:t>
      </w:r>
      <w:r w:rsidR="0030005F" w:rsidRPr="0030005F">
        <w:rPr>
          <w:rFonts w:ascii="Times New Roman" w:eastAsia="Times New Roman" w:hAnsi="Times New Roman" w:cs="Times New Roman"/>
          <w:kern w:val="0"/>
          <w14:ligatures w14:val="none"/>
        </w:rPr>
        <w:br/>
        <w:t>Star schemas are commonly employed in data warehousing settings where scalability, query performance, and ease of use are crucial factors. They work especially well in situations where analytical reporting and querying are prioritized over transactional processing. The selection between a star schema and alternative schema designs is contingent upon various factors, including but not limited to the data's characteristics</w:t>
      </w:r>
      <w:r w:rsidR="0030005F">
        <w:rPr>
          <w:rFonts w:ascii="Times New Roman" w:eastAsia="Times New Roman" w:hAnsi="Times New Roman" w:cs="Times New Roman"/>
          <w:kern w:val="0"/>
          <w14:ligatures w14:val="none"/>
        </w:rPr>
        <w:t>.</w:t>
      </w:r>
      <w:r w:rsidR="0030005F" w:rsidRPr="0030005F">
        <w:rPr>
          <w:rFonts w:ascii="Times New Roman" w:eastAsia="Times New Roman" w:hAnsi="Times New Roman" w:cs="Times New Roman"/>
          <w:kern w:val="0"/>
          <w14:ligatures w14:val="none"/>
        </w:rPr>
        <w:br/>
      </w:r>
      <w:r w:rsidR="0030005F" w:rsidRPr="0030005F">
        <w:rPr>
          <w:rFonts w:ascii="Times New Roman" w:eastAsia="Times New Roman" w:hAnsi="Times New Roman" w:cs="Times New Roman"/>
          <w:kern w:val="0"/>
          <w14:ligatures w14:val="none"/>
        </w:rPr>
        <w:lastRenderedPageBreak/>
        <w:br/>
      </w:r>
      <w:r w:rsidR="0030005F" w:rsidRPr="0030005F">
        <w:rPr>
          <w:rFonts w:ascii="Times New Roman" w:eastAsia="Times New Roman" w:hAnsi="Times New Roman" w:cs="Times New Roman"/>
          <w:kern w:val="0"/>
          <w14:ligatures w14:val="none"/>
        </w:rPr>
        <w:br/>
      </w:r>
      <w:r w:rsidR="0030005F" w:rsidRPr="0030005F">
        <w:rPr>
          <w:rFonts w:ascii="Times New Roman" w:eastAsia="Times New Roman" w:hAnsi="Times New Roman" w:cs="Times New Roman"/>
          <w:kern w:val="0"/>
          <w14:ligatures w14:val="none"/>
        </w:rPr>
        <w:br/>
      </w:r>
      <w:r w:rsidR="0030005F" w:rsidRPr="0030005F">
        <w:rPr>
          <w:rFonts w:ascii="Times New Roman" w:eastAsia="Times New Roman" w:hAnsi="Times New Roman" w:cs="Times New Roman"/>
          <w:kern w:val="0"/>
          <w14:ligatures w14:val="none"/>
        </w:rPr>
        <w:br/>
      </w:r>
      <w:r w:rsidR="0030005F" w:rsidRPr="0030005F">
        <w:rPr>
          <w:rFonts w:ascii="Times New Roman" w:eastAsia="Times New Roman" w:hAnsi="Times New Roman" w:cs="Times New Roman"/>
          <w:kern w:val="0"/>
          <w14:ligatures w14:val="none"/>
        </w:rPr>
        <w:br/>
      </w:r>
    </w:p>
    <w:p w14:paraId="32EBCD20" w14:textId="77777777" w:rsidR="0030005F" w:rsidRPr="0030005F" w:rsidRDefault="0030005F" w:rsidP="0030005F">
      <w:pPr>
        <w:spacing w:after="0" w:line="240" w:lineRule="auto"/>
        <w:rPr>
          <w:rFonts w:ascii="Times New Roman" w:eastAsia="Times New Roman" w:hAnsi="Times New Roman" w:cs="Times New Roman"/>
          <w:kern w:val="0"/>
          <w14:ligatures w14:val="none"/>
        </w:rPr>
      </w:pPr>
    </w:p>
    <w:p w14:paraId="25C4D1B8" w14:textId="1E9AC87D" w:rsidR="00C5743F" w:rsidRPr="00C5743F" w:rsidRDefault="00C5743F" w:rsidP="0030005F">
      <w:pPr>
        <w:spacing w:after="240"/>
        <w:rPr>
          <w:rFonts w:ascii="Times New Roman" w:eastAsia="Times New Roman" w:hAnsi="Times New Roman" w:cs="Times New Roman"/>
          <w:b/>
          <w:bCs/>
          <w:kern w:val="0"/>
          <w14:ligatures w14:val="none"/>
        </w:rPr>
      </w:pPr>
      <w:r w:rsidRPr="00C5743F">
        <w:rPr>
          <w:rFonts w:ascii="Times New Roman" w:eastAsia="Times New Roman" w:hAnsi="Times New Roman" w:cs="Times New Roman"/>
          <w:b/>
          <w:bCs/>
          <w:kern w:val="0"/>
          <w14:ligatures w14:val="none"/>
        </w:rPr>
        <w:br/>
      </w:r>
      <w:r w:rsidRPr="00C5743F">
        <w:rPr>
          <w:rFonts w:ascii="Times New Roman" w:eastAsia="Times New Roman" w:hAnsi="Times New Roman" w:cs="Times New Roman"/>
          <w:b/>
          <w:bCs/>
          <w:kern w:val="0"/>
          <w14:ligatures w14:val="none"/>
        </w:rPr>
        <w:br/>
      </w:r>
      <w:r w:rsidRPr="00C5743F">
        <w:rPr>
          <w:rFonts w:ascii="Times New Roman" w:eastAsia="Times New Roman" w:hAnsi="Times New Roman" w:cs="Times New Roman"/>
          <w:b/>
          <w:bCs/>
          <w:kern w:val="0"/>
          <w14:ligatures w14:val="none"/>
        </w:rPr>
        <w:br/>
      </w:r>
      <w:r w:rsidRPr="00C5743F">
        <w:rPr>
          <w:rFonts w:ascii="Times New Roman" w:eastAsia="Times New Roman" w:hAnsi="Times New Roman" w:cs="Times New Roman"/>
          <w:b/>
          <w:bCs/>
          <w:kern w:val="0"/>
          <w14:ligatures w14:val="none"/>
        </w:rPr>
        <w:br/>
      </w:r>
      <w:r w:rsidRPr="00C5743F">
        <w:rPr>
          <w:rFonts w:ascii="Times New Roman" w:eastAsia="Times New Roman" w:hAnsi="Times New Roman" w:cs="Times New Roman"/>
          <w:b/>
          <w:bCs/>
          <w:kern w:val="0"/>
          <w14:ligatures w14:val="none"/>
        </w:rPr>
        <w:br/>
      </w:r>
      <w:r w:rsidRPr="00C5743F">
        <w:rPr>
          <w:rFonts w:ascii="Times New Roman" w:eastAsia="Times New Roman" w:hAnsi="Times New Roman" w:cs="Times New Roman"/>
          <w:b/>
          <w:bCs/>
          <w:kern w:val="0"/>
          <w14:ligatures w14:val="none"/>
        </w:rPr>
        <w:br/>
      </w:r>
      <w:r w:rsidR="0030005F">
        <w:rPr>
          <w:rFonts w:ascii="Times New Roman" w:eastAsia="Times New Roman" w:hAnsi="Times New Roman" w:cs="Times New Roman"/>
          <w:b/>
          <w:bCs/>
          <w:kern w:val="0"/>
          <w14:ligatures w14:val="none"/>
        </w:rPr>
        <w:t xml:space="preserve"> </w:t>
      </w:r>
    </w:p>
    <w:p w14:paraId="25D04DF6" w14:textId="77777777" w:rsidR="00C5743F" w:rsidRPr="00C5743F" w:rsidRDefault="00C5743F" w:rsidP="00C5743F">
      <w:pPr>
        <w:spacing w:after="0" w:line="240" w:lineRule="auto"/>
        <w:rPr>
          <w:rFonts w:ascii="Times New Roman" w:eastAsia="Times New Roman" w:hAnsi="Times New Roman" w:cs="Times New Roman"/>
          <w:kern w:val="0"/>
          <w14:ligatures w14:val="none"/>
        </w:rPr>
      </w:pPr>
    </w:p>
    <w:p w14:paraId="66BB474C" w14:textId="434BAC76" w:rsidR="00C5743F" w:rsidRDefault="00C5743F" w:rsidP="00C5743F">
      <w:pPr>
        <w:spacing w:after="240" w:line="240" w:lineRule="auto"/>
      </w:pPr>
    </w:p>
    <w:p w14:paraId="3FAE61C4" w14:textId="77777777" w:rsidR="00C5743F" w:rsidRPr="00C5743F" w:rsidRDefault="00C5743F" w:rsidP="00C5743F">
      <w:pPr>
        <w:spacing w:after="240" w:line="240" w:lineRule="auto"/>
        <w:rPr>
          <w:rFonts w:ascii="Times New Roman" w:eastAsia="Times New Roman" w:hAnsi="Times New Roman" w:cs="Times New Roman"/>
          <w:kern w:val="0"/>
          <w14:ligatures w14:val="none"/>
        </w:rPr>
      </w:pPr>
    </w:p>
    <w:p w14:paraId="163157C2" w14:textId="77777777" w:rsidR="0011698B" w:rsidRPr="0011698B" w:rsidRDefault="0011698B" w:rsidP="0011698B">
      <w:pPr>
        <w:pStyle w:val="ListParagraph"/>
        <w:spacing w:after="0" w:line="240" w:lineRule="auto"/>
        <w:rPr>
          <w:rFonts w:ascii="Times New Roman" w:eastAsia="Times New Roman" w:hAnsi="Times New Roman" w:cs="Times New Roman"/>
          <w:kern w:val="0"/>
          <w14:ligatures w14:val="none"/>
        </w:rPr>
      </w:pPr>
    </w:p>
    <w:p w14:paraId="3DE34BC0" w14:textId="77777777" w:rsidR="0011698B" w:rsidRPr="0011698B" w:rsidRDefault="0011698B" w:rsidP="0011698B">
      <w:pPr>
        <w:pStyle w:val="ListParagraph"/>
        <w:spacing w:after="240"/>
        <w:rPr>
          <w:rFonts w:ascii="Times New Roman" w:eastAsia="Times New Roman" w:hAnsi="Times New Roman" w:cs="Times New Roman"/>
          <w:kern w:val="0"/>
          <w14:ligatures w14:val="none"/>
        </w:rPr>
      </w:pPr>
    </w:p>
    <w:p w14:paraId="156798FB" w14:textId="77777777" w:rsidR="0011698B" w:rsidRPr="0011698B" w:rsidRDefault="0011698B" w:rsidP="0011698B">
      <w:pPr>
        <w:spacing w:after="0" w:line="240" w:lineRule="auto"/>
        <w:rPr>
          <w:rFonts w:ascii="Times New Roman" w:eastAsia="Times New Roman" w:hAnsi="Times New Roman" w:cs="Times New Roman"/>
          <w:kern w:val="0"/>
          <w14:ligatures w14:val="none"/>
        </w:rPr>
      </w:pPr>
    </w:p>
    <w:p w14:paraId="1F1522A2" w14:textId="42647F4B" w:rsidR="0011698B" w:rsidRPr="0011698B" w:rsidRDefault="0011698B" w:rsidP="0011698B">
      <w:pPr>
        <w:spacing w:after="240"/>
        <w:rPr>
          <w:rFonts w:ascii="Times New Roman" w:eastAsia="Times New Roman" w:hAnsi="Times New Roman" w:cs="Times New Roman"/>
          <w:kern w:val="0"/>
          <w14:ligatures w14:val="none"/>
        </w:rPr>
      </w:pPr>
      <w:r w:rsidRPr="0011698B">
        <w:rPr>
          <w:rFonts w:ascii="Times New Roman" w:eastAsia="Times New Roman" w:hAnsi="Times New Roman" w:cs="Times New Roman"/>
          <w:kern w:val="0"/>
          <w14:ligatures w14:val="none"/>
        </w:rPr>
        <w:br/>
      </w:r>
      <w:r w:rsidRPr="0011698B">
        <w:rPr>
          <w:rFonts w:ascii="Times New Roman" w:eastAsia="Times New Roman" w:hAnsi="Times New Roman" w:cs="Times New Roman"/>
          <w:kern w:val="0"/>
          <w14:ligatures w14:val="none"/>
        </w:rPr>
        <w:br/>
      </w:r>
      <w:r w:rsidRPr="0011698B">
        <w:rPr>
          <w:rFonts w:ascii="Times New Roman" w:eastAsia="Times New Roman" w:hAnsi="Times New Roman" w:cs="Times New Roman"/>
          <w:kern w:val="0"/>
          <w14:ligatures w14:val="none"/>
        </w:rPr>
        <w:br/>
      </w:r>
      <w:r w:rsidRPr="0011698B">
        <w:rPr>
          <w:rFonts w:ascii="Times New Roman" w:eastAsia="Times New Roman" w:hAnsi="Times New Roman" w:cs="Times New Roman"/>
          <w:kern w:val="0"/>
          <w14:ligatures w14:val="none"/>
        </w:rPr>
        <w:br/>
      </w:r>
    </w:p>
    <w:p w14:paraId="08DE6EA1" w14:textId="77777777" w:rsidR="0011698B" w:rsidRPr="0011698B" w:rsidRDefault="0011698B" w:rsidP="0011698B">
      <w:pPr>
        <w:spacing w:after="0" w:line="240" w:lineRule="auto"/>
        <w:rPr>
          <w:rFonts w:ascii="Times New Roman" w:eastAsia="Times New Roman" w:hAnsi="Times New Roman" w:cs="Times New Roman"/>
          <w:kern w:val="0"/>
          <w14:ligatures w14:val="none"/>
        </w:rPr>
      </w:pPr>
    </w:p>
    <w:p w14:paraId="2520F78B" w14:textId="5846DECB" w:rsidR="00145175" w:rsidRDefault="00145175" w:rsidP="00145175">
      <w:pPr>
        <w:spacing w:after="240" w:line="240" w:lineRule="auto"/>
        <w:rPr>
          <w:rFonts w:ascii="Times New Roman" w:eastAsia="Times New Roman" w:hAnsi="Times New Roman" w:cs="Times New Roman"/>
          <w:b/>
          <w:bCs/>
          <w:kern w:val="0"/>
          <w14:ligatures w14:val="none"/>
        </w:rPr>
      </w:pPr>
    </w:p>
    <w:p w14:paraId="0CC2B100" w14:textId="0832EFAA" w:rsidR="00145175" w:rsidRPr="00145175" w:rsidRDefault="00145175" w:rsidP="00145175">
      <w:pPr>
        <w:spacing w:after="240" w:line="240" w:lineRule="auto"/>
        <w:rPr>
          <w:rFonts w:ascii="Times New Roman" w:eastAsia="Times New Roman" w:hAnsi="Times New Roman" w:cs="Times New Roman"/>
          <w:b/>
          <w:bCs/>
          <w:kern w:val="0"/>
          <w14:ligatures w14:val="none"/>
        </w:rPr>
      </w:pPr>
      <w:r w:rsidRPr="00145175">
        <w:rPr>
          <w:rFonts w:ascii="Times New Roman" w:eastAsia="Times New Roman" w:hAnsi="Times New Roman" w:cs="Times New Roman"/>
          <w:b/>
          <w:bCs/>
          <w:kern w:val="0"/>
          <w14:ligatures w14:val="none"/>
        </w:rPr>
        <w:br/>
      </w:r>
      <w:r w:rsidRPr="00145175">
        <w:rPr>
          <w:rFonts w:ascii="Times New Roman" w:eastAsia="Times New Roman" w:hAnsi="Times New Roman" w:cs="Times New Roman"/>
          <w:b/>
          <w:bCs/>
          <w:kern w:val="0"/>
          <w14:ligatures w14:val="none"/>
        </w:rPr>
        <w:br/>
      </w:r>
      <w:r w:rsidRPr="00145175">
        <w:rPr>
          <w:rFonts w:ascii="Times New Roman" w:eastAsia="Times New Roman" w:hAnsi="Times New Roman" w:cs="Times New Roman"/>
          <w:b/>
          <w:bCs/>
          <w:kern w:val="0"/>
          <w14:ligatures w14:val="none"/>
        </w:rPr>
        <w:br/>
      </w:r>
      <w:r w:rsidRPr="00145175">
        <w:rPr>
          <w:rFonts w:ascii="Times New Roman" w:eastAsia="Times New Roman" w:hAnsi="Times New Roman" w:cs="Times New Roman"/>
          <w:b/>
          <w:bCs/>
          <w:kern w:val="0"/>
          <w14:ligatures w14:val="none"/>
        </w:rPr>
        <w:br/>
      </w:r>
      <w:r w:rsidRPr="00145175">
        <w:rPr>
          <w:rFonts w:ascii="Times New Roman" w:eastAsia="Times New Roman" w:hAnsi="Times New Roman" w:cs="Times New Roman"/>
          <w:b/>
          <w:bCs/>
          <w:kern w:val="0"/>
          <w14:ligatures w14:val="none"/>
        </w:rPr>
        <w:br/>
      </w:r>
    </w:p>
    <w:p w14:paraId="240D166F" w14:textId="77777777" w:rsidR="00145175" w:rsidRPr="00145175" w:rsidRDefault="00145175" w:rsidP="00145175">
      <w:pPr>
        <w:spacing w:after="0" w:line="240" w:lineRule="auto"/>
        <w:rPr>
          <w:rFonts w:ascii="Times New Roman" w:eastAsia="Times New Roman" w:hAnsi="Times New Roman" w:cs="Times New Roman"/>
          <w:kern w:val="0"/>
          <w14:ligatures w14:val="none"/>
        </w:rPr>
      </w:pPr>
    </w:p>
    <w:p w14:paraId="23AD1236" w14:textId="77777777" w:rsidR="00145175" w:rsidRPr="00145175" w:rsidRDefault="00145175" w:rsidP="00145175">
      <w:pPr>
        <w:spacing w:after="240" w:line="240" w:lineRule="auto"/>
        <w:rPr>
          <w:rFonts w:ascii="Times New Roman" w:eastAsia="Times New Roman" w:hAnsi="Times New Roman" w:cs="Times New Roman"/>
          <w:kern w:val="0"/>
          <w14:ligatures w14:val="none"/>
        </w:rPr>
      </w:pPr>
    </w:p>
    <w:p w14:paraId="650B8874" w14:textId="77777777" w:rsidR="00145175" w:rsidRPr="00145175" w:rsidRDefault="00145175" w:rsidP="00145175">
      <w:pPr>
        <w:spacing w:after="0" w:line="240" w:lineRule="auto"/>
        <w:rPr>
          <w:rFonts w:ascii="Times New Roman" w:eastAsia="Times New Roman" w:hAnsi="Times New Roman" w:cs="Times New Roman"/>
          <w:kern w:val="0"/>
          <w14:ligatures w14:val="none"/>
        </w:rPr>
      </w:pPr>
    </w:p>
    <w:p w14:paraId="7F3503DB" w14:textId="77777777" w:rsidR="00950B6F" w:rsidRPr="00950B6F" w:rsidRDefault="00950B6F" w:rsidP="00950B6F">
      <w:pPr>
        <w:spacing w:after="240" w:line="240" w:lineRule="auto"/>
        <w:rPr>
          <w:rFonts w:ascii="Cambria" w:eastAsia="Times New Roman" w:hAnsi="Cambria" w:cs="Times New Roman"/>
          <w:kern w:val="0"/>
          <w14:ligatures w14:val="none"/>
        </w:rPr>
      </w:pPr>
    </w:p>
    <w:p w14:paraId="6D9A9212" w14:textId="2FE1E6AA" w:rsidR="007979A7" w:rsidRPr="007979A7" w:rsidRDefault="007979A7" w:rsidP="007979A7">
      <w:pPr>
        <w:spacing w:after="240" w:line="240" w:lineRule="auto"/>
        <w:rPr>
          <w:rFonts w:ascii="Cambria" w:eastAsia="Times New Roman" w:hAnsi="Cambria" w:cs="Times New Roman"/>
          <w:kern w:val="0"/>
          <w14:ligatures w14:val="none"/>
        </w:rPr>
      </w:pPr>
      <w:r w:rsidRPr="007979A7">
        <w:rPr>
          <w:rFonts w:ascii="Cambria" w:eastAsia="Times New Roman" w:hAnsi="Cambria" w:cs="Times New Roman"/>
          <w:kern w:val="0"/>
          <w14:ligatures w14:val="none"/>
        </w:rPr>
        <w:lastRenderedPageBreak/>
        <w:br/>
      </w:r>
      <w:r w:rsidRPr="007979A7">
        <w:rPr>
          <w:rFonts w:ascii="Cambria" w:eastAsia="Times New Roman" w:hAnsi="Cambria" w:cs="Times New Roman"/>
          <w:kern w:val="0"/>
          <w14:ligatures w14:val="none"/>
        </w:rPr>
        <w:br/>
      </w:r>
    </w:p>
    <w:p w14:paraId="5DE2B074" w14:textId="77777777" w:rsidR="007979A7" w:rsidRPr="007979A7" w:rsidRDefault="007979A7" w:rsidP="007979A7">
      <w:pPr>
        <w:spacing w:after="240" w:line="240" w:lineRule="auto"/>
        <w:rPr>
          <w:rFonts w:ascii="Cambria" w:eastAsia="Times New Roman" w:hAnsi="Cambria" w:cs="Times New Roman"/>
          <w:kern w:val="0"/>
          <w14:ligatures w14:val="none"/>
        </w:rPr>
      </w:pPr>
    </w:p>
    <w:p w14:paraId="2BA8F528" w14:textId="5C982BFA" w:rsidR="007979A7" w:rsidRPr="007979A7" w:rsidRDefault="007979A7" w:rsidP="007979A7">
      <w:pPr>
        <w:spacing w:after="240" w:line="240" w:lineRule="auto"/>
        <w:rPr>
          <w:rFonts w:ascii="Cambria" w:eastAsia="Times New Roman" w:hAnsi="Cambria" w:cs="Times New Roman"/>
          <w:kern w:val="0"/>
          <w14:ligatures w14:val="none"/>
        </w:rPr>
      </w:pPr>
    </w:p>
    <w:p w14:paraId="0BD1DA33" w14:textId="77777777" w:rsidR="007979A7" w:rsidRPr="007979A7" w:rsidRDefault="007979A7" w:rsidP="007979A7">
      <w:pPr>
        <w:spacing w:after="0" w:line="240" w:lineRule="auto"/>
        <w:rPr>
          <w:rFonts w:ascii="Cambria" w:eastAsia="Times New Roman" w:hAnsi="Cambria" w:cs="Times New Roman"/>
          <w:kern w:val="0"/>
          <w14:ligatures w14:val="none"/>
        </w:rPr>
      </w:pPr>
    </w:p>
    <w:p w14:paraId="7DA0B101" w14:textId="77777777" w:rsidR="007979A7" w:rsidRPr="007979A7" w:rsidRDefault="007979A7" w:rsidP="007979A7">
      <w:pPr>
        <w:spacing w:after="240" w:line="240" w:lineRule="auto"/>
        <w:rPr>
          <w:rFonts w:ascii="Cambria" w:eastAsia="Times New Roman" w:hAnsi="Cambria" w:cs="Times New Roman"/>
          <w:kern w:val="0"/>
          <w14:ligatures w14:val="none"/>
        </w:rPr>
      </w:pPr>
    </w:p>
    <w:p w14:paraId="44510CFF" w14:textId="77777777" w:rsidR="007979A7" w:rsidRPr="007979A7" w:rsidRDefault="007979A7" w:rsidP="007979A7">
      <w:pPr>
        <w:spacing w:after="0" w:line="240" w:lineRule="auto"/>
        <w:rPr>
          <w:rFonts w:ascii="Cambria" w:eastAsia="Times New Roman" w:hAnsi="Cambria" w:cs="Times New Roman"/>
          <w:kern w:val="0"/>
          <w14:ligatures w14:val="none"/>
        </w:rPr>
      </w:pPr>
    </w:p>
    <w:p w14:paraId="68433EA9" w14:textId="702EB788" w:rsidR="007979A7" w:rsidRPr="007979A7" w:rsidRDefault="007979A7" w:rsidP="007979A7">
      <w:pPr>
        <w:spacing w:after="240"/>
        <w:rPr>
          <w:rFonts w:ascii="Cambria" w:eastAsia="Times New Roman" w:hAnsi="Cambria" w:cs="Times New Roman"/>
          <w:kern w:val="0"/>
          <w14:ligatures w14:val="none"/>
        </w:rPr>
      </w:pPr>
      <w:r w:rsidRPr="007979A7">
        <w:rPr>
          <w:rFonts w:ascii="Cambria" w:eastAsia="Times New Roman" w:hAnsi="Cambria" w:cs="Times New Roman"/>
          <w:kern w:val="0"/>
          <w14:ligatures w14:val="none"/>
        </w:rPr>
        <w:br/>
      </w:r>
    </w:p>
    <w:p w14:paraId="76C7C66A" w14:textId="77777777" w:rsidR="007979A7" w:rsidRPr="007979A7" w:rsidRDefault="007979A7" w:rsidP="007979A7">
      <w:pPr>
        <w:spacing w:after="0" w:line="240" w:lineRule="auto"/>
        <w:rPr>
          <w:rFonts w:ascii="Cambria" w:eastAsia="Times New Roman" w:hAnsi="Cambria" w:cs="Times New Roman"/>
          <w:kern w:val="0"/>
          <w14:ligatures w14:val="none"/>
        </w:rPr>
      </w:pPr>
    </w:p>
    <w:p w14:paraId="1FF18E31" w14:textId="6913B55C" w:rsidR="00801705" w:rsidRPr="007979A7" w:rsidRDefault="00801705" w:rsidP="007979A7">
      <w:pPr>
        <w:spacing w:after="240" w:line="240" w:lineRule="auto"/>
        <w:rPr>
          <w:rFonts w:ascii="Cambria" w:eastAsia="Times New Roman" w:hAnsi="Cambria" w:cs="Times New Roman"/>
          <w:kern w:val="0"/>
          <w14:ligatures w14:val="none"/>
        </w:rPr>
      </w:pPr>
    </w:p>
    <w:p w14:paraId="5E0116B3" w14:textId="77777777" w:rsidR="00275240" w:rsidRPr="007979A7" w:rsidRDefault="00275240" w:rsidP="00275240">
      <w:pPr>
        <w:spacing w:after="0" w:line="240" w:lineRule="auto"/>
        <w:rPr>
          <w:rFonts w:ascii="Cambria" w:eastAsia="Times New Roman" w:hAnsi="Cambria" w:cs="Times New Roman"/>
          <w:kern w:val="0"/>
          <w14:ligatures w14:val="none"/>
        </w:rPr>
      </w:pPr>
    </w:p>
    <w:p w14:paraId="09D88A3E" w14:textId="5F11E38B" w:rsidR="00C85AA4" w:rsidRPr="007979A7" w:rsidRDefault="00C85AA4" w:rsidP="00275240">
      <w:pPr>
        <w:tabs>
          <w:tab w:val="left" w:pos="4785"/>
        </w:tabs>
        <w:ind w:left="300"/>
        <w:rPr>
          <w:rFonts w:ascii="Cambria" w:hAnsi="Cambria"/>
          <w:b/>
          <w:bCs/>
        </w:rPr>
      </w:pPr>
      <w:r w:rsidRPr="007979A7">
        <w:rPr>
          <w:rFonts w:ascii="Cambria" w:hAnsi="Cambria"/>
          <w:b/>
          <w:bCs/>
        </w:rPr>
        <w:br/>
      </w:r>
    </w:p>
    <w:p w14:paraId="0BC9AE6A" w14:textId="0E793FBF" w:rsidR="00C85AA4" w:rsidRPr="007979A7" w:rsidRDefault="00C85AA4" w:rsidP="00C85AA4">
      <w:pPr>
        <w:tabs>
          <w:tab w:val="left" w:pos="4785"/>
        </w:tabs>
        <w:ind w:left="300"/>
        <w:rPr>
          <w:rFonts w:ascii="Cambria" w:hAnsi="Cambria"/>
          <w:b/>
          <w:bCs/>
        </w:rPr>
      </w:pPr>
      <w:r w:rsidRPr="007979A7">
        <w:rPr>
          <w:rFonts w:ascii="Cambria" w:hAnsi="Cambria"/>
        </w:rPr>
        <w:br/>
      </w:r>
      <w:r w:rsidRPr="007979A7">
        <w:rPr>
          <w:rFonts w:ascii="Cambria" w:hAnsi="Cambria"/>
          <w:b/>
          <w:bCs/>
        </w:rPr>
        <w:br/>
      </w:r>
    </w:p>
    <w:p w14:paraId="54FB12B7" w14:textId="77777777" w:rsidR="003450D3" w:rsidRPr="007979A7" w:rsidRDefault="003450D3" w:rsidP="003450D3">
      <w:pPr>
        <w:tabs>
          <w:tab w:val="left" w:pos="4785"/>
        </w:tabs>
        <w:rPr>
          <w:rFonts w:ascii="Cambria" w:hAnsi="Cambria"/>
          <w:b/>
          <w:bCs/>
          <w:u w:val="single"/>
        </w:rPr>
      </w:pPr>
    </w:p>
    <w:p w14:paraId="75D4939B" w14:textId="77777777" w:rsidR="003450D3" w:rsidRPr="007979A7" w:rsidRDefault="003450D3" w:rsidP="003450D3">
      <w:pPr>
        <w:tabs>
          <w:tab w:val="left" w:pos="4785"/>
        </w:tabs>
        <w:rPr>
          <w:rFonts w:ascii="Cambria" w:hAnsi="Cambria"/>
          <w:b/>
          <w:bCs/>
          <w:u w:val="single"/>
        </w:rPr>
      </w:pPr>
    </w:p>
    <w:p w14:paraId="15C90D05" w14:textId="77777777" w:rsidR="003450D3" w:rsidRPr="007979A7" w:rsidRDefault="003450D3" w:rsidP="003450D3">
      <w:pPr>
        <w:tabs>
          <w:tab w:val="left" w:pos="4785"/>
        </w:tabs>
        <w:rPr>
          <w:rFonts w:ascii="Cambria" w:hAnsi="Cambria"/>
          <w:b/>
          <w:bCs/>
          <w:u w:val="single"/>
        </w:rPr>
      </w:pPr>
    </w:p>
    <w:p w14:paraId="2B80DF69" w14:textId="77777777" w:rsidR="003450D3" w:rsidRPr="007979A7" w:rsidRDefault="003450D3" w:rsidP="003450D3">
      <w:pPr>
        <w:tabs>
          <w:tab w:val="left" w:pos="4785"/>
        </w:tabs>
        <w:rPr>
          <w:rFonts w:ascii="Cambria" w:hAnsi="Cambria"/>
          <w:b/>
          <w:bCs/>
          <w:u w:val="single"/>
        </w:rPr>
      </w:pPr>
    </w:p>
    <w:p w14:paraId="24F048A8" w14:textId="77777777" w:rsidR="003450D3" w:rsidRPr="007979A7" w:rsidRDefault="003450D3" w:rsidP="003450D3">
      <w:pPr>
        <w:tabs>
          <w:tab w:val="left" w:pos="3515"/>
        </w:tabs>
        <w:rPr>
          <w:rFonts w:ascii="Cambria" w:hAnsi="Cambria"/>
          <w:sz w:val="28"/>
          <w:szCs w:val="28"/>
        </w:rPr>
      </w:pPr>
    </w:p>
    <w:sectPr w:rsidR="003450D3" w:rsidRPr="007979A7" w:rsidSect="00F22556">
      <w:type w:val="continuous"/>
      <w:pgSz w:w="11906" w:h="16838" w:code="9"/>
      <w:pgMar w:top="1440" w:right="720" w:bottom="1800" w:left="72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A9A96" w14:textId="77777777" w:rsidR="00F22556" w:rsidRDefault="00F22556" w:rsidP="00C85AA4">
      <w:pPr>
        <w:spacing w:after="0" w:line="240" w:lineRule="auto"/>
      </w:pPr>
      <w:r>
        <w:separator/>
      </w:r>
    </w:p>
  </w:endnote>
  <w:endnote w:type="continuationSeparator" w:id="0">
    <w:p w14:paraId="14EECDC5" w14:textId="77777777" w:rsidR="00F22556" w:rsidRDefault="00F22556" w:rsidP="00C8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FFAB3" w14:textId="77777777" w:rsidR="00F22556" w:rsidRDefault="00F22556" w:rsidP="00C85AA4">
      <w:pPr>
        <w:spacing w:after="0" w:line="240" w:lineRule="auto"/>
      </w:pPr>
      <w:r>
        <w:separator/>
      </w:r>
    </w:p>
  </w:footnote>
  <w:footnote w:type="continuationSeparator" w:id="0">
    <w:p w14:paraId="264BE390" w14:textId="77777777" w:rsidR="00F22556" w:rsidRDefault="00F22556" w:rsidP="00C85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D452E" w14:textId="2ABE37F6" w:rsidR="00C85AA4" w:rsidRDefault="00C85AA4">
    <w:pPr>
      <w:pStyle w:val="Header"/>
    </w:pPr>
    <w:r>
      <w:t xml:space="preserve"> </w:t>
    </w:r>
  </w:p>
  <w:p w14:paraId="2C241678" w14:textId="77777777" w:rsidR="00C85AA4" w:rsidRDefault="00C85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3D"/>
    <w:multiLevelType w:val="hybridMultilevel"/>
    <w:tmpl w:val="C0F0665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28B20011"/>
    <w:multiLevelType w:val="hybridMultilevel"/>
    <w:tmpl w:val="6E08B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D2909"/>
    <w:multiLevelType w:val="hybridMultilevel"/>
    <w:tmpl w:val="DAB61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B1430"/>
    <w:multiLevelType w:val="hybridMultilevel"/>
    <w:tmpl w:val="308CB5E8"/>
    <w:lvl w:ilvl="0" w:tplc="04090003">
      <w:start w:val="1"/>
      <w:numFmt w:val="bullet"/>
      <w:lvlText w:val="o"/>
      <w:lvlJc w:val="left"/>
      <w:pPr>
        <w:ind w:left="660" w:hanging="360"/>
      </w:pPr>
      <w:rPr>
        <w:rFonts w:ascii="Courier New" w:hAnsi="Courier New" w:cs="Courier New"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4DEC16D5"/>
    <w:multiLevelType w:val="multilevel"/>
    <w:tmpl w:val="38D2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4A1B70"/>
    <w:multiLevelType w:val="hybridMultilevel"/>
    <w:tmpl w:val="C0C8539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16cid:durableId="810247921">
    <w:abstractNumId w:val="3"/>
  </w:num>
  <w:num w:numId="2" w16cid:durableId="151802071">
    <w:abstractNumId w:val="0"/>
  </w:num>
  <w:num w:numId="3" w16cid:durableId="1069307368">
    <w:abstractNumId w:val="5"/>
  </w:num>
  <w:num w:numId="4" w16cid:durableId="1891578326">
    <w:abstractNumId w:val="1"/>
  </w:num>
  <w:num w:numId="5" w16cid:durableId="1906066182">
    <w:abstractNumId w:val="4"/>
  </w:num>
  <w:num w:numId="6" w16cid:durableId="633370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D3"/>
    <w:rsid w:val="0011698B"/>
    <w:rsid w:val="00145175"/>
    <w:rsid w:val="00275240"/>
    <w:rsid w:val="0030005F"/>
    <w:rsid w:val="003450D3"/>
    <w:rsid w:val="003B482D"/>
    <w:rsid w:val="003E6194"/>
    <w:rsid w:val="005B1E19"/>
    <w:rsid w:val="007979A7"/>
    <w:rsid w:val="00801705"/>
    <w:rsid w:val="008971BF"/>
    <w:rsid w:val="00950B6F"/>
    <w:rsid w:val="00C5743F"/>
    <w:rsid w:val="00C85AA4"/>
    <w:rsid w:val="00F2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A867"/>
  <w15:chartTrackingRefBased/>
  <w15:docId w15:val="{E62780EA-12C5-A34A-8F7D-622EB1AB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0D3"/>
    <w:rPr>
      <w:rFonts w:eastAsiaTheme="majorEastAsia" w:cstheme="majorBidi"/>
      <w:color w:val="272727" w:themeColor="text1" w:themeTint="D8"/>
    </w:rPr>
  </w:style>
  <w:style w:type="paragraph" w:styleId="Title">
    <w:name w:val="Title"/>
    <w:basedOn w:val="Normal"/>
    <w:next w:val="Normal"/>
    <w:link w:val="TitleChar"/>
    <w:uiPriority w:val="10"/>
    <w:qFormat/>
    <w:rsid w:val="00345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0D3"/>
    <w:pPr>
      <w:spacing w:before="160"/>
      <w:jc w:val="center"/>
    </w:pPr>
    <w:rPr>
      <w:i/>
      <w:iCs/>
      <w:color w:val="404040" w:themeColor="text1" w:themeTint="BF"/>
    </w:rPr>
  </w:style>
  <w:style w:type="character" w:customStyle="1" w:styleId="QuoteChar">
    <w:name w:val="Quote Char"/>
    <w:basedOn w:val="DefaultParagraphFont"/>
    <w:link w:val="Quote"/>
    <w:uiPriority w:val="29"/>
    <w:rsid w:val="003450D3"/>
    <w:rPr>
      <w:i/>
      <w:iCs/>
      <w:color w:val="404040" w:themeColor="text1" w:themeTint="BF"/>
    </w:rPr>
  </w:style>
  <w:style w:type="paragraph" w:styleId="ListParagraph">
    <w:name w:val="List Paragraph"/>
    <w:basedOn w:val="Normal"/>
    <w:uiPriority w:val="34"/>
    <w:qFormat/>
    <w:rsid w:val="003450D3"/>
    <w:pPr>
      <w:ind w:left="720"/>
      <w:contextualSpacing/>
    </w:pPr>
  </w:style>
  <w:style w:type="character" w:styleId="IntenseEmphasis">
    <w:name w:val="Intense Emphasis"/>
    <w:basedOn w:val="DefaultParagraphFont"/>
    <w:uiPriority w:val="21"/>
    <w:qFormat/>
    <w:rsid w:val="003450D3"/>
    <w:rPr>
      <w:i/>
      <w:iCs/>
      <w:color w:val="0F4761" w:themeColor="accent1" w:themeShade="BF"/>
    </w:rPr>
  </w:style>
  <w:style w:type="paragraph" w:styleId="IntenseQuote">
    <w:name w:val="Intense Quote"/>
    <w:basedOn w:val="Normal"/>
    <w:next w:val="Normal"/>
    <w:link w:val="IntenseQuoteChar"/>
    <w:uiPriority w:val="30"/>
    <w:qFormat/>
    <w:rsid w:val="00345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0D3"/>
    <w:rPr>
      <w:i/>
      <w:iCs/>
      <w:color w:val="0F4761" w:themeColor="accent1" w:themeShade="BF"/>
    </w:rPr>
  </w:style>
  <w:style w:type="character" w:styleId="IntenseReference">
    <w:name w:val="Intense Reference"/>
    <w:basedOn w:val="DefaultParagraphFont"/>
    <w:uiPriority w:val="32"/>
    <w:qFormat/>
    <w:rsid w:val="003450D3"/>
    <w:rPr>
      <w:b/>
      <w:bCs/>
      <w:smallCaps/>
      <w:color w:val="0F4761" w:themeColor="accent1" w:themeShade="BF"/>
      <w:spacing w:val="5"/>
    </w:rPr>
  </w:style>
  <w:style w:type="paragraph" w:styleId="Header">
    <w:name w:val="header"/>
    <w:basedOn w:val="Normal"/>
    <w:link w:val="HeaderChar"/>
    <w:uiPriority w:val="99"/>
    <w:unhideWhenUsed/>
    <w:rsid w:val="00C85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AA4"/>
  </w:style>
  <w:style w:type="paragraph" w:styleId="Footer">
    <w:name w:val="footer"/>
    <w:basedOn w:val="Normal"/>
    <w:link w:val="FooterChar"/>
    <w:uiPriority w:val="99"/>
    <w:unhideWhenUsed/>
    <w:rsid w:val="00C85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0437">
      <w:bodyDiv w:val="1"/>
      <w:marLeft w:val="0"/>
      <w:marRight w:val="0"/>
      <w:marTop w:val="0"/>
      <w:marBottom w:val="0"/>
      <w:divBdr>
        <w:top w:val="none" w:sz="0" w:space="0" w:color="auto"/>
        <w:left w:val="none" w:sz="0" w:space="0" w:color="auto"/>
        <w:bottom w:val="none" w:sz="0" w:space="0" w:color="auto"/>
        <w:right w:val="none" w:sz="0" w:space="0" w:color="auto"/>
      </w:divBdr>
    </w:div>
    <w:div w:id="147285891">
      <w:bodyDiv w:val="1"/>
      <w:marLeft w:val="0"/>
      <w:marRight w:val="0"/>
      <w:marTop w:val="0"/>
      <w:marBottom w:val="0"/>
      <w:divBdr>
        <w:top w:val="none" w:sz="0" w:space="0" w:color="auto"/>
        <w:left w:val="none" w:sz="0" w:space="0" w:color="auto"/>
        <w:bottom w:val="none" w:sz="0" w:space="0" w:color="auto"/>
        <w:right w:val="none" w:sz="0" w:space="0" w:color="auto"/>
      </w:divBdr>
    </w:div>
    <w:div w:id="166403550">
      <w:bodyDiv w:val="1"/>
      <w:marLeft w:val="0"/>
      <w:marRight w:val="0"/>
      <w:marTop w:val="0"/>
      <w:marBottom w:val="0"/>
      <w:divBdr>
        <w:top w:val="none" w:sz="0" w:space="0" w:color="auto"/>
        <w:left w:val="none" w:sz="0" w:space="0" w:color="auto"/>
        <w:bottom w:val="none" w:sz="0" w:space="0" w:color="auto"/>
        <w:right w:val="none" w:sz="0" w:space="0" w:color="auto"/>
      </w:divBdr>
    </w:div>
    <w:div w:id="179972899">
      <w:bodyDiv w:val="1"/>
      <w:marLeft w:val="0"/>
      <w:marRight w:val="0"/>
      <w:marTop w:val="0"/>
      <w:marBottom w:val="0"/>
      <w:divBdr>
        <w:top w:val="none" w:sz="0" w:space="0" w:color="auto"/>
        <w:left w:val="none" w:sz="0" w:space="0" w:color="auto"/>
        <w:bottom w:val="none" w:sz="0" w:space="0" w:color="auto"/>
        <w:right w:val="none" w:sz="0" w:space="0" w:color="auto"/>
      </w:divBdr>
    </w:div>
    <w:div w:id="229077022">
      <w:bodyDiv w:val="1"/>
      <w:marLeft w:val="0"/>
      <w:marRight w:val="0"/>
      <w:marTop w:val="0"/>
      <w:marBottom w:val="0"/>
      <w:divBdr>
        <w:top w:val="none" w:sz="0" w:space="0" w:color="auto"/>
        <w:left w:val="none" w:sz="0" w:space="0" w:color="auto"/>
        <w:bottom w:val="none" w:sz="0" w:space="0" w:color="auto"/>
        <w:right w:val="none" w:sz="0" w:space="0" w:color="auto"/>
      </w:divBdr>
    </w:div>
    <w:div w:id="233466312">
      <w:bodyDiv w:val="1"/>
      <w:marLeft w:val="0"/>
      <w:marRight w:val="0"/>
      <w:marTop w:val="0"/>
      <w:marBottom w:val="0"/>
      <w:divBdr>
        <w:top w:val="none" w:sz="0" w:space="0" w:color="auto"/>
        <w:left w:val="none" w:sz="0" w:space="0" w:color="auto"/>
        <w:bottom w:val="none" w:sz="0" w:space="0" w:color="auto"/>
        <w:right w:val="none" w:sz="0" w:space="0" w:color="auto"/>
      </w:divBdr>
    </w:div>
    <w:div w:id="286740581">
      <w:bodyDiv w:val="1"/>
      <w:marLeft w:val="0"/>
      <w:marRight w:val="0"/>
      <w:marTop w:val="0"/>
      <w:marBottom w:val="0"/>
      <w:divBdr>
        <w:top w:val="none" w:sz="0" w:space="0" w:color="auto"/>
        <w:left w:val="none" w:sz="0" w:space="0" w:color="auto"/>
        <w:bottom w:val="none" w:sz="0" w:space="0" w:color="auto"/>
        <w:right w:val="none" w:sz="0" w:space="0" w:color="auto"/>
      </w:divBdr>
    </w:div>
    <w:div w:id="288560732">
      <w:bodyDiv w:val="1"/>
      <w:marLeft w:val="0"/>
      <w:marRight w:val="0"/>
      <w:marTop w:val="0"/>
      <w:marBottom w:val="0"/>
      <w:divBdr>
        <w:top w:val="none" w:sz="0" w:space="0" w:color="auto"/>
        <w:left w:val="none" w:sz="0" w:space="0" w:color="auto"/>
        <w:bottom w:val="none" w:sz="0" w:space="0" w:color="auto"/>
        <w:right w:val="none" w:sz="0" w:space="0" w:color="auto"/>
      </w:divBdr>
    </w:div>
    <w:div w:id="376321999">
      <w:bodyDiv w:val="1"/>
      <w:marLeft w:val="0"/>
      <w:marRight w:val="0"/>
      <w:marTop w:val="0"/>
      <w:marBottom w:val="0"/>
      <w:divBdr>
        <w:top w:val="none" w:sz="0" w:space="0" w:color="auto"/>
        <w:left w:val="none" w:sz="0" w:space="0" w:color="auto"/>
        <w:bottom w:val="none" w:sz="0" w:space="0" w:color="auto"/>
        <w:right w:val="none" w:sz="0" w:space="0" w:color="auto"/>
      </w:divBdr>
    </w:div>
    <w:div w:id="459033113">
      <w:bodyDiv w:val="1"/>
      <w:marLeft w:val="0"/>
      <w:marRight w:val="0"/>
      <w:marTop w:val="0"/>
      <w:marBottom w:val="0"/>
      <w:divBdr>
        <w:top w:val="none" w:sz="0" w:space="0" w:color="auto"/>
        <w:left w:val="none" w:sz="0" w:space="0" w:color="auto"/>
        <w:bottom w:val="none" w:sz="0" w:space="0" w:color="auto"/>
        <w:right w:val="none" w:sz="0" w:space="0" w:color="auto"/>
      </w:divBdr>
    </w:div>
    <w:div w:id="508183917">
      <w:bodyDiv w:val="1"/>
      <w:marLeft w:val="0"/>
      <w:marRight w:val="0"/>
      <w:marTop w:val="0"/>
      <w:marBottom w:val="0"/>
      <w:divBdr>
        <w:top w:val="none" w:sz="0" w:space="0" w:color="auto"/>
        <w:left w:val="none" w:sz="0" w:space="0" w:color="auto"/>
        <w:bottom w:val="none" w:sz="0" w:space="0" w:color="auto"/>
        <w:right w:val="none" w:sz="0" w:space="0" w:color="auto"/>
      </w:divBdr>
    </w:div>
    <w:div w:id="519705121">
      <w:bodyDiv w:val="1"/>
      <w:marLeft w:val="0"/>
      <w:marRight w:val="0"/>
      <w:marTop w:val="0"/>
      <w:marBottom w:val="0"/>
      <w:divBdr>
        <w:top w:val="none" w:sz="0" w:space="0" w:color="auto"/>
        <w:left w:val="none" w:sz="0" w:space="0" w:color="auto"/>
        <w:bottom w:val="none" w:sz="0" w:space="0" w:color="auto"/>
        <w:right w:val="none" w:sz="0" w:space="0" w:color="auto"/>
      </w:divBdr>
    </w:div>
    <w:div w:id="572161339">
      <w:bodyDiv w:val="1"/>
      <w:marLeft w:val="0"/>
      <w:marRight w:val="0"/>
      <w:marTop w:val="0"/>
      <w:marBottom w:val="0"/>
      <w:divBdr>
        <w:top w:val="none" w:sz="0" w:space="0" w:color="auto"/>
        <w:left w:val="none" w:sz="0" w:space="0" w:color="auto"/>
        <w:bottom w:val="none" w:sz="0" w:space="0" w:color="auto"/>
        <w:right w:val="none" w:sz="0" w:space="0" w:color="auto"/>
      </w:divBdr>
    </w:div>
    <w:div w:id="580142309">
      <w:bodyDiv w:val="1"/>
      <w:marLeft w:val="0"/>
      <w:marRight w:val="0"/>
      <w:marTop w:val="0"/>
      <w:marBottom w:val="0"/>
      <w:divBdr>
        <w:top w:val="none" w:sz="0" w:space="0" w:color="auto"/>
        <w:left w:val="none" w:sz="0" w:space="0" w:color="auto"/>
        <w:bottom w:val="none" w:sz="0" w:space="0" w:color="auto"/>
        <w:right w:val="none" w:sz="0" w:space="0" w:color="auto"/>
      </w:divBdr>
    </w:div>
    <w:div w:id="613561679">
      <w:bodyDiv w:val="1"/>
      <w:marLeft w:val="0"/>
      <w:marRight w:val="0"/>
      <w:marTop w:val="0"/>
      <w:marBottom w:val="0"/>
      <w:divBdr>
        <w:top w:val="none" w:sz="0" w:space="0" w:color="auto"/>
        <w:left w:val="none" w:sz="0" w:space="0" w:color="auto"/>
        <w:bottom w:val="none" w:sz="0" w:space="0" w:color="auto"/>
        <w:right w:val="none" w:sz="0" w:space="0" w:color="auto"/>
      </w:divBdr>
    </w:div>
    <w:div w:id="624505533">
      <w:bodyDiv w:val="1"/>
      <w:marLeft w:val="0"/>
      <w:marRight w:val="0"/>
      <w:marTop w:val="0"/>
      <w:marBottom w:val="0"/>
      <w:divBdr>
        <w:top w:val="none" w:sz="0" w:space="0" w:color="auto"/>
        <w:left w:val="none" w:sz="0" w:space="0" w:color="auto"/>
        <w:bottom w:val="none" w:sz="0" w:space="0" w:color="auto"/>
        <w:right w:val="none" w:sz="0" w:space="0" w:color="auto"/>
      </w:divBdr>
    </w:div>
    <w:div w:id="813136776">
      <w:bodyDiv w:val="1"/>
      <w:marLeft w:val="0"/>
      <w:marRight w:val="0"/>
      <w:marTop w:val="0"/>
      <w:marBottom w:val="0"/>
      <w:divBdr>
        <w:top w:val="none" w:sz="0" w:space="0" w:color="auto"/>
        <w:left w:val="none" w:sz="0" w:space="0" w:color="auto"/>
        <w:bottom w:val="none" w:sz="0" w:space="0" w:color="auto"/>
        <w:right w:val="none" w:sz="0" w:space="0" w:color="auto"/>
      </w:divBdr>
    </w:div>
    <w:div w:id="863906839">
      <w:bodyDiv w:val="1"/>
      <w:marLeft w:val="0"/>
      <w:marRight w:val="0"/>
      <w:marTop w:val="0"/>
      <w:marBottom w:val="0"/>
      <w:divBdr>
        <w:top w:val="none" w:sz="0" w:space="0" w:color="auto"/>
        <w:left w:val="none" w:sz="0" w:space="0" w:color="auto"/>
        <w:bottom w:val="none" w:sz="0" w:space="0" w:color="auto"/>
        <w:right w:val="none" w:sz="0" w:space="0" w:color="auto"/>
      </w:divBdr>
    </w:div>
    <w:div w:id="871071472">
      <w:bodyDiv w:val="1"/>
      <w:marLeft w:val="0"/>
      <w:marRight w:val="0"/>
      <w:marTop w:val="0"/>
      <w:marBottom w:val="0"/>
      <w:divBdr>
        <w:top w:val="none" w:sz="0" w:space="0" w:color="auto"/>
        <w:left w:val="none" w:sz="0" w:space="0" w:color="auto"/>
        <w:bottom w:val="none" w:sz="0" w:space="0" w:color="auto"/>
        <w:right w:val="none" w:sz="0" w:space="0" w:color="auto"/>
      </w:divBdr>
    </w:div>
    <w:div w:id="918321971">
      <w:bodyDiv w:val="1"/>
      <w:marLeft w:val="0"/>
      <w:marRight w:val="0"/>
      <w:marTop w:val="0"/>
      <w:marBottom w:val="0"/>
      <w:divBdr>
        <w:top w:val="none" w:sz="0" w:space="0" w:color="auto"/>
        <w:left w:val="none" w:sz="0" w:space="0" w:color="auto"/>
        <w:bottom w:val="none" w:sz="0" w:space="0" w:color="auto"/>
        <w:right w:val="none" w:sz="0" w:space="0" w:color="auto"/>
      </w:divBdr>
    </w:div>
    <w:div w:id="1034041617">
      <w:bodyDiv w:val="1"/>
      <w:marLeft w:val="0"/>
      <w:marRight w:val="0"/>
      <w:marTop w:val="0"/>
      <w:marBottom w:val="0"/>
      <w:divBdr>
        <w:top w:val="none" w:sz="0" w:space="0" w:color="auto"/>
        <w:left w:val="none" w:sz="0" w:space="0" w:color="auto"/>
        <w:bottom w:val="none" w:sz="0" w:space="0" w:color="auto"/>
        <w:right w:val="none" w:sz="0" w:space="0" w:color="auto"/>
      </w:divBdr>
    </w:div>
    <w:div w:id="1085227406">
      <w:bodyDiv w:val="1"/>
      <w:marLeft w:val="0"/>
      <w:marRight w:val="0"/>
      <w:marTop w:val="0"/>
      <w:marBottom w:val="0"/>
      <w:divBdr>
        <w:top w:val="none" w:sz="0" w:space="0" w:color="auto"/>
        <w:left w:val="none" w:sz="0" w:space="0" w:color="auto"/>
        <w:bottom w:val="none" w:sz="0" w:space="0" w:color="auto"/>
        <w:right w:val="none" w:sz="0" w:space="0" w:color="auto"/>
      </w:divBdr>
    </w:div>
    <w:div w:id="1103957267">
      <w:bodyDiv w:val="1"/>
      <w:marLeft w:val="0"/>
      <w:marRight w:val="0"/>
      <w:marTop w:val="0"/>
      <w:marBottom w:val="0"/>
      <w:divBdr>
        <w:top w:val="none" w:sz="0" w:space="0" w:color="auto"/>
        <w:left w:val="none" w:sz="0" w:space="0" w:color="auto"/>
        <w:bottom w:val="none" w:sz="0" w:space="0" w:color="auto"/>
        <w:right w:val="none" w:sz="0" w:space="0" w:color="auto"/>
      </w:divBdr>
    </w:div>
    <w:div w:id="1131705486">
      <w:bodyDiv w:val="1"/>
      <w:marLeft w:val="0"/>
      <w:marRight w:val="0"/>
      <w:marTop w:val="0"/>
      <w:marBottom w:val="0"/>
      <w:divBdr>
        <w:top w:val="none" w:sz="0" w:space="0" w:color="auto"/>
        <w:left w:val="none" w:sz="0" w:space="0" w:color="auto"/>
        <w:bottom w:val="none" w:sz="0" w:space="0" w:color="auto"/>
        <w:right w:val="none" w:sz="0" w:space="0" w:color="auto"/>
      </w:divBdr>
    </w:div>
    <w:div w:id="1186556227">
      <w:bodyDiv w:val="1"/>
      <w:marLeft w:val="0"/>
      <w:marRight w:val="0"/>
      <w:marTop w:val="0"/>
      <w:marBottom w:val="0"/>
      <w:divBdr>
        <w:top w:val="none" w:sz="0" w:space="0" w:color="auto"/>
        <w:left w:val="none" w:sz="0" w:space="0" w:color="auto"/>
        <w:bottom w:val="none" w:sz="0" w:space="0" w:color="auto"/>
        <w:right w:val="none" w:sz="0" w:space="0" w:color="auto"/>
      </w:divBdr>
    </w:div>
    <w:div w:id="1260718674">
      <w:bodyDiv w:val="1"/>
      <w:marLeft w:val="0"/>
      <w:marRight w:val="0"/>
      <w:marTop w:val="0"/>
      <w:marBottom w:val="0"/>
      <w:divBdr>
        <w:top w:val="none" w:sz="0" w:space="0" w:color="auto"/>
        <w:left w:val="none" w:sz="0" w:space="0" w:color="auto"/>
        <w:bottom w:val="none" w:sz="0" w:space="0" w:color="auto"/>
        <w:right w:val="none" w:sz="0" w:space="0" w:color="auto"/>
      </w:divBdr>
    </w:div>
    <w:div w:id="1507861691">
      <w:bodyDiv w:val="1"/>
      <w:marLeft w:val="0"/>
      <w:marRight w:val="0"/>
      <w:marTop w:val="0"/>
      <w:marBottom w:val="0"/>
      <w:divBdr>
        <w:top w:val="none" w:sz="0" w:space="0" w:color="auto"/>
        <w:left w:val="none" w:sz="0" w:space="0" w:color="auto"/>
        <w:bottom w:val="none" w:sz="0" w:space="0" w:color="auto"/>
        <w:right w:val="none" w:sz="0" w:space="0" w:color="auto"/>
      </w:divBdr>
    </w:div>
    <w:div w:id="1557086140">
      <w:bodyDiv w:val="1"/>
      <w:marLeft w:val="0"/>
      <w:marRight w:val="0"/>
      <w:marTop w:val="0"/>
      <w:marBottom w:val="0"/>
      <w:divBdr>
        <w:top w:val="none" w:sz="0" w:space="0" w:color="auto"/>
        <w:left w:val="none" w:sz="0" w:space="0" w:color="auto"/>
        <w:bottom w:val="none" w:sz="0" w:space="0" w:color="auto"/>
        <w:right w:val="none" w:sz="0" w:space="0" w:color="auto"/>
      </w:divBdr>
    </w:div>
    <w:div w:id="1567062245">
      <w:bodyDiv w:val="1"/>
      <w:marLeft w:val="0"/>
      <w:marRight w:val="0"/>
      <w:marTop w:val="0"/>
      <w:marBottom w:val="0"/>
      <w:divBdr>
        <w:top w:val="none" w:sz="0" w:space="0" w:color="auto"/>
        <w:left w:val="none" w:sz="0" w:space="0" w:color="auto"/>
        <w:bottom w:val="none" w:sz="0" w:space="0" w:color="auto"/>
        <w:right w:val="none" w:sz="0" w:space="0" w:color="auto"/>
      </w:divBdr>
    </w:div>
    <w:div w:id="1638493868">
      <w:bodyDiv w:val="1"/>
      <w:marLeft w:val="0"/>
      <w:marRight w:val="0"/>
      <w:marTop w:val="0"/>
      <w:marBottom w:val="0"/>
      <w:divBdr>
        <w:top w:val="none" w:sz="0" w:space="0" w:color="auto"/>
        <w:left w:val="none" w:sz="0" w:space="0" w:color="auto"/>
        <w:bottom w:val="none" w:sz="0" w:space="0" w:color="auto"/>
        <w:right w:val="none" w:sz="0" w:space="0" w:color="auto"/>
      </w:divBdr>
    </w:div>
    <w:div w:id="1773939474">
      <w:bodyDiv w:val="1"/>
      <w:marLeft w:val="0"/>
      <w:marRight w:val="0"/>
      <w:marTop w:val="0"/>
      <w:marBottom w:val="0"/>
      <w:divBdr>
        <w:top w:val="none" w:sz="0" w:space="0" w:color="auto"/>
        <w:left w:val="none" w:sz="0" w:space="0" w:color="auto"/>
        <w:bottom w:val="none" w:sz="0" w:space="0" w:color="auto"/>
        <w:right w:val="none" w:sz="0" w:space="0" w:color="auto"/>
      </w:divBdr>
    </w:div>
    <w:div w:id="1834028031">
      <w:bodyDiv w:val="1"/>
      <w:marLeft w:val="0"/>
      <w:marRight w:val="0"/>
      <w:marTop w:val="0"/>
      <w:marBottom w:val="0"/>
      <w:divBdr>
        <w:top w:val="none" w:sz="0" w:space="0" w:color="auto"/>
        <w:left w:val="none" w:sz="0" w:space="0" w:color="auto"/>
        <w:bottom w:val="none" w:sz="0" w:space="0" w:color="auto"/>
        <w:right w:val="none" w:sz="0" w:space="0" w:color="auto"/>
      </w:divBdr>
    </w:div>
    <w:div w:id="1904178171">
      <w:bodyDiv w:val="1"/>
      <w:marLeft w:val="0"/>
      <w:marRight w:val="0"/>
      <w:marTop w:val="0"/>
      <w:marBottom w:val="0"/>
      <w:divBdr>
        <w:top w:val="none" w:sz="0" w:space="0" w:color="auto"/>
        <w:left w:val="none" w:sz="0" w:space="0" w:color="auto"/>
        <w:bottom w:val="none" w:sz="0" w:space="0" w:color="auto"/>
        <w:right w:val="none" w:sz="0" w:space="0" w:color="auto"/>
      </w:divBdr>
    </w:div>
    <w:div w:id="1957831268">
      <w:bodyDiv w:val="1"/>
      <w:marLeft w:val="0"/>
      <w:marRight w:val="0"/>
      <w:marTop w:val="0"/>
      <w:marBottom w:val="0"/>
      <w:divBdr>
        <w:top w:val="none" w:sz="0" w:space="0" w:color="auto"/>
        <w:left w:val="none" w:sz="0" w:space="0" w:color="auto"/>
        <w:bottom w:val="none" w:sz="0" w:space="0" w:color="auto"/>
        <w:right w:val="none" w:sz="0" w:space="0" w:color="auto"/>
      </w:divBdr>
    </w:div>
    <w:div w:id="1999503716">
      <w:bodyDiv w:val="1"/>
      <w:marLeft w:val="0"/>
      <w:marRight w:val="0"/>
      <w:marTop w:val="0"/>
      <w:marBottom w:val="0"/>
      <w:divBdr>
        <w:top w:val="none" w:sz="0" w:space="0" w:color="auto"/>
        <w:left w:val="none" w:sz="0" w:space="0" w:color="auto"/>
        <w:bottom w:val="none" w:sz="0" w:space="0" w:color="auto"/>
        <w:right w:val="none" w:sz="0" w:space="0" w:color="auto"/>
      </w:divBdr>
    </w:div>
    <w:div w:id="2035426426">
      <w:bodyDiv w:val="1"/>
      <w:marLeft w:val="0"/>
      <w:marRight w:val="0"/>
      <w:marTop w:val="0"/>
      <w:marBottom w:val="0"/>
      <w:divBdr>
        <w:top w:val="none" w:sz="0" w:space="0" w:color="auto"/>
        <w:left w:val="none" w:sz="0" w:space="0" w:color="auto"/>
        <w:bottom w:val="none" w:sz="0" w:space="0" w:color="auto"/>
        <w:right w:val="none" w:sz="0" w:space="0" w:color="auto"/>
      </w:divBdr>
    </w:div>
    <w:div w:id="2042780808">
      <w:bodyDiv w:val="1"/>
      <w:marLeft w:val="0"/>
      <w:marRight w:val="0"/>
      <w:marTop w:val="0"/>
      <w:marBottom w:val="0"/>
      <w:divBdr>
        <w:top w:val="none" w:sz="0" w:space="0" w:color="auto"/>
        <w:left w:val="none" w:sz="0" w:space="0" w:color="auto"/>
        <w:bottom w:val="none" w:sz="0" w:space="0" w:color="auto"/>
        <w:right w:val="none" w:sz="0" w:space="0" w:color="auto"/>
      </w:divBdr>
    </w:div>
    <w:div w:id="212225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EE227-13E4-DE48-A780-DA229F30C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Kondapalli, Srikanth</dc:creator>
  <cp:keywords/>
  <dc:description/>
  <cp:lastModifiedBy>Kondapalli, Srikanth</cp:lastModifiedBy>
  <cp:revision>1</cp:revision>
  <dcterms:created xsi:type="dcterms:W3CDTF">2024-03-23T14:49:00Z</dcterms:created>
  <dcterms:modified xsi:type="dcterms:W3CDTF">2024-03-23T18:11:00Z</dcterms:modified>
</cp:coreProperties>
</file>