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536559" wp14:paraId="2C078E63" wp14:textId="1D07A087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D536559" w:rsidR="1D536559">
        <w:rPr>
          <w:rFonts w:ascii="Times New Roman" w:hAnsi="Times New Roman" w:eastAsia="Times New Roman" w:cs="Times New Roman"/>
          <w:sz w:val="40"/>
          <w:szCs w:val="40"/>
        </w:rPr>
        <w:t>PHASE-3</w:t>
      </w:r>
    </w:p>
    <w:p w:rsidR="1D536559" w:rsidP="1D536559" w:rsidRDefault="1D536559" w14:paraId="7F27D0AF" w14:textId="0DA0CD12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D536559" w:rsidP="1D536559" w:rsidRDefault="1D536559" w14:paraId="79B7E2EB" w14:textId="76D24BFD">
      <w:p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1D536559" w:rsidR="1D53655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Development Part 1</w:t>
      </w:r>
    </w:p>
    <w:p w:rsidR="1D536559" w:rsidP="1D536559" w:rsidRDefault="1D536559" w14:paraId="6429C44A" w14:textId="2998C5E3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1D536559" w:rsidP="1D536559" w:rsidRDefault="1D536559" w14:paraId="6C4DF63F" w14:textId="4833769F">
      <w:pPr>
        <w:spacing w:before="0" w:beforeAutospacing="off" w:after="0" w:afterAutospacing="off"/>
        <w:ind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In this part you will begin building your project by loading and preprocessing the dataset. Start building the website traffic analysis using IBM Cognos for visualization. Define the </w:t>
      </w: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objectives</w:t>
      </w: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 xml:space="preserve"> of the analysis and load website traffic data from the source shared. Process and clean the collected data to ensure its accuracy and consistency.</w:t>
      </w:r>
    </w:p>
    <w:p w:rsidR="1D536559" w:rsidP="1D536559" w:rsidRDefault="1D536559" w14:paraId="71C22FCE" w14:textId="30394F85">
      <w:pPr>
        <w:pStyle w:val="Normal"/>
        <w:spacing w:before="0" w:beforeAutospacing="off" w:after="0" w:afterAutospacing="off"/>
        <w:ind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1D536559" w:rsidP="1D536559" w:rsidRDefault="1D536559" w14:paraId="46AC7878" w14:textId="4B527163">
      <w:pPr>
        <w:spacing w:before="0" w:beforeAutospacing="off" w:after="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1D536559" w:rsidP="1D536559" w:rsidRDefault="1D536559" w14:paraId="75CD8918" w14:textId="57B87ADB">
      <w:p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  <w:r w:rsidRPr="1D536559" w:rsidR="1D53655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  <w:t>Dataset Link: </w:t>
      </w:r>
      <w:hyperlink r:id="R7a7e9c9cdb784a70">
        <w:r w:rsidRPr="1D536559" w:rsidR="1D536559">
          <w:rPr>
            <w:rStyle w:val="Hyperlink"/>
            <w:rFonts w:ascii="Open Sans" w:hAnsi="Open Sans" w:eastAsia="Open Sans" w:cs="Open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75B4"/>
            <w:sz w:val="24"/>
            <w:szCs w:val="24"/>
            <w:u w:val="none"/>
            <w:lang w:val="en-US"/>
          </w:rPr>
          <w:t>https://www.kaggle.com/datasets/bobnau/daily-website-visitors</w:t>
        </w:r>
      </w:hyperlink>
    </w:p>
    <w:p w:rsidR="1D536559" w:rsidP="1D536559" w:rsidRDefault="1D536559" w14:paraId="0B931291" w14:textId="7564776A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5B4"/>
          <w:sz w:val="24"/>
          <w:szCs w:val="24"/>
          <w:u w:val="none"/>
          <w:lang w:val="en-US"/>
        </w:rPr>
      </w:pPr>
    </w:p>
    <w:p w:rsidR="1D536559" w:rsidP="1D536559" w:rsidRDefault="1D536559" w14:paraId="7FB32571" w14:textId="654024C2">
      <w:pPr>
        <w:pStyle w:val="Normal"/>
        <w:spacing w:before="0" w:beforeAutospacing="off" w:after="0" w:afterAutospacing="off"/>
        <w:jc w:val="left"/>
      </w:pPr>
      <w:r>
        <w:drawing>
          <wp:inline wp14:editId="3D5418E9" wp14:anchorId="4F2658BC">
            <wp:extent cx="5683250" cy="3196828"/>
            <wp:effectExtent l="0" t="0" r="0" b="0"/>
            <wp:docPr id="163899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674bccf1c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1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36559" w:rsidP="1D536559" w:rsidRDefault="1D536559" w14:paraId="6B7926DF" w14:textId="2A74DF68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5B4"/>
          <w:sz w:val="24"/>
          <w:szCs w:val="24"/>
          <w:u w:val="none"/>
          <w:lang w:val="en-US"/>
        </w:rPr>
      </w:pPr>
    </w:p>
    <w:p w:rsidR="1D536559" w:rsidP="1D536559" w:rsidRDefault="1D536559" w14:paraId="1B906624" w14:textId="4C0BC547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5B4"/>
          <w:sz w:val="24"/>
          <w:szCs w:val="24"/>
          <w:u w:val="none"/>
          <w:lang w:val="en-US"/>
        </w:rPr>
      </w:pPr>
    </w:p>
    <w:p w:rsidR="1D536559" w:rsidP="1D536559" w:rsidRDefault="1D536559" w14:paraId="7477014A" w14:textId="7887EE4A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5B4"/>
          <w:sz w:val="24"/>
          <w:szCs w:val="24"/>
          <w:u w:val="none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The website traffic analysis of a website can be done under various specific method, such as </w:t>
      </w:r>
    </w:p>
    <w:p w:rsidR="1D536559" w:rsidP="1D536559" w:rsidRDefault="1D536559" w14:paraId="1D9D96C0" w14:textId="5871FFA7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536559" w:rsidP="1D536559" w:rsidRDefault="1D536559" w14:paraId="73FD6808" w14:textId="203309B4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1.Data Sourcing</w:t>
      </w:r>
    </w:p>
    <w:p w:rsidR="1D536559" w:rsidP="1D536559" w:rsidRDefault="1D536559" w14:paraId="3580690A" w14:textId="6620F8EF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Collecting the data from the dataset link and getting the details about the data of the project from the given source.</w:t>
      </w:r>
    </w:p>
    <w:p w:rsidR="1D536559" w:rsidP="1D536559" w:rsidRDefault="1D536559" w14:paraId="7AEA9DB3" w14:textId="04A03110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536559" w:rsidP="1D536559" w:rsidRDefault="1D536559" w14:paraId="5FD3A060" w14:textId="1A5B6A93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536559" w:rsidP="1D536559" w:rsidRDefault="1D536559" w14:paraId="12CD8BD1" w14:textId="5A421452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2.Data loading</w:t>
      </w:r>
    </w:p>
    <w:p w:rsidR="1D536559" w:rsidP="1D536559" w:rsidRDefault="1D536559" w14:paraId="20304D20" w14:textId="094F7E40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Processing the complete data collected from the datalink and resourcing the source which is collected and analysis in the data </w:t>
      </w: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sourcing</w:t>
      </w: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1D536559" w:rsidP="1D536559" w:rsidRDefault="1D536559" w14:paraId="28A7B625" w14:textId="29225F92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536559" w:rsidP="1D536559" w:rsidRDefault="1D536559" w14:paraId="7B0B8A23" w14:textId="5F635930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3.Data Preprocessing</w:t>
      </w:r>
    </w:p>
    <w:p w:rsidR="1D536559" w:rsidP="1D536559" w:rsidRDefault="1D536559" w14:paraId="50D2DAF2" w14:textId="7F962081">
      <w:pPr>
        <w:pStyle w:val="Normal"/>
        <w:spacing w:before="300" w:beforeAutospacing="off" w:after="30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cleaning and preprocessing are critical to ensure the accuracy and consistency of your analysis. This step include:</w:t>
      </w:r>
    </w:p>
    <w:p w:rsidR="1D536559" w:rsidP="1D536559" w:rsidRDefault="1D536559" w14:paraId="74E1FA7A" w14:textId="711BE78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Handling missing data: Remove or impute missing values.</w:t>
      </w:r>
    </w:p>
    <w:p w:rsidR="1D536559" w:rsidP="1D536559" w:rsidRDefault="1D536559" w14:paraId="45A125F6" w14:textId="3E3AC79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transformation: Convert data types, standardize date formats, and handle outliers.</w:t>
      </w:r>
    </w:p>
    <w:p w:rsidR="1D536559" w:rsidP="1D536559" w:rsidRDefault="1D536559" w14:paraId="27ED7503" w14:textId="04EBF97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validation: Check for duplicates and inconsistencies in the data.</w:t>
      </w:r>
    </w:p>
    <w:p w:rsidR="1D536559" w:rsidP="1D536559" w:rsidRDefault="1D536559" w14:paraId="3FFE1B3A" w14:textId="2187D48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integration: D</w:t>
      </w: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ata</w:t>
      </w: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from multiple sources, integrate it to create a unified dataset.</w:t>
      </w:r>
    </w:p>
    <w:p w:rsidR="1D536559" w:rsidP="1D536559" w:rsidRDefault="1D536559" w14:paraId="299A661F" w14:textId="203791C7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536559" w:rsidP="1D536559" w:rsidRDefault="1D536559" w14:paraId="60529DFD" w14:textId="0EAB3E91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4.Creating data models</w:t>
      </w:r>
    </w:p>
    <w:p w:rsidR="1D536559" w:rsidP="1D536559" w:rsidRDefault="1D536559" w14:paraId="16B61CB0" w14:textId="4AFA5A7C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IBM </w:t>
      </w: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Cognos, need</w:t>
      </w: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create data models to </w:t>
      </w: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</w:t>
      </w: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structure of your data. These models will help in building reports and dashboards. Also need to define relationships between different data tables.</w:t>
      </w:r>
    </w:p>
    <w:p w:rsidR="1D536559" w:rsidP="1D536559" w:rsidRDefault="1D536559" w14:paraId="7A469F13" w14:textId="59410CB3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536559" w:rsidP="1D536559" w:rsidRDefault="1D536559" w14:paraId="5982637B" w14:textId="6ED8591D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5.Data Visualization</w:t>
      </w:r>
    </w:p>
    <w:p w:rsidR="1D536559" w:rsidP="1D536559" w:rsidRDefault="1D536559" w14:paraId="5A821DE9" w14:textId="36655F99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Utilizing IBM Cognos' reporting and visualization capabilities to create meaningful dashboards and reports.</w:t>
      </w:r>
    </w:p>
    <w:p w:rsidR="1D536559" w:rsidP="1D536559" w:rsidRDefault="1D536559" w14:paraId="7ACF92B8" w14:textId="1406881A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D536559" w:rsidP="1D536559" w:rsidRDefault="1D536559" w14:paraId="03B7F9B4" w14:textId="32B95788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6.Analysis and Insights</w:t>
      </w:r>
    </w:p>
    <w:p w:rsidR="1D536559" w:rsidP="1D536559" w:rsidRDefault="1D536559" w14:paraId="4231AD78" w14:textId="67798C38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Perform the analysis </w:t>
      </w: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visualizations</w:t>
      </w: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are extract insights from the data.</w:t>
      </w:r>
    </w:p>
    <w:p w:rsidR="1D536559" w:rsidP="1D536559" w:rsidRDefault="1D536559" w14:paraId="6954EF94" w14:textId="7E484FF9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D536559" w:rsidP="1D536559" w:rsidRDefault="1D536559" w14:paraId="7FCA2D9A" w14:textId="25DE7CEC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 Analyzing the dataset</w:t>
      </w:r>
    </w:p>
    <w:p w:rsidR="1D536559" w:rsidP="1D536559" w:rsidRDefault="1D536559" w14:paraId="4D194B66" w14:textId="1B128033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INPUT</w:t>
      </w:r>
    </w:p>
    <w:p w:rsidR="1D536559" w:rsidP="1D536559" w:rsidRDefault="1D536559" w14:paraId="4D2489E3" w14:textId="22C1343D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D536559" w:rsidP="1D536559" w:rsidRDefault="1D536559" w14:paraId="2983E219" w14:textId="2129D4DA">
      <w:pPr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7B00"/>
          <w:sz w:val="21"/>
          <w:szCs w:val="21"/>
          <w:lang w:val="en-US"/>
        </w:rPr>
        <w:t>import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pandas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7B00"/>
          <w:sz w:val="21"/>
          <w:szCs w:val="21"/>
          <w:lang w:val="en-US"/>
        </w:rPr>
        <w:t>as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pd</w:t>
      </w:r>
      <w:r>
        <w:br/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FILE_LOCATION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'/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kaggle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/input/daily-website-visitors/daily-website-visitors.csv'</w:t>
      </w:r>
      <w:r>
        <w:br/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whole_dataset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pd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read_csv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(FILE_LOCATION, 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 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index_col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'Date'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                       thousands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','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whole_dataset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index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pd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to_datetime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whole_dataset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index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whole_dataset</w:t>
      </w:r>
    </w:p>
    <w:p w:rsidR="1D536559" w:rsidP="1D536559" w:rsidRDefault="1D536559" w14:paraId="75E9B70B" w14:textId="6176948D">
      <w:pPr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46FC761E" w14:textId="064D4051">
      <w:pPr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44770739" w14:textId="5F72FB6D">
      <w:pPr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3123359B" w14:textId="5728F4C4">
      <w:pPr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177BA641" w14:textId="3EB257D8">
      <w:pPr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OUTPUT:</w:t>
      </w:r>
      <w:r>
        <w:br/>
      </w:r>
    </w:p>
    <w:p w:rsidR="1D536559" w:rsidP="1D536559" w:rsidRDefault="1D536559" w14:paraId="327D7F5A" w14:textId="071CA004">
      <w:pPr>
        <w:spacing w:before="0" w:beforeAutospacing="off" w:after="0" w:afterAutospacing="off" w:line="306" w:lineRule="exact"/>
        <w:jc w:val="righ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1D536559" w:rsidTr="1D536559" w14:paraId="450AA094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RDefault="1D536559" w14:paraId="01BF9B98" w14:textId="438F56EC"/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0D326FB" w14:textId="7E79E6EC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Row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C97C50D" w14:textId="702FC834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6D328E36" w14:textId="29042F7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Day.Of.Week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770BD59" w14:textId="55485562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Page.Loads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58FEBEA" w14:textId="57B8ADAE">
            <w:pPr>
              <w:spacing w:before="0" w:beforeAutospacing="off" w:after="0" w:afterAutospacing="off"/>
              <w:jc w:val="left"/>
              <w:rPr>
                <w:b w:val="0"/>
                <w:bCs w:val="0"/>
                <w:sz w:val="18"/>
                <w:szCs w:val="18"/>
              </w:rPr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Unique. Visits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513EC3E" w14:textId="4307D888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First.Time.Visits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1EE442D" w14:textId="5E79D992">
            <w:pPr>
              <w:spacing w:before="0" w:beforeAutospacing="off" w:after="0" w:afterAutospacing="off"/>
              <w:jc w:val="left"/>
              <w:rPr>
                <w:b w:val="0"/>
                <w:bCs w:val="0"/>
                <w:sz w:val="18"/>
                <w:szCs w:val="18"/>
              </w:rPr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Returning. Visits</w:t>
            </w:r>
          </w:p>
        </w:tc>
      </w:tr>
      <w:tr w:rsidR="1D536559" w:rsidTr="1D536559" w14:paraId="72D34560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6A9F788" w14:textId="0E18A098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Date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RDefault="1D536559" w14:paraId="1BE36A9E" w14:textId="0B924EA3"/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RDefault="1D536559" w14:paraId="65B4590F" w14:textId="48BCE089"/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RDefault="1D536559" w14:paraId="3C350E80" w14:textId="33644278"/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RDefault="1D536559" w14:paraId="338D094A" w14:textId="306FB850"/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RDefault="1D536559" w14:paraId="0A0B3B1E" w14:textId="117F325F"/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RDefault="1D536559" w14:paraId="40CF3A11" w14:textId="0E929730"/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RDefault="1D536559" w14:paraId="442464FE" w14:textId="19D931D1"/>
        </w:tc>
      </w:tr>
      <w:tr w:rsidR="1D536559" w:rsidTr="1D536559" w14:paraId="6AAE36BB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6F96B272" w14:textId="3EA2E045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2014-09-14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C09F077" w14:textId="62606F61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F809DF2" w14:textId="755F8F7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Sunday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81EADBF" w14:textId="6C9AFB1E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ACABA06" w14:textId="7488D5D7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2146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B8E4EC8" w14:textId="0226ED4D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1582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948E836" w14:textId="4B36ECC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1430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878EBE4" w14:textId="5E444D0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152</w:t>
            </w:r>
          </w:p>
        </w:tc>
      </w:tr>
      <w:tr w:rsidR="1D536559" w:rsidTr="1D536559" w14:paraId="31752352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0A25E0C" w14:textId="61F4250D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2014-09-15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A985964" w14:textId="12B38ABF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E25B8DB" w14:textId="77BF1203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Monday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FB284F2" w14:textId="48464E19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6D73329" w14:textId="5B94F670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3621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6884915" w14:textId="78EDFEBE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2528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42A6FC3C" w14:textId="2CD35917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2297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7545642" w14:textId="2E24B869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231</w:t>
            </w:r>
          </w:p>
        </w:tc>
      </w:tr>
      <w:tr w:rsidR="1D536559" w:rsidTr="1D536559" w14:paraId="44A4EA3F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9A37BA3" w14:textId="34442B1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2014-09-16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C7A14EF" w14:textId="3C00C209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A72C7F7" w14:textId="481CE094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Tuesday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691BD7B9" w14:textId="1472B947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C5A268F" w14:textId="49BAE8A5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3698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E501B49" w14:textId="644AED3C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2630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CCF32F2" w14:textId="514F69A8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2352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8B92E35" w14:textId="65DC807F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278</w:t>
            </w:r>
          </w:p>
        </w:tc>
      </w:tr>
      <w:tr w:rsidR="1D536559" w:rsidTr="1D536559" w14:paraId="76AC0507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1E9BC1E" w14:textId="44B90E31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2014-09-17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2819D10" w14:textId="7F4E5FAD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AC7A12C" w14:textId="4B8450C6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Wednesday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40A6E657" w14:textId="3FC4003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BC849F1" w14:textId="400E057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3667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7C14E1C" w14:textId="08C6D0E0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2614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9564C2F" w14:textId="61AC3E50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2327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9745BF0" w14:textId="6B36A5EF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287</w:t>
            </w:r>
          </w:p>
        </w:tc>
      </w:tr>
      <w:tr w:rsidR="1D536559" w:rsidTr="1D536559" w14:paraId="1A049A50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238B321" w14:textId="0D3106CC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2014-09-18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F37F631" w14:textId="036D80A7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12C72333" w14:textId="6D569912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Thursday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C09B9C4" w14:textId="5051AAFF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174887EB" w14:textId="66D2A43E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3316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0F3F7E3" w14:textId="7C66CE2C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2366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4F0DDE3" w14:textId="723F6C2B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2130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2518216" w14:textId="5D97C963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236</w:t>
            </w:r>
          </w:p>
        </w:tc>
      </w:tr>
      <w:tr w:rsidR="1D536559" w:rsidTr="1D536559" w14:paraId="3C6401A2">
        <w:trPr>
          <w:trHeight w:val="362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1A0BC54A" w14:textId="68DF0025">
            <w:pPr>
              <w:spacing w:before="0" w:beforeAutospacing="off" w:after="0" w:afterAutospacing="off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D70B799" w14:textId="5C0BA812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350DE70" w14:textId="45A3F0E3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5663C67" w14:textId="0B5BCE26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104EB0B4" w14:textId="410357AF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96C9161" w14:textId="7246CFF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4FC7A20B" w14:textId="7B356D31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BAA59B0" w14:textId="6EAA5F15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</w:p>
        </w:tc>
      </w:tr>
      <w:tr w:rsidR="1D536559" w:rsidTr="1D536559" w14:paraId="6ABB1F99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181BF1D" w14:textId="62157C00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2020-08-15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8D78905" w14:textId="44E92F11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2163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6EEBF49" w14:textId="045A4F75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Saturday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620FF07C" w14:textId="66FB1C2D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7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C54C355" w14:textId="5ADB89F2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2221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00F9120" w14:textId="4B35055C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1696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A7F2C31" w14:textId="14A3DCE1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1373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660E1FBD" w14:textId="69C507E3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323</w:t>
            </w:r>
          </w:p>
        </w:tc>
      </w:tr>
      <w:tr w:rsidR="1D536559" w:rsidTr="1D536559" w14:paraId="53E89A0A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00ABD0A" w14:textId="000018D4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2020-08-16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077F2BE" w14:textId="00FC44C3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2164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132EE14" w14:textId="715F6C33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Sunday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7C9F905" w14:textId="006E5F4D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8BE66B5" w14:textId="2D446E19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2724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BFC39B9" w14:textId="1DA621F8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2037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63B2153A" w14:textId="6ED13BD1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1686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E284AD9" w14:textId="36E1C2D9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351</w:t>
            </w:r>
          </w:p>
        </w:tc>
      </w:tr>
      <w:tr w:rsidR="1D536559" w:rsidTr="1D536559" w14:paraId="5B5579C4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06D35AB" w14:textId="01F79A2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2020-08-17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40526295" w14:textId="7C9D153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2165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4C1F33A6" w14:textId="54D0F8EC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Monday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6057AB16" w14:textId="7177C3DF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6197844F" w14:textId="6CC9F63F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3456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A5A4F40" w14:textId="65BEE698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2638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CC11CDF" w14:textId="46EF818C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2181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F316F5B" w14:textId="7B9094DC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457</w:t>
            </w:r>
          </w:p>
        </w:tc>
      </w:tr>
      <w:tr w:rsidR="1D536559" w:rsidTr="1D536559" w14:paraId="49944682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D571FCF" w14:textId="41B83BB5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2020-08-18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7C16C72" w14:textId="1FCEE77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2166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65EF621D" w14:textId="7554A871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Tuesday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82428AE" w14:textId="5C9491D7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54B8936B" w14:textId="13D5B179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3581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48B6176C" w14:textId="19B28C4D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2683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548B441" w14:textId="3BD26F15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2184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336FEB28" w14:textId="27208EEB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499</w:t>
            </w:r>
          </w:p>
        </w:tc>
      </w:tr>
      <w:tr w:rsidR="1D536559" w:rsidTr="1D536559" w14:paraId="03DF7223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4CDB43BE" w14:textId="55E32E1F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b w:val="0"/>
                <w:bCs w:val="0"/>
                <w:sz w:val="18"/>
                <w:szCs w:val="18"/>
              </w:rPr>
              <w:t>2020-08-19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134A5408" w14:textId="123597A3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2167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FF3C7B7" w14:textId="3982C211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Wednesday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B60818A" w14:textId="3D089AB2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2C089D18" w14:textId="09E8F122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2064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76DFA8E5" w14:textId="5754DACA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1564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0BCFE08C" w14:textId="217C95B1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1297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1D536559" w:rsidP="1D536559" w:rsidRDefault="1D536559" w14:paraId="45120F01" w14:textId="2E9AC578">
            <w:pPr>
              <w:spacing w:before="0" w:beforeAutospacing="off" w:after="0" w:afterAutospacing="off"/>
              <w:jc w:val="left"/>
            </w:pPr>
            <w:r w:rsidRPr="1D536559" w:rsidR="1D536559">
              <w:rPr>
                <w:sz w:val="18"/>
                <w:szCs w:val="18"/>
              </w:rPr>
              <w:t>267</w:t>
            </w:r>
          </w:p>
          <w:p w:rsidR="1D536559" w:rsidP="1D536559" w:rsidRDefault="1D536559" w14:paraId="6948A467" w14:textId="57A21322">
            <w:pPr>
              <w:pStyle w:val="Normal"/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</w:p>
        </w:tc>
      </w:tr>
    </w:tbl>
    <w:p w:rsidR="1D536559" w:rsidP="1D536559" w:rsidRDefault="1D536559" w14:paraId="55950B33" w14:textId="576E51A9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D536559" w:rsidP="1D536559" w:rsidRDefault="1D536559" w14:paraId="49CCE6B8" w14:textId="19A3CD44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D536559" w:rsidP="1D536559" w:rsidRDefault="1D536559" w14:paraId="212797C0" w14:textId="544DF0C4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FOR PREPERARING OF DATASET</w:t>
      </w:r>
    </w:p>
    <w:p w:rsidR="1D536559" w:rsidP="1D536559" w:rsidRDefault="1D536559" w14:paraId="6AD3C37A" w14:textId="782E3802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D536559" w:rsidR="1D5365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INPUT:</w:t>
      </w:r>
    </w:p>
    <w:p w:rsidR="1D536559" w:rsidP="1D536559" w:rsidRDefault="1D536559" w14:paraId="00D26094" w14:textId="49268900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D536559" w:rsidP="1D536559" w:rsidRDefault="1D536559" w14:paraId="23E0F123" w14:textId="69C52814">
      <w:pPr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target_column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whole_dataset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[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Returning.Visits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]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target_column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:</w:t>
      </w:r>
    </w:p>
    <w:p w:rsidR="1D536559" w:rsidP="1D536559" w:rsidRDefault="1D536559" w14:paraId="3F993106" w14:textId="2E0EC129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1D536559" w:rsidP="1D536559" w:rsidRDefault="1D536559" w14:paraId="1BE2EEE6" w14:textId="18D07D4A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OUTPUT:</w:t>
      </w:r>
    </w:p>
    <w:p w:rsidR="1D536559" w:rsidP="1D536559" w:rsidRDefault="1D536559" w14:paraId="3DEE1843" w14:textId="2CB51ADD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w:rsidR="1D536559" w:rsidP="1D536559" w:rsidRDefault="1D536559" w14:paraId="38F83EA3" w14:textId="42C31344">
      <w:pPr>
        <w:spacing w:before="0" w:beforeAutospacing="off" w:after="0" w:afterAutospacing="off"/>
        <w:jc w:val="left"/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Date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2014-09-14    152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2014-09-15    231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2014-09-16    278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2014-09-17    287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2014-09-18    236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   ... 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2020-08-15    323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2020-08-16    351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2020-08-17    457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2020-08-18    499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2020-08-19    267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Name: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Returning.Visits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, Length: 2167,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dtype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: int64</w:t>
      </w:r>
    </w:p>
    <w:p w:rsidR="1D536559" w:rsidP="1D536559" w:rsidRDefault="1D536559" w14:paraId="47848B66" w14:textId="788E843B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26FF3DA3" w14:textId="6A1F2800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05B25CEB" w14:textId="5113F1A8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VISUALIZATION OF VISITS:</w:t>
      </w:r>
    </w:p>
    <w:p w:rsidR="1D536559" w:rsidP="1D536559" w:rsidRDefault="1D536559" w14:paraId="2B86B5F7" w14:textId="0128E019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INPUT:</w:t>
      </w:r>
    </w:p>
    <w:p w:rsidR="1D536559" w:rsidP="1D536559" w:rsidRDefault="1D536559" w14:paraId="510C15D4" w14:textId="45950706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3849769B" w14:textId="4716FAD1">
      <w:pPr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dataset_by_day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unbatched_train_dataset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groupby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(by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[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'Day'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])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dataset_by_day[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Returning.Visits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]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mean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()</w:t>
      </w:r>
      <w:r>
        <w:br/>
      </w:r>
    </w:p>
    <w:p w:rsidR="1D536559" w:rsidP="1D536559" w:rsidRDefault="1D536559" w14:paraId="6DB8F3B9" w14:textId="4A856D78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OUTPUT:</w:t>
      </w:r>
    </w:p>
    <w:p w:rsidR="1D536559" w:rsidP="1D536559" w:rsidRDefault="1D536559" w14:paraId="59CD859B" w14:textId="36D052A0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555C34B1" w14:textId="75D49276">
      <w:pPr>
        <w:spacing w:before="0" w:beforeAutospacing="off" w:after="0" w:afterAutospacing="off"/>
        <w:jc w:val="left"/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Day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Friday       484.697842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Monday       606.512545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Saturday     306.071942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Sunday       390.573477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Thursday     584.627240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Tuesday      617.888889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Wednesday    614.369176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Name: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Returning.Visits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,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dtype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: float64</w:t>
      </w:r>
    </w:p>
    <w:p w:rsidR="1D536559" w:rsidP="1D536559" w:rsidRDefault="1D536559" w14:paraId="34FADCD4" w14:textId="4F94E12D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21FD67DD" w14:textId="70FF8BBC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3C835F15" w14:textId="132C269B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7072E9D4" w14:textId="5B930A39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51B43F6E" w14:textId="5EDD79D7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16643D26" w14:textId="07AE8070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3AB833B1" w14:textId="1D57920D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INPUT:</w:t>
      </w:r>
    </w:p>
    <w:p w:rsidR="1D536559" w:rsidP="1D536559" w:rsidRDefault="1D536559" w14:paraId="02681E56" w14:textId="1EBEC01C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59CE01F8" w14:textId="015D18F9">
      <w:pPr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DAYS_OF_WEEK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[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'Monday'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'Tuesday'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'Wednesday'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'Thursday'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'Friday'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'Saturday'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'Sunday'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]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pd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DataFrame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dataset_by_day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[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Returning.Visits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]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mean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()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loc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[DAYS_OF_WEEK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]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plot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(kind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'bar'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>
        <w:br/>
      </w:r>
    </w:p>
    <w:p w:rsidR="1D536559" w:rsidP="1D536559" w:rsidRDefault="1D536559" w14:paraId="3E6D8176" w14:textId="44E2E331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11B3E72A" w14:textId="0C06B801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198345EF" w14:textId="3C3741C1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08D72677" w14:textId="46C7C284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185DC685" w14:textId="33BBB265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1C6D8A39" w14:textId="0A8EE6E6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7D3D6D4D" w14:textId="6633A5DB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04B93065" w14:textId="58C2BF32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1D536559" w:rsidP="1D536559" w:rsidRDefault="1D536559" w14:paraId="61040F9E" w14:textId="558D9A22">
      <w:pPr>
        <w:pStyle w:val="Normal"/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OUTPUT:</w:t>
      </w:r>
    </w:p>
    <w:p w:rsidR="1D536559" w:rsidP="1D536559" w:rsidRDefault="1D536559" w14:paraId="0F86E1CD" w14:textId="09F35A4C">
      <w:pPr>
        <w:spacing w:before="0" w:beforeAutospacing="off" w:after="0" w:afterAutospacing="off"/>
        <w:jc w:val="left"/>
      </w:pPr>
      <w:r>
        <w:drawing>
          <wp:inline wp14:editId="2B0F7365" wp14:anchorId="1C03EC70">
            <wp:extent cx="4572000" cy="4133850"/>
            <wp:effectExtent l="0" t="0" r="0" b="0"/>
            <wp:docPr id="1809458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fc3873bc8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36559" w:rsidP="1D536559" w:rsidRDefault="1D536559" w14:paraId="12FFB84E" w14:textId="461ECA3C">
      <w:pPr>
        <w:pStyle w:val="Normal"/>
        <w:spacing w:before="0" w:beforeAutospacing="off" w:after="0" w:afterAutospacing="off"/>
        <w:jc w:val="left"/>
      </w:pPr>
      <w:r w:rsidR="1D536559">
        <w:rPr/>
        <w:t>INPUT:</w:t>
      </w:r>
    </w:p>
    <w:p w:rsidR="1D536559" w:rsidP="1D536559" w:rsidRDefault="1D536559" w14:paraId="165F4DA6" w14:textId="78E71E8D">
      <w:pPr>
        <w:pStyle w:val="Normal"/>
        <w:spacing w:before="0" w:beforeAutospacing="off" w:after="0" w:afterAutospacing="off"/>
        <w:jc w:val="left"/>
      </w:pPr>
    </w:p>
    <w:p w:rsidR="1D536559" w:rsidP="1D536559" w:rsidRDefault="1D536559" w14:paraId="56709432" w14:textId="1B69F8DF">
      <w:pPr>
        <w:spacing w:before="84" w:beforeAutospacing="off" w:after="84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en-US"/>
        </w:rPr>
        <w:t>dataset_by_day[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BB2323"/>
          <w:sz w:val="21"/>
          <w:szCs w:val="21"/>
          <w:lang w:val="en-US"/>
        </w:rPr>
        <w:t>'Returning.Visits'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]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hist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(legend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D7E7E"/>
          <w:sz w:val="21"/>
          <w:szCs w:val="21"/>
          <w:u w:val="single"/>
          <w:lang w:val="en-US"/>
        </w:rPr>
        <w:t>True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alpha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=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0.5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>
        <w:br/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plt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55BE0"/>
          <w:sz w:val="21"/>
          <w:szCs w:val="21"/>
          <w:lang w:val="en-US"/>
        </w:rPr>
        <w:t>.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single"/>
          <w:lang w:val="en-US"/>
        </w:rPr>
        <w:t>show</w:t>
      </w:r>
      <w:r w:rsidRPr="1D536559" w:rsidR="1D536559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()</w:t>
      </w:r>
      <w:r>
        <w:br/>
      </w:r>
    </w:p>
    <w:p w:rsidR="1D536559" w:rsidP="1D536559" w:rsidRDefault="1D536559" w14:paraId="4830AC99" w14:textId="4B54D56D">
      <w:pPr>
        <w:spacing w:before="0" w:beforeAutospacing="off" w:after="0" w:afterAutospacing="off"/>
        <w:jc w:val="left"/>
      </w:pPr>
      <w:r>
        <w:drawing>
          <wp:inline wp14:editId="34D1B31F" wp14:anchorId="10166C50">
            <wp:extent cx="2119312" cy="1611561"/>
            <wp:effectExtent l="0" t="0" r="0" b="0"/>
            <wp:docPr id="668306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431eccb02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312" cy="16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36559" w:rsidP="1D536559" w:rsidRDefault="1D536559" w14:paraId="3150D826" w14:textId="78DF5A42">
      <w:pPr>
        <w:pStyle w:val="Normal"/>
        <w:spacing w:before="0" w:beforeAutospacing="off" w:after="0" w:afterAutospacing="off"/>
        <w:jc w:val="left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p w:rsidR="1D536559" w:rsidP="1D536559" w:rsidRDefault="1D536559" w14:paraId="33FE5E38" w14:textId="0FCAAD2A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D536559" w:rsidP="1D536559" w:rsidRDefault="1D536559" w14:paraId="371EB97D" w14:textId="088B4323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536559" w:rsidP="1D536559" w:rsidRDefault="1D536559" w14:paraId="6DE1D58E" w14:textId="1A382A2D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1D536559" w:rsidP="1D536559" w:rsidRDefault="1D536559" w14:paraId="1DF67018" w14:textId="0B94E78F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1D536559" w:rsidR="1D53655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1D536559" w:rsidP="1D536559" w:rsidRDefault="1D536559" w14:paraId="15D3ABBA" w14:textId="142DCD89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5B4"/>
          <w:sz w:val="24"/>
          <w:szCs w:val="24"/>
          <w:u w:val="none"/>
          <w:lang w:val="en-US"/>
        </w:rPr>
      </w:pPr>
    </w:p>
    <w:p w:rsidR="1D536559" w:rsidP="1D536559" w:rsidRDefault="1D536559" w14:paraId="66660FA3" w14:textId="5644026F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5B4"/>
          <w:sz w:val="24"/>
          <w:szCs w:val="24"/>
          <w:u w:val="none"/>
          <w:lang w:val="en-US"/>
        </w:rPr>
      </w:pPr>
    </w:p>
    <w:p w:rsidR="1D536559" w:rsidP="1D536559" w:rsidRDefault="1D536559" w14:paraId="5DA262D1" w14:textId="3674ACE3">
      <w:pPr>
        <w:pStyle w:val="Normal"/>
        <w:spacing w:before="0" w:beforeAutospacing="off" w:after="0" w:afterAutospacing="off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5B4"/>
          <w:sz w:val="24"/>
          <w:szCs w:val="24"/>
          <w:u w:val="none"/>
          <w:lang w:val="en-US"/>
        </w:rPr>
      </w:pPr>
    </w:p>
    <w:p w:rsidR="1D536559" w:rsidP="1D536559" w:rsidRDefault="1D536559" w14:paraId="24422498" w14:textId="42B02902">
      <w:pPr>
        <w:pStyle w:val="Normal"/>
        <w:shd w:val="clear" w:color="auto" w:fill="FFFFFF" w:themeFill="background1"/>
        <w:spacing w:before="0" w:beforeAutospacing="off" w:after="0" w:afterAutospacing="off"/>
        <w:ind w:firstLine="720"/>
        <w:jc w:val="left"/>
      </w:pPr>
      <w:r>
        <w:br/>
      </w:r>
    </w:p>
    <w:p w:rsidR="1D536559" w:rsidP="1D536559" w:rsidRDefault="1D536559" w14:paraId="1CA61767" w14:textId="19AC8C19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p w:rsidR="1D536559" w:rsidP="1D536559" w:rsidRDefault="1D536559" w14:paraId="28FD2BB4" w14:textId="1B02D58B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13131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GHN/1IUUycF3g" int2:id="31oaKg0V">
      <int2:state int2:type="AugLoop_Text_Critique" int2:value="Rejected"/>
    </int2:textHash>
    <int2:textHash int2:hashCode="87MtuifcWZ/WoH" int2:id="TDXa6uGh">
      <int2:state int2:type="AugLoop_Text_Critique" int2:value="Rejected"/>
    </int2:textHash>
    <int2:textHash int2:hashCode="UzXvn11o3V34k7" int2:id="ar0mG4I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b88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88F5B"/>
    <w:rsid w:val="1D536559"/>
    <w:rsid w:val="47D88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8F5B"/>
  <w15:chartTrackingRefBased/>
  <w15:docId w15:val="{24ABFDD2-3B0E-48AE-8A36-5B49E58312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bobnau/daily-website-visitors" TargetMode="External" Id="R7a7e9c9cdb784a70" /><Relationship Type="http://schemas.openxmlformats.org/officeDocument/2006/relationships/image" Target="/media/image.png" Id="R582674bccf1c4637" /><Relationship Type="http://schemas.openxmlformats.org/officeDocument/2006/relationships/image" Target="/media/image2.png" Id="R76efc3873bc84bc8" /><Relationship Type="http://schemas.openxmlformats.org/officeDocument/2006/relationships/image" Target="/media/image3.png" Id="R140431eccb024c62" /><Relationship Type="http://schemas.microsoft.com/office/2020/10/relationships/intelligence" Target="intelligence2.xml" Id="Rc9af12b3b7cb4fb8" /><Relationship Type="http://schemas.openxmlformats.org/officeDocument/2006/relationships/numbering" Target="numbering.xml" Id="R669611a8a87c4c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2023-10-18T10:00:59.8315260Z</dcterms:created>
  <dcterms:modified xsi:type="dcterms:W3CDTF">2023-10-18T11:01:57.1590634Z</dcterms:modified>
  <dc:creator>Guest User</dc:creator>
  <lastModifiedBy>Guest User</lastModifiedBy>
</coreProperties>
</file>