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10ACC" w14:textId="0ACC7C53" w:rsidR="004B06A3" w:rsidRPr="004B06A3" w:rsidRDefault="004B06A3" w:rsidP="004B06A3">
      <w:pPr>
        <w:rPr>
          <w:b/>
          <w:bCs/>
        </w:rPr>
      </w:pPr>
      <w:r>
        <w:rPr>
          <w:b/>
          <w:bCs/>
        </w:rPr>
        <w:t xml:space="preserve">Lease or Buy </w:t>
      </w:r>
    </w:p>
    <w:p w14:paraId="41A80CE6" w14:textId="27A5A1BA" w:rsidR="004B06A3" w:rsidRPr="004B06A3" w:rsidRDefault="004B06A3" w:rsidP="004B06A3">
      <w:r w:rsidRPr="004B06A3">
        <w:t>XYZ Ltd. needs a car for 3 years. Two choices:</w:t>
      </w:r>
    </w:p>
    <w:p w14:paraId="6703B6C2" w14:textId="77777777" w:rsidR="004B06A3" w:rsidRPr="004B06A3" w:rsidRDefault="004B06A3" w:rsidP="004B06A3">
      <w:pPr>
        <w:numPr>
          <w:ilvl w:val="0"/>
          <w:numId w:val="1"/>
        </w:numPr>
      </w:pPr>
      <w:r w:rsidRPr="004B06A3">
        <w:rPr>
          <w:b/>
          <w:bCs/>
        </w:rPr>
        <w:t>Lease:</w:t>
      </w:r>
      <w:r w:rsidRPr="004B06A3">
        <w:t xml:space="preserve"> ₹2,40,000 per year, paid at year-end; tax-deductible; Tax rate = 30%; Discount rate = 10%.</w:t>
      </w:r>
    </w:p>
    <w:p w14:paraId="14871D33" w14:textId="77777777" w:rsidR="004B06A3" w:rsidRPr="004B06A3" w:rsidRDefault="004B06A3" w:rsidP="004B06A3">
      <w:pPr>
        <w:numPr>
          <w:ilvl w:val="0"/>
          <w:numId w:val="1"/>
        </w:numPr>
      </w:pPr>
      <w:r w:rsidRPr="004B06A3">
        <w:rPr>
          <w:b/>
          <w:bCs/>
        </w:rPr>
        <w:t>Buy:</w:t>
      </w:r>
      <w:r w:rsidRPr="004B06A3">
        <w:t xml:space="preserve"> Cost ₹6,00,000; 3-year loan @ 10% p.a.; WDV depreciation 25%; Salvage ₹1,00,000 at end of Year 3; Tax = 30%.</w:t>
      </w:r>
    </w:p>
    <w:p w14:paraId="1E77F683" w14:textId="0C05764F" w:rsidR="004B06A3" w:rsidRPr="004B06A3" w:rsidRDefault="004B06A3" w:rsidP="004B06A3">
      <w:r w:rsidRPr="004B06A3">
        <w:rPr>
          <w:b/>
          <w:bCs/>
        </w:rPr>
        <w:t xml:space="preserve">What the model does </w:t>
      </w:r>
    </w:p>
    <w:p w14:paraId="7B38AFEA" w14:textId="77777777" w:rsidR="004B06A3" w:rsidRPr="004B06A3" w:rsidRDefault="004B06A3" w:rsidP="004B06A3">
      <w:pPr>
        <w:numPr>
          <w:ilvl w:val="0"/>
          <w:numId w:val="2"/>
        </w:numPr>
      </w:pPr>
      <w:r w:rsidRPr="004B06A3">
        <w:rPr>
          <w:b/>
          <w:bCs/>
        </w:rPr>
        <w:t>Inputs (yellow):</w:t>
      </w:r>
      <w:r w:rsidRPr="004B06A3">
        <w:t xml:space="preserve"> You change the lease payment, tax/discount rates, asset cost, interest rate, tenor, depreciation rate, and salvage.</w:t>
      </w:r>
    </w:p>
    <w:p w14:paraId="48C1AA47" w14:textId="77777777" w:rsidR="004B06A3" w:rsidRPr="004B06A3" w:rsidRDefault="004B06A3" w:rsidP="004B06A3">
      <w:pPr>
        <w:numPr>
          <w:ilvl w:val="0"/>
          <w:numId w:val="2"/>
        </w:numPr>
      </w:pPr>
      <w:r w:rsidRPr="004B06A3">
        <w:rPr>
          <w:b/>
          <w:bCs/>
        </w:rPr>
        <w:t>Calculations:</w:t>
      </w:r>
    </w:p>
    <w:p w14:paraId="48AE52D0" w14:textId="77777777" w:rsidR="004B06A3" w:rsidRPr="004B06A3" w:rsidRDefault="004B06A3" w:rsidP="004B06A3">
      <w:pPr>
        <w:numPr>
          <w:ilvl w:val="1"/>
          <w:numId w:val="2"/>
        </w:numPr>
      </w:pPr>
      <w:r w:rsidRPr="004B06A3">
        <w:rPr>
          <w:b/>
          <w:bCs/>
        </w:rPr>
        <w:t>Lease schedule</w:t>
      </w:r>
      <w:r w:rsidRPr="004B06A3">
        <w:t xml:space="preserve"> computes after-tax lease payments and discounts them to get </w:t>
      </w:r>
      <w:r w:rsidRPr="004B06A3">
        <w:rPr>
          <w:b/>
          <w:bCs/>
        </w:rPr>
        <w:t>NPV(Lease)</w:t>
      </w:r>
      <w:r w:rsidRPr="004B06A3">
        <w:t>.</w:t>
      </w:r>
    </w:p>
    <w:p w14:paraId="62ABDA6A" w14:textId="77777777" w:rsidR="004B06A3" w:rsidRPr="004B06A3" w:rsidRDefault="004B06A3" w:rsidP="004B06A3">
      <w:pPr>
        <w:numPr>
          <w:ilvl w:val="1"/>
          <w:numId w:val="2"/>
        </w:numPr>
      </w:pPr>
      <w:r w:rsidRPr="004B06A3">
        <w:rPr>
          <w:b/>
          <w:bCs/>
        </w:rPr>
        <w:t>Buy schedule</w:t>
      </w:r>
      <w:r w:rsidRPr="004B06A3">
        <w:t xml:space="preserve"> builds </w:t>
      </w:r>
      <w:r w:rsidRPr="004B06A3">
        <w:rPr>
          <w:b/>
          <w:bCs/>
        </w:rPr>
        <w:t>EMI</w:t>
      </w:r>
      <w:r w:rsidRPr="004B06A3">
        <w:t xml:space="preserve">, loan amortization, </w:t>
      </w:r>
      <w:r w:rsidRPr="004B06A3">
        <w:rPr>
          <w:b/>
          <w:bCs/>
        </w:rPr>
        <w:t>WDV depreciation</w:t>
      </w:r>
      <w:r w:rsidRPr="004B06A3">
        <w:t xml:space="preserve">, tax shields, and </w:t>
      </w:r>
      <w:r w:rsidRPr="004B06A3">
        <w:rPr>
          <w:b/>
          <w:bCs/>
        </w:rPr>
        <w:t>after-tax salvage</w:t>
      </w:r>
      <w:r w:rsidRPr="004B06A3">
        <w:t xml:space="preserve">, then discounts net outflows to get </w:t>
      </w:r>
      <w:r w:rsidRPr="004B06A3">
        <w:rPr>
          <w:b/>
          <w:bCs/>
        </w:rPr>
        <w:t>NPV(Buy)</w:t>
      </w:r>
      <w:r w:rsidRPr="004B06A3">
        <w:t>.</w:t>
      </w:r>
    </w:p>
    <w:p w14:paraId="75E70113" w14:textId="77777777" w:rsidR="004B06A3" w:rsidRPr="004B06A3" w:rsidRDefault="004B06A3" w:rsidP="004B06A3">
      <w:pPr>
        <w:numPr>
          <w:ilvl w:val="0"/>
          <w:numId w:val="2"/>
        </w:numPr>
      </w:pPr>
      <w:r w:rsidRPr="004B06A3">
        <w:rPr>
          <w:b/>
          <w:bCs/>
        </w:rPr>
        <w:t>Outputs:</w:t>
      </w:r>
      <w:r w:rsidRPr="004B06A3">
        <w:t xml:space="preserve"> The model compares </w:t>
      </w:r>
      <w:r w:rsidRPr="004B06A3">
        <w:rPr>
          <w:b/>
          <w:bCs/>
        </w:rPr>
        <w:t>NPV(Lease)</w:t>
      </w:r>
      <w:r w:rsidRPr="004B06A3">
        <w:t xml:space="preserve"> vs </w:t>
      </w:r>
      <w:r w:rsidRPr="004B06A3">
        <w:rPr>
          <w:b/>
          <w:bCs/>
        </w:rPr>
        <w:t>NPV(Buy)</w:t>
      </w:r>
      <w:r w:rsidRPr="004B06A3">
        <w:t xml:space="preserve"> and recommends the cheaper option.</w:t>
      </w:r>
    </w:p>
    <w:p w14:paraId="3A213DAC" w14:textId="77777777" w:rsidR="004B06A3" w:rsidRPr="004B06A3" w:rsidRDefault="004B06A3" w:rsidP="004B06A3">
      <w:pPr>
        <w:numPr>
          <w:ilvl w:val="0"/>
          <w:numId w:val="2"/>
        </w:numPr>
      </w:pPr>
      <w:r w:rsidRPr="004B06A3">
        <w:rPr>
          <w:b/>
          <w:bCs/>
        </w:rPr>
        <w:t>Checks:</w:t>
      </w:r>
      <w:r w:rsidRPr="004B06A3">
        <w:t xml:space="preserve"> Ensures the loan closes near zero, principal repaid equals asset cost (within rounding), and a depreciation bridge holds.</w:t>
      </w:r>
    </w:p>
    <w:p w14:paraId="2847CE6C" w14:textId="77777777" w:rsidR="004B06A3" w:rsidRPr="004B06A3" w:rsidRDefault="004B06A3" w:rsidP="004B06A3">
      <w:r w:rsidRPr="004B06A3">
        <w:pict w14:anchorId="125E097A">
          <v:rect id="_x0000_i1073" style="width:0;height:1.5pt" o:hralign="center" o:hrstd="t" o:hr="t" fillcolor="#a0a0a0" stroked="f"/>
        </w:pict>
      </w:r>
    </w:p>
    <w:p w14:paraId="65C6BE07" w14:textId="77777777" w:rsidR="004B06A3" w:rsidRPr="004B06A3" w:rsidRDefault="004B06A3" w:rsidP="004B06A3">
      <w:pPr>
        <w:rPr>
          <w:b/>
          <w:bCs/>
        </w:rPr>
      </w:pPr>
      <w:r w:rsidRPr="004B06A3">
        <w:rPr>
          <w:b/>
          <w:bCs/>
        </w:rPr>
        <w:t>Detailed Manual (exact cells &amp; formulas)</w:t>
      </w:r>
    </w:p>
    <w:p w14:paraId="1475069C" w14:textId="77777777" w:rsidR="004B06A3" w:rsidRPr="004B06A3" w:rsidRDefault="004B06A3" w:rsidP="004B06A3">
      <w:r w:rsidRPr="004B06A3">
        <w:t xml:space="preserve">Workbook: </w:t>
      </w:r>
      <w:proofErr w:type="spellStart"/>
      <w:r w:rsidRPr="004B06A3">
        <w:rPr>
          <w:b/>
          <w:bCs/>
        </w:rPr>
        <w:t>Simple_Lease_Buy</w:t>
      </w:r>
      <w:proofErr w:type="spellEnd"/>
      <w:r w:rsidRPr="004B06A3">
        <w:t xml:space="preserve"> → Sheet: </w:t>
      </w:r>
      <w:proofErr w:type="spellStart"/>
      <w:r w:rsidRPr="004B06A3">
        <w:rPr>
          <w:b/>
          <w:bCs/>
        </w:rPr>
        <w:t>Simple_Lease_Buy</w:t>
      </w:r>
      <w:proofErr w:type="spellEnd"/>
    </w:p>
    <w:p w14:paraId="688B5002" w14:textId="77777777" w:rsidR="004B06A3" w:rsidRPr="004B06A3" w:rsidRDefault="004B06A3" w:rsidP="004B06A3">
      <w:pPr>
        <w:rPr>
          <w:b/>
          <w:bCs/>
        </w:rPr>
      </w:pPr>
      <w:r w:rsidRPr="004B06A3">
        <w:rPr>
          <w:b/>
          <w:bCs/>
        </w:rPr>
        <w:t>1) Inputs (yellow)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817"/>
        <w:gridCol w:w="1332"/>
        <w:gridCol w:w="4003"/>
      </w:tblGrid>
      <w:tr w:rsidR="004B06A3" w:rsidRPr="004B06A3" w14:paraId="589673E0" w14:textId="77777777" w:rsidTr="004B0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89458D" w14:textId="77777777" w:rsidR="004B06A3" w:rsidRPr="004B06A3" w:rsidRDefault="004B06A3" w:rsidP="004B06A3">
            <w:pPr>
              <w:rPr>
                <w:b/>
                <w:bCs/>
              </w:rPr>
            </w:pPr>
            <w:r w:rsidRPr="004B06A3">
              <w:rPr>
                <w:b/>
                <w:bCs/>
              </w:rPr>
              <w:t>Label</w:t>
            </w:r>
          </w:p>
        </w:tc>
        <w:tc>
          <w:tcPr>
            <w:tcW w:w="787" w:type="dxa"/>
            <w:vAlign w:val="center"/>
            <w:hideMark/>
          </w:tcPr>
          <w:p w14:paraId="043E107D" w14:textId="77777777" w:rsidR="004B06A3" w:rsidRPr="004B06A3" w:rsidRDefault="004B06A3" w:rsidP="004B06A3">
            <w:pPr>
              <w:rPr>
                <w:b/>
                <w:bCs/>
              </w:rPr>
            </w:pPr>
            <w:r w:rsidRPr="004B06A3">
              <w:rPr>
                <w:b/>
                <w:bCs/>
              </w:rPr>
              <w:t>Cell</w:t>
            </w:r>
          </w:p>
        </w:tc>
        <w:tc>
          <w:tcPr>
            <w:tcW w:w="1302" w:type="dxa"/>
            <w:vAlign w:val="center"/>
            <w:hideMark/>
          </w:tcPr>
          <w:p w14:paraId="5C0B2BDA" w14:textId="77777777" w:rsidR="004B06A3" w:rsidRPr="004B06A3" w:rsidRDefault="004B06A3" w:rsidP="004B06A3">
            <w:pPr>
              <w:rPr>
                <w:b/>
                <w:bCs/>
              </w:rPr>
            </w:pPr>
            <w:r w:rsidRPr="004B06A3">
              <w:rPr>
                <w:b/>
                <w:bCs/>
              </w:rPr>
              <w:t>Value (default)</w:t>
            </w:r>
          </w:p>
        </w:tc>
        <w:tc>
          <w:tcPr>
            <w:tcW w:w="0" w:type="auto"/>
            <w:vAlign w:val="center"/>
            <w:hideMark/>
          </w:tcPr>
          <w:p w14:paraId="339E3CFD" w14:textId="77777777" w:rsidR="004B06A3" w:rsidRPr="004B06A3" w:rsidRDefault="004B06A3" w:rsidP="004B06A3">
            <w:pPr>
              <w:rPr>
                <w:b/>
                <w:bCs/>
              </w:rPr>
            </w:pPr>
            <w:r w:rsidRPr="004B06A3">
              <w:rPr>
                <w:b/>
                <w:bCs/>
              </w:rPr>
              <w:t>Notes / Used by</w:t>
            </w:r>
          </w:p>
        </w:tc>
      </w:tr>
      <w:tr w:rsidR="004B06A3" w:rsidRPr="004B06A3" w14:paraId="3236D08F" w14:textId="77777777" w:rsidTr="004B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83A89" w14:textId="77777777" w:rsidR="004B06A3" w:rsidRPr="004B06A3" w:rsidRDefault="004B06A3" w:rsidP="004B06A3">
            <w:r w:rsidRPr="004B06A3">
              <w:t>Annual lease payment (₹)</w:t>
            </w:r>
          </w:p>
        </w:tc>
        <w:tc>
          <w:tcPr>
            <w:tcW w:w="787" w:type="dxa"/>
            <w:vAlign w:val="center"/>
            <w:hideMark/>
          </w:tcPr>
          <w:p w14:paraId="4E1A4B4C" w14:textId="77777777" w:rsidR="004B06A3" w:rsidRPr="004B06A3" w:rsidRDefault="004B06A3" w:rsidP="004B06A3">
            <w:r w:rsidRPr="004B06A3">
              <w:rPr>
                <w:b/>
                <w:bCs/>
              </w:rPr>
              <w:t>B7</w:t>
            </w:r>
          </w:p>
        </w:tc>
        <w:tc>
          <w:tcPr>
            <w:tcW w:w="1302" w:type="dxa"/>
            <w:vAlign w:val="center"/>
            <w:hideMark/>
          </w:tcPr>
          <w:p w14:paraId="61C77EEB" w14:textId="77777777" w:rsidR="004B06A3" w:rsidRPr="004B06A3" w:rsidRDefault="004B06A3" w:rsidP="004B06A3">
            <w:r w:rsidRPr="004B06A3">
              <w:t>240000</w:t>
            </w:r>
          </w:p>
        </w:tc>
        <w:tc>
          <w:tcPr>
            <w:tcW w:w="0" w:type="auto"/>
            <w:vAlign w:val="center"/>
            <w:hideMark/>
          </w:tcPr>
          <w:p w14:paraId="3D5CF52F" w14:textId="77777777" w:rsidR="004B06A3" w:rsidRPr="004B06A3" w:rsidRDefault="004B06A3" w:rsidP="004B06A3">
            <w:r w:rsidRPr="004B06A3">
              <w:t>Lease schedule</w:t>
            </w:r>
          </w:p>
        </w:tc>
      </w:tr>
      <w:tr w:rsidR="004B06A3" w:rsidRPr="004B06A3" w14:paraId="403A2A4E" w14:textId="77777777" w:rsidTr="004B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BD889" w14:textId="77777777" w:rsidR="004B06A3" w:rsidRPr="004B06A3" w:rsidRDefault="004B06A3" w:rsidP="004B06A3">
            <w:r w:rsidRPr="004B06A3">
              <w:t>Lease term (years)</w:t>
            </w:r>
          </w:p>
        </w:tc>
        <w:tc>
          <w:tcPr>
            <w:tcW w:w="787" w:type="dxa"/>
            <w:vAlign w:val="center"/>
            <w:hideMark/>
          </w:tcPr>
          <w:p w14:paraId="21DEF0C3" w14:textId="77777777" w:rsidR="004B06A3" w:rsidRPr="004B06A3" w:rsidRDefault="004B06A3" w:rsidP="004B06A3">
            <w:r w:rsidRPr="004B06A3">
              <w:rPr>
                <w:b/>
                <w:bCs/>
              </w:rPr>
              <w:t>B8</w:t>
            </w:r>
          </w:p>
        </w:tc>
        <w:tc>
          <w:tcPr>
            <w:tcW w:w="1302" w:type="dxa"/>
            <w:vAlign w:val="center"/>
            <w:hideMark/>
          </w:tcPr>
          <w:p w14:paraId="00C73F63" w14:textId="77777777" w:rsidR="004B06A3" w:rsidRPr="004B06A3" w:rsidRDefault="004B06A3" w:rsidP="004B06A3">
            <w:r w:rsidRPr="004B06A3">
              <w:t>3</w:t>
            </w:r>
          </w:p>
        </w:tc>
        <w:tc>
          <w:tcPr>
            <w:tcW w:w="0" w:type="auto"/>
            <w:vAlign w:val="center"/>
            <w:hideMark/>
          </w:tcPr>
          <w:p w14:paraId="76D76492" w14:textId="77777777" w:rsidR="004B06A3" w:rsidRPr="004B06A3" w:rsidRDefault="004B06A3" w:rsidP="004B06A3">
            <w:r w:rsidRPr="004B06A3">
              <w:t>(Displayed; schedule uses 3 fixed rows)</w:t>
            </w:r>
          </w:p>
        </w:tc>
      </w:tr>
      <w:tr w:rsidR="004B06A3" w:rsidRPr="004B06A3" w14:paraId="398D0542" w14:textId="77777777" w:rsidTr="004B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5BBB2" w14:textId="77777777" w:rsidR="004B06A3" w:rsidRPr="004B06A3" w:rsidRDefault="004B06A3" w:rsidP="004B06A3">
            <w:r w:rsidRPr="004B06A3">
              <w:t>Corporate tax rate</w:t>
            </w:r>
          </w:p>
        </w:tc>
        <w:tc>
          <w:tcPr>
            <w:tcW w:w="787" w:type="dxa"/>
            <w:vAlign w:val="center"/>
            <w:hideMark/>
          </w:tcPr>
          <w:p w14:paraId="49AE4879" w14:textId="77777777" w:rsidR="004B06A3" w:rsidRPr="004B06A3" w:rsidRDefault="004B06A3" w:rsidP="004B06A3">
            <w:r w:rsidRPr="004B06A3">
              <w:rPr>
                <w:b/>
                <w:bCs/>
              </w:rPr>
              <w:t>B9</w:t>
            </w:r>
          </w:p>
        </w:tc>
        <w:tc>
          <w:tcPr>
            <w:tcW w:w="1302" w:type="dxa"/>
            <w:vAlign w:val="center"/>
            <w:hideMark/>
          </w:tcPr>
          <w:p w14:paraId="3E1F1543" w14:textId="77777777" w:rsidR="004B06A3" w:rsidRPr="004B06A3" w:rsidRDefault="004B06A3" w:rsidP="004B06A3">
            <w:r w:rsidRPr="004B06A3">
              <w:t>0.30</w:t>
            </w:r>
          </w:p>
        </w:tc>
        <w:tc>
          <w:tcPr>
            <w:tcW w:w="0" w:type="auto"/>
            <w:vAlign w:val="center"/>
            <w:hideMark/>
          </w:tcPr>
          <w:p w14:paraId="497F73DF" w14:textId="77777777" w:rsidR="004B06A3" w:rsidRPr="004B06A3" w:rsidRDefault="004B06A3" w:rsidP="004B06A3">
            <w:r w:rsidRPr="004B06A3">
              <w:t>Lease &amp; Buy schedules</w:t>
            </w:r>
          </w:p>
        </w:tc>
      </w:tr>
      <w:tr w:rsidR="004B06A3" w:rsidRPr="004B06A3" w14:paraId="2CEF6FF4" w14:textId="77777777" w:rsidTr="004B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F873F" w14:textId="77777777" w:rsidR="004B06A3" w:rsidRPr="004B06A3" w:rsidRDefault="004B06A3" w:rsidP="004B06A3">
            <w:r w:rsidRPr="004B06A3">
              <w:t>Discount rate</w:t>
            </w:r>
          </w:p>
        </w:tc>
        <w:tc>
          <w:tcPr>
            <w:tcW w:w="787" w:type="dxa"/>
            <w:vAlign w:val="center"/>
            <w:hideMark/>
          </w:tcPr>
          <w:p w14:paraId="58C466A9" w14:textId="77777777" w:rsidR="004B06A3" w:rsidRPr="004B06A3" w:rsidRDefault="004B06A3" w:rsidP="004B06A3">
            <w:r w:rsidRPr="004B06A3">
              <w:rPr>
                <w:b/>
                <w:bCs/>
              </w:rPr>
              <w:t>B10</w:t>
            </w:r>
          </w:p>
        </w:tc>
        <w:tc>
          <w:tcPr>
            <w:tcW w:w="1302" w:type="dxa"/>
            <w:vAlign w:val="center"/>
            <w:hideMark/>
          </w:tcPr>
          <w:p w14:paraId="01A33518" w14:textId="77777777" w:rsidR="004B06A3" w:rsidRPr="004B06A3" w:rsidRDefault="004B06A3" w:rsidP="004B06A3">
            <w:r w:rsidRPr="004B06A3">
              <w:t>0.10</w:t>
            </w:r>
          </w:p>
        </w:tc>
        <w:tc>
          <w:tcPr>
            <w:tcW w:w="0" w:type="auto"/>
            <w:vAlign w:val="center"/>
            <w:hideMark/>
          </w:tcPr>
          <w:p w14:paraId="6D388912" w14:textId="77777777" w:rsidR="004B06A3" w:rsidRPr="004B06A3" w:rsidRDefault="004B06A3" w:rsidP="004B06A3">
            <w:r w:rsidRPr="004B06A3">
              <w:t>Lease &amp; Buy discount factors</w:t>
            </w:r>
          </w:p>
        </w:tc>
      </w:tr>
      <w:tr w:rsidR="004B06A3" w:rsidRPr="004B06A3" w14:paraId="0DF88FD5" w14:textId="77777777" w:rsidTr="004B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69EC2" w14:textId="77777777" w:rsidR="004B06A3" w:rsidRPr="004B06A3" w:rsidRDefault="004B06A3" w:rsidP="004B06A3">
            <w:r w:rsidRPr="004B06A3">
              <w:lastRenderedPageBreak/>
              <w:t>Car cost (₹)</w:t>
            </w:r>
          </w:p>
        </w:tc>
        <w:tc>
          <w:tcPr>
            <w:tcW w:w="787" w:type="dxa"/>
            <w:vAlign w:val="center"/>
            <w:hideMark/>
          </w:tcPr>
          <w:p w14:paraId="2B255E61" w14:textId="77777777" w:rsidR="004B06A3" w:rsidRPr="004B06A3" w:rsidRDefault="004B06A3" w:rsidP="004B06A3">
            <w:r w:rsidRPr="004B06A3">
              <w:rPr>
                <w:b/>
                <w:bCs/>
              </w:rPr>
              <w:t>B13</w:t>
            </w:r>
          </w:p>
        </w:tc>
        <w:tc>
          <w:tcPr>
            <w:tcW w:w="1302" w:type="dxa"/>
            <w:vAlign w:val="center"/>
            <w:hideMark/>
          </w:tcPr>
          <w:p w14:paraId="53A28A46" w14:textId="77777777" w:rsidR="004B06A3" w:rsidRPr="004B06A3" w:rsidRDefault="004B06A3" w:rsidP="004B06A3">
            <w:r w:rsidRPr="004B06A3">
              <w:t>600000</w:t>
            </w:r>
          </w:p>
        </w:tc>
        <w:tc>
          <w:tcPr>
            <w:tcW w:w="0" w:type="auto"/>
            <w:vAlign w:val="center"/>
            <w:hideMark/>
          </w:tcPr>
          <w:p w14:paraId="1D9F93DF" w14:textId="77777777" w:rsidR="004B06A3" w:rsidRPr="004B06A3" w:rsidRDefault="004B06A3" w:rsidP="004B06A3">
            <w:r w:rsidRPr="004B06A3">
              <w:t>Opening principal &amp; WDV start</w:t>
            </w:r>
          </w:p>
        </w:tc>
      </w:tr>
      <w:tr w:rsidR="004B06A3" w:rsidRPr="004B06A3" w14:paraId="4D8D66E4" w14:textId="77777777" w:rsidTr="004B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8C3D" w14:textId="77777777" w:rsidR="004B06A3" w:rsidRPr="004B06A3" w:rsidRDefault="004B06A3" w:rsidP="004B06A3">
            <w:r w:rsidRPr="004B06A3">
              <w:t>Loan interest rate (p.a.)</w:t>
            </w:r>
          </w:p>
        </w:tc>
        <w:tc>
          <w:tcPr>
            <w:tcW w:w="787" w:type="dxa"/>
            <w:vAlign w:val="center"/>
            <w:hideMark/>
          </w:tcPr>
          <w:p w14:paraId="43BAB9EE" w14:textId="77777777" w:rsidR="004B06A3" w:rsidRPr="004B06A3" w:rsidRDefault="004B06A3" w:rsidP="004B06A3">
            <w:r w:rsidRPr="004B06A3">
              <w:rPr>
                <w:b/>
                <w:bCs/>
              </w:rPr>
              <w:t>B14</w:t>
            </w:r>
          </w:p>
        </w:tc>
        <w:tc>
          <w:tcPr>
            <w:tcW w:w="1302" w:type="dxa"/>
            <w:vAlign w:val="center"/>
            <w:hideMark/>
          </w:tcPr>
          <w:p w14:paraId="6D7BBB05" w14:textId="77777777" w:rsidR="004B06A3" w:rsidRPr="004B06A3" w:rsidRDefault="004B06A3" w:rsidP="004B06A3">
            <w:r w:rsidRPr="004B06A3">
              <w:t>0.10</w:t>
            </w:r>
          </w:p>
        </w:tc>
        <w:tc>
          <w:tcPr>
            <w:tcW w:w="0" w:type="auto"/>
            <w:vAlign w:val="center"/>
            <w:hideMark/>
          </w:tcPr>
          <w:p w14:paraId="3EC2ADAC" w14:textId="77777777" w:rsidR="004B06A3" w:rsidRPr="004B06A3" w:rsidRDefault="004B06A3" w:rsidP="004B06A3">
            <w:r w:rsidRPr="004B06A3">
              <w:t xml:space="preserve">Interest; </w:t>
            </w:r>
            <w:proofErr w:type="gramStart"/>
            <w:r w:rsidRPr="004B06A3">
              <w:t>PMT(</w:t>
            </w:r>
            <w:proofErr w:type="gramEnd"/>
            <w:r w:rsidRPr="004B06A3">
              <w:t>)</w:t>
            </w:r>
          </w:p>
        </w:tc>
      </w:tr>
      <w:tr w:rsidR="004B06A3" w:rsidRPr="004B06A3" w14:paraId="0593EFDD" w14:textId="77777777" w:rsidTr="004B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116A3" w14:textId="77777777" w:rsidR="004B06A3" w:rsidRPr="004B06A3" w:rsidRDefault="004B06A3" w:rsidP="004B06A3">
            <w:r w:rsidRPr="004B06A3">
              <w:t>Loan tenor (years)</w:t>
            </w:r>
          </w:p>
        </w:tc>
        <w:tc>
          <w:tcPr>
            <w:tcW w:w="787" w:type="dxa"/>
            <w:vAlign w:val="center"/>
            <w:hideMark/>
          </w:tcPr>
          <w:p w14:paraId="58BE54F0" w14:textId="77777777" w:rsidR="004B06A3" w:rsidRPr="004B06A3" w:rsidRDefault="004B06A3" w:rsidP="004B06A3">
            <w:r w:rsidRPr="004B06A3">
              <w:rPr>
                <w:b/>
                <w:bCs/>
              </w:rPr>
              <w:t>B15</w:t>
            </w:r>
          </w:p>
        </w:tc>
        <w:tc>
          <w:tcPr>
            <w:tcW w:w="1302" w:type="dxa"/>
            <w:vAlign w:val="center"/>
            <w:hideMark/>
          </w:tcPr>
          <w:p w14:paraId="18CD6058" w14:textId="77777777" w:rsidR="004B06A3" w:rsidRPr="004B06A3" w:rsidRDefault="004B06A3" w:rsidP="004B06A3">
            <w:r w:rsidRPr="004B06A3">
              <w:t>3</w:t>
            </w:r>
          </w:p>
        </w:tc>
        <w:tc>
          <w:tcPr>
            <w:tcW w:w="0" w:type="auto"/>
            <w:vAlign w:val="center"/>
            <w:hideMark/>
          </w:tcPr>
          <w:p w14:paraId="19F5CBB0" w14:textId="77777777" w:rsidR="004B06A3" w:rsidRPr="004B06A3" w:rsidRDefault="004B06A3" w:rsidP="004B06A3">
            <w:proofErr w:type="gramStart"/>
            <w:r w:rsidRPr="004B06A3">
              <w:t>PMT(</w:t>
            </w:r>
            <w:proofErr w:type="gramEnd"/>
            <w:r w:rsidRPr="004B06A3">
              <w:t>); 3 rows in buy schedule</w:t>
            </w:r>
          </w:p>
        </w:tc>
      </w:tr>
      <w:tr w:rsidR="004B06A3" w:rsidRPr="004B06A3" w14:paraId="28C44F5F" w14:textId="77777777" w:rsidTr="004B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5AB5B" w14:textId="77777777" w:rsidR="004B06A3" w:rsidRPr="004B06A3" w:rsidRDefault="004B06A3" w:rsidP="004B06A3">
            <w:r w:rsidRPr="004B06A3">
              <w:t>Salvage value at end (₹)</w:t>
            </w:r>
          </w:p>
        </w:tc>
        <w:tc>
          <w:tcPr>
            <w:tcW w:w="787" w:type="dxa"/>
            <w:vAlign w:val="center"/>
            <w:hideMark/>
          </w:tcPr>
          <w:p w14:paraId="326B9322" w14:textId="77777777" w:rsidR="004B06A3" w:rsidRPr="004B06A3" w:rsidRDefault="004B06A3" w:rsidP="004B06A3">
            <w:r w:rsidRPr="004B06A3">
              <w:rPr>
                <w:b/>
                <w:bCs/>
              </w:rPr>
              <w:t>B16</w:t>
            </w:r>
          </w:p>
        </w:tc>
        <w:tc>
          <w:tcPr>
            <w:tcW w:w="1302" w:type="dxa"/>
            <w:vAlign w:val="center"/>
            <w:hideMark/>
          </w:tcPr>
          <w:p w14:paraId="63F8475B" w14:textId="77777777" w:rsidR="004B06A3" w:rsidRPr="004B06A3" w:rsidRDefault="004B06A3" w:rsidP="004B06A3">
            <w:r w:rsidRPr="004B06A3">
              <w:t>100000</w:t>
            </w:r>
          </w:p>
        </w:tc>
        <w:tc>
          <w:tcPr>
            <w:tcW w:w="0" w:type="auto"/>
            <w:vAlign w:val="center"/>
            <w:hideMark/>
          </w:tcPr>
          <w:p w14:paraId="46D65D41" w14:textId="77777777" w:rsidR="004B06A3" w:rsidRPr="004B06A3" w:rsidRDefault="004B06A3" w:rsidP="004B06A3">
            <w:r w:rsidRPr="004B06A3">
              <w:t>Salvage (after-tax) in Year 3</w:t>
            </w:r>
          </w:p>
        </w:tc>
      </w:tr>
      <w:tr w:rsidR="004B06A3" w:rsidRPr="004B06A3" w14:paraId="59C2D9BA" w14:textId="77777777" w:rsidTr="004B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5B14D" w14:textId="77777777" w:rsidR="004B06A3" w:rsidRPr="004B06A3" w:rsidRDefault="004B06A3" w:rsidP="004B06A3">
            <w:r w:rsidRPr="004B06A3">
              <w:t>Tax depreciation rate (WDV)</w:t>
            </w:r>
          </w:p>
        </w:tc>
        <w:tc>
          <w:tcPr>
            <w:tcW w:w="787" w:type="dxa"/>
            <w:vAlign w:val="center"/>
            <w:hideMark/>
          </w:tcPr>
          <w:p w14:paraId="570F9CE1" w14:textId="77777777" w:rsidR="004B06A3" w:rsidRPr="004B06A3" w:rsidRDefault="004B06A3" w:rsidP="004B06A3">
            <w:r w:rsidRPr="004B06A3">
              <w:rPr>
                <w:b/>
                <w:bCs/>
              </w:rPr>
              <w:t>B17</w:t>
            </w:r>
          </w:p>
        </w:tc>
        <w:tc>
          <w:tcPr>
            <w:tcW w:w="1302" w:type="dxa"/>
            <w:vAlign w:val="center"/>
            <w:hideMark/>
          </w:tcPr>
          <w:p w14:paraId="0D024FA3" w14:textId="77777777" w:rsidR="004B06A3" w:rsidRPr="004B06A3" w:rsidRDefault="004B06A3" w:rsidP="004B06A3">
            <w:r w:rsidRPr="004B06A3">
              <w:t>0.25</w:t>
            </w:r>
          </w:p>
        </w:tc>
        <w:tc>
          <w:tcPr>
            <w:tcW w:w="0" w:type="auto"/>
            <w:vAlign w:val="center"/>
            <w:hideMark/>
          </w:tcPr>
          <w:p w14:paraId="2CB5E945" w14:textId="77777777" w:rsidR="004B06A3" w:rsidRPr="004B06A3" w:rsidRDefault="004B06A3" w:rsidP="004B06A3">
            <w:r w:rsidRPr="004B06A3">
              <w:t>Depreciation</w:t>
            </w:r>
          </w:p>
        </w:tc>
      </w:tr>
    </w:tbl>
    <w:p w14:paraId="2327905C" w14:textId="77777777" w:rsidR="004B06A3" w:rsidRPr="004B06A3" w:rsidRDefault="004B06A3" w:rsidP="004B06A3">
      <w:r w:rsidRPr="004B06A3">
        <w:pict w14:anchorId="3C9E5601">
          <v:rect id="_x0000_i1074" style="width:0;height:1.5pt" o:hralign="center" o:hrstd="t" o:hr="t" fillcolor="#a0a0a0" stroked="f"/>
        </w:pict>
      </w:r>
    </w:p>
    <w:p w14:paraId="3FD9E074" w14:textId="77777777" w:rsidR="004B06A3" w:rsidRPr="004B06A3" w:rsidRDefault="004B06A3" w:rsidP="004B06A3">
      <w:pPr>
        <w:rPr>
          <w:b/>
          <w:bCs/>
        </w:rPr>
      </w:pPr>
      <w:r w:rsidRPr="004B06A3">
        <w:rPr>
          <w:b/>
          <w:bCs/>
        </w:rPr>
        <w:t>2) Calculations</w:t>
      </w:r>
    </w:p>
    <w:p w14:paraId="2484A379" w14:textId="77777777" w:rsidR="004B06A3" w:rsidRPr="004B06A3" w:rsidRDefault="004B06A3" w:rsidP="004B06A3">
      <w:pPr>
        <w:rPr>
          <w:b/>
          <w:bCs/>
        </w:rPr>
      </w:pPr>
      <w:r w:rsidRPr="004B06A3">
        <w:rPr>
          <w:b/>
          <w:bCs/>
        </w:rPr>
        <w:t>2A) Lease Schedule (After-Tax &amp; PV)</w:t>
      </w:r>
    </w:p>
    <w:p w14:paraId="0F8030ED" w14:textId="77777777" w:rsidR="004B06A3" w:rsidRPr="004B06A3" w:rsidRDefault="004B06A3" w:rsidP="004B06A3">
      <w:r w:rsidRPr="004B06A3">
        <w:rPr>
          <w:b/>
          <w:bCs/>
        </w:rPr>
        <w:t>Headers:</w:t>
      </w:r>
      <w:r w:rsidRPr="004B06A3">
        <w:t xml:space="preserve"> A22:E22</w:t>
      </w:r>
      <w:r w:rsidRPr="004B06A3">
        <w:br/>
      </w:r>
      <w:r w:rsidRPr="004B06A3">
        <w:rPr>
          <w:b/>
          <w:bCs/>
        </w:rPr>
        <w:t>Data rows:</w:t>
      </w:r>
      <w:r w:rsidRPr="004B06A3">
        <w:t xml:space="preserve"> A23:E25</w:t>
      </w:r>
    </w:p>
    <w:tbl>
      <w:tblPr>
        <w:tblW w:w="658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713"/>
        <w:gridCol w:w="2448"/>
        <w:gridCol w:w="2658"/>
      </w:tblGrid>
      <w:tr w:rsidR="004B06A3" w:rsidRPr="004B06A3" w14:paraId="1D044335" w14:textId="77777777" w:rsidTr="004B06A3">
        <w:trPr>
          <w:trHeight w:val="4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E1B104" w14:textId="77777777" w:rsidR="004B06A3" w:rsidRPr="004B06A3" w:rsidRDefault="004B06A3" w:rsidP="004B06A3">
            <w:pPr>
              <w:rPr>
                <w:b/>
                <w:bCs/>
              </w:rPr>
            </w:pPr>
            <w:r w:rsidRPr="004B06A3">
              <w:rPr>
                <w:b/>
                <w:bCs/>
              </w:rPr>
              <w:t>Row</w:t>
            </w:r>
          </w:p>
        </w:tc>
        <w:tc>
          <w:tcPr>
            <w:tcW w:w="0" w:type="auto"/>
            <w:vAlign w:val="center"/>
            <w:hideMark/>
          </w:tcPr>
          <w:p w14:paraId="4450B3C7" w14:textId="77777777" w:rsidR="004B06A3" w:rsidRPr="004B06A3" w:rsidRDefault="004B06A3" w:rsidP="004B06A3">
            <w:pPr>
              <w:rPr>
                <w:b/>
                <w:bCs/>
              </w:rPr>
            </w:pPr>
            <w:r w:rsidRPr="004B06A3">
              <w:rPr>
                <w:b/>
                <w:bCs/>
              </w:rPr>
              <w:t>Cell</w:t>
            </w:r>
          </w:p>
        </w:tc>
        <w:tc>
          <w:tcPr>
            <w:tcW w:w="0" w:type="auto"/>
            <w:vAlign w:val="center"/>
            <w:hideMark/>
          </w:tcPr>
          <w:p w14:paraId="670DC483" w14:textId="77777777" w:rsidR="004B06A3" w:rsidRPr="004B06A3" w:rsidRDefault="004B06A3" w:rsidP="004B06A3">
            <w:pPr>
              <w:rPr>
                <w:b/>
                <w:bCs/>
              </w:rPr>
            </w:pPr>
            <w:r w:rsidRPr="004B06A3">
              <w:rPr>
                <w:b/>
                <w:bCs/>
              </w:rPr>
              <w:t>Formula (exact)</w:t>
            </w:r>
          </w:p>
        </w:tc>
        <w:tc>
          <w:tcPr>
            <w:tcW w:w="0" w:type="auto"/>
            <w:vAlign w:val="center"/>
            <w:hideMark/>
          </w:tcPr>
          <w:p w14:paraId="1638D306" w14:textId="77777777" w:rsidR="004B06A3" w:rsidRPr="004B06A3" w:rsidRDefault="004B06A3" w:rsidP="004B06A3">
            <w:pPr>
              <w:rPr>
                <w:b/>
                <w:bCs/>
              </w:rPr>
            </w:pPr>
            <w:r w:rsidRPr="004B06A3">
              <w:rPr>
                <w:b/>
                <w:bCs/>
              </w:rPr>
              <w:t>Description</w:t>
            </w:r>
          </w:p>
        </w:tc>
      </w:tr>
      <w:tr w:rsidR="004B06A3" w:rsidRPr="004B06A3" w14:paraId="1191D319" w14:textId="77777777" w:rsidTr="004B06A3">
        <w:trPr>
          <w:trHeight w:val="446"/>
          <w:tblCellSpacing w:w="15" w:type="dxa"/>
        </w:trPr>
        <w:tc>
          <w:tcPr>
            <w:tcW w:w="0" w:type="auto"/>
            <w:vAlign w:val="center"/>
            <w:hideMark/>
          </w:tcPr>
          <w:p w14:paraId="4792FA4E" w14:textId="77777777" w:rsidR="004B06A3" w:rsidRPr="004B06A3" w:rsidRDefault="004B06A3" w:rsidP="004B06A3">
            <w:r w:rsidRPr="004B06A3">
              <w:t>23</w:t>
            </w:r>
          </w:p>
        </w:tc>
        <w:tc>
          <w:tcPr>
            <w:tcW w:w="0" w:type="auto"/>
            <w:vAlign w:val="center"/>
            <w:hideMark/>
          </w:tcPr>
          <w:p w14:paraId="6C99690F" w14:textId="77777777" w:rsidR="004B06A3" w:rsidRPr="004B06A3" w:rsidRDefault="004B06A3" w:rsidP="004B06A3">
            <w:r w:rsidRPr="004B06A3">
              <w:rPr>
                <w:b/>
                <w:bCs/>
              </w:rPr>
              <w:t>A23</w:t>
            </w:r>
          </w:p>
        </w:tc>
        <w:tc>
          <w:tcPr>
            <w:tcW w:w="0" w:type="auto"/>
            <w:vAlign w:val="center"/>
            <w:hideMark/>
          </w:tcPr>
          <w:p w14:paraId="546065C6" w14:textId="77777777" w:rsidR="004B06A3" w:rsidRPr="004B06A3" w:rsidRDefault="004B06A3" w:rsidP="004B06A3">
            <w:r w:rsidRPr="004B06A3">
              <w:t>1</w:t>
            </w:r>
          </w:p>
        </w:tc>
        <w:tc>
          <w:tcPr>
            <w:tcW w:w="0" w:type="auto"/>
            <w:vAlign w:val="center"/>
            <w:hideMark/>
          </w:tcPr>
          <w:p w14:paraId="112D4A8E" w14:textId="77777777" w:rsidR="004B06A3" w:rsidRPr="004B06A3" w:rsidRDefault="004B06A3" w:rsidP="004B06A3">
            <w:r w:rsidRPr="004B06A3">
              <w:t>Year 1</w:t>
            </w:r>
          </w:p>
        </w:tc>
      </w:tr>
      <w:tr w:rsidR="004B06A3" w:rsidRPr="004B06A3" w14:paraId="737C9A42" w14:textId="77777777" w:rsidTr="004B06A3">
        <w:trPr>
          <w:trHeight w:val="446"/>
          <w:tblCellSpacing w:w="15" w:type="dxa"/>
        </w:trPr>
        <w:tc>
          <w:tcPr>
            <w:tcW w:w="0" w:type="auto"/>
            <w:vAlign w:val="center"/>
            <w:hideMark/>
          </w:tcPr>
          <w:p w14:paraId="225C31B0" w14:textId="77777777" w:rsidR="004B06A3" w:rsidRPr="004B06A3" w:rsidRDefault="004B06A3" w:rsidP="004B06A3">
            <w:r w:rsidRPr="004B06A3">
              <w:t>23</w:t>
            </w:r>
          </w:p>
        </w:tc>
        <w:tc>
          <w:tcPr>
            <w:tcW w:w="0" w:type="auto"/>
            <w:vAlign w:val="center"/>
            <w:hideMark/>
          </w:tcPr>
          <w:p w14:paraId="45EAEAFA" w14:textId="77777777" w:rsidR="004B06A3" w:rsidRPr="004B06A3" w:rsidRDefault="004B06A3" w:rsidP="004B06A3">
            <w:r w:rsidRPr="004B06A3">
              <w:rPr>
                <w:b/>
                <w:bCs/>
              </w:rPr>
              <w:t>B23</w:t>
            </w:r>
          </w:p>
        </w:tc>
        <w:tc>
          <w:tcPr>
            <w:tcW w:w="0" w:type="auto"/>
            <w:vAlign w:val="center"/>
            <w:hideMark/>
          </w:tcPr>
          <w:p w14:paraId="604561F1" w14:textId="77777777" w:rsidR="004B06A3" w:rsidRPr="004B06A3" w:rsidRDefault="004B06A3" w:rsidP="004B06A3">
            <w:r w:rsidRPr="004B06A3">
              <w:t>=B7</w:t>
            </w:r>
          </w:p>
        </w:tc>
        <w:tc>
          <w:tcPr>
            <w:tcW w:w="0" w:type="auto"/>
            <w:vAlign w:val="center"/>
            <w:hideMark/>
          </w:tcPr>
          <w:p w14:paraId="60CB54AF" w14:textId="77777777" w:rsidR="004B06A3" w:rsidRPr="004B06A3" w:rsidRDefault="004B06A3" w:rsidP="004B06A3">
            <w:r w:rsidRPr="004B06A3">
              <w:t>Lease payment</w:t>
            </w:r>
          </w:p>
        </w:tc>
      </w:tr>
      <w:tr w:rsidR="004B06A3" w:rsidRPr="004B06A3" w14:paraId="5A1FE895" w14:textId="77777777" w:rsidTr="004B06A3">
        <w:trPr>
          <w:trHeight w:val="446"/>
          <w:tblCellSpacing w:w="15" w:type="dxa"/>
        </w:trPr>
        <w:tc>
          <w:tcPr>
            <w:tcW w:w="0" w:type="auto"/>
            <w:vAlign w:val="center"/>
            <w:hideMark/>
          </w:tcPr>
          <w:p w14:paraId="0E36CA45" w14:textId="77777777" w:rsidR="004B06A3" w:rsidRPr="004B06A3" w:rsidRDefault="004B06A3" w:rsidP="004B06A3">
            <w:r w:rsidRPr="004B06A3">
              <w:t>23</w:t>
            </w:r>
          </w:p>
        </w:tc>
        <w:tc>
          <w:tcPr>
            <w:tcW w:w="0" w:type="auto"/>
            <w:vAlign w:val="center"/>
            <w:hideMark/>
          </w:tcPr>
          <w:p w14:paraId="66FA68F2" w14:textId="77777777" w:rsidR="004B06A3" w:rsidRPr="004B06A3" w:rsidRDefault="004B06A3" w:rsidP="004B06A3">
            <w:r w:rsidRPr="004B06A3">
              <w:rPr>
                <w:b/>
                <w:bCs/>
              </w:rPr>
              <w:t>C23</w:t>
            </w:r>
          </w:p>
        </w:tc>
        <w:tc>
          <w:tcPr>
            <w:tcW w:w="0" w:type="auto"/>
            <w:vAlign w:val="center"/>
            <w:hideMark/>
          </w:tcPr>
          <w:p w14:paraId="2F98E860" w14:textId="77777777" w:rsidR="004B06A3" w:rsidRPr="004B06A3" w:rsidRDefault="004B06A3" w:rsidP="004B06A3">
            <w:r w:rsidRPr="004B06A3">
              <w:t>=B23*(1-B9)</w:t>
            </w:r>
          </w:p>
        </w:tc>
        <w:tc>
          <w:tcPr>
            <w:tcW w:w="0" w:type="auto"/>
            <w:vAlign w:val="center"/>
            <w:hideMark/>
          </w:tcPr>
          <w:p w14:paraId="18178A43" w14:textId="77777777" w:rsidR="004B06A3" w:rsidRPr="004B06A3" w:rsidRDefault="004B06A3" w:rsidP="004B06A3">
            <w:r w:rsidRPr="004B06A3">
              <w:t>After-tax payment</w:t>
            </w:r>
          </w:p>
        </w:tc>
      </w:tr>
      <w:tr w:rsidR="004B06A3" w:rsidRPr="004B06A3" w14:paraId="7D06398B" w14:textId="77777777" w:rsidTr="004B06A3">
        <w:trPr>
          <w:trHeight w:val="446"/>
          <w:tblCellSpacing w:w="15" w:type="dxa"/>
        </w:trPr>
        <w:tc>
          <w:tcPr>
            <w:tcW w:w="0" w:type="auto"/>
            <w:vAlign w:val="center"/>
            <w:hideMark/>
          </w:tcPr>
          <w:p w14:paraId="152A7778" w14:textId="77777777" w:rsidR="004B06A3" w:rsidRPr="004B06A3" w:rsidRDefault="004B06A3" w:rsidP="004B06A3">
            <w:r w:rsidRPr="004B06A3">
              <w:t>23</w:t>
            </w:r>
          </w:p>
        </w:tc>
        <w:tc>
          <w:tcPr>
            <w:tcW w:w="0" w:type="auto"/>
            <w:vAlign w:val="center"/>
            <w:hideMark/>
          </w:tcPr>
          <w:p w14:paraId="1935FA2F" w14:textId="77777777" w:rsidR="004B06A3" w:rsidRPr="004B06A3" w:rsidRDefault="004B06A3" w:rsidP="004B06A3">
            <w:r w:rsidRPr="004B06A3">
              <w:rPr>
                <w:b/>
                <w:bCs/>
              </w:rPr>
              <w:t>D23</w:t>
            </w:r>
          </w:p>
        </w:tc>
        <w:tc>
          <w:tcPr>
            <w:tcW w:w="0" w:type="auto"/>
            <w:vAlign w:val="center"/>
            <w:hideMark/>
          </w:tcPr>
          <w:p w14:paraId="46CB8A68" w14:textId="77777777" w:rsidR="004B06A3" w:rsidRPr="004B06A3" w:rsidRDefault="004B06A3" w:rsidP="004B06A3">
            <w:r w:rsidRPr="004B06A3">
              <w:t>=1/(1+B</w:t>
            </w:r>
            <w:proofErr w:type="gramStart"/>
            <w:r w:rsidRPr="004B06A3">
              <w:t>10)^</w:t>
            </w:r>
            <w:proofErr w:type="gramEnd"/>
            <w:r w:rsidRPr="004B06A3">
              <w:t>1</w:t>
            </w:r>
          </w:p>
        </w:tc>
        <w:tc>
          <w:tcPr>
            <w:tcW w:w="0" w:type="auto"/>
            <w:vAlign w:val="center"/>
            <w:hideMark/>
          </w:tcPr>
          <w:p w14:paraId="09898D81" w14:textId="77777777" w:rsidR="004B06A3" w:rsidRPr="004B06A3" w:rsidRDefault="004B06A3" w:rsidP="004B06A3">
            <w:r w:rsidRPr="004B06A3">
              <w:t>Discount factor</w:t>
            </w:r>
          </w:p>
        </w:tc>
      </w:tr>
      <w:tr w:rsidR="004B06A3" w:rsidRPr="004B06A3" w14:paraId="3F983293" w14:textId="77777777" w:rsidTr="004B06A3">
        <w:trPr>
          <w:trHeight w:val="446"/>
          <w:tblCellSpacing w:w="15" w:type="dxa"/>
        </w:trPr>
        <w:tc>
          <w:tcPr>
            <w:tcW w:w="0" w:type="auto"/>
            <w:vAlign w:val="center"/>
            <w:hideMark/>
          </w:tcPr>
          <w:p w14:paraId="72DA85B9" w14:textId="77777777" w:rsidR="004B06A3" w:rsidRPr="004B06A3" w:rsidRDefault="004B06A3" w:rsidP="004B06A3">
            <w:r w:rsidRPr="004B06A3">
              <w:t>23</w:t>
            </w:r>
          </w:p>
        </w:tc>
        <w:tc>
          <w:tcPr>
            <w:tcW w:w="0" w:type="auto"/>
            <w:vAlign w:val="center"/>
            <w:hideMark/>
          </w:tcPr>
          <w:p w14:paraId="444910B4" w14:textId="77777777" w:rsidR="004B06A3" w:rsidRPr="004B06A3" w:rsidRDefault="004B06A3" w:rsidP="004B06A3">
            <w:r w:rsidRPr="004B06A3">
              <w:rPr>
                <w:b/>
                <w:bCs/>
              </w:rPr>
              <w:t>E23</w:t>
            </w:r>
          </w:p>
        </w:tc>
        <w:tc>
          <w:tcPr>
            <w:tcW w:w="0" w:type="auto"/>
            <w:vAlign w:val="center"/>
            <w:hideMark/>
          </w:tcPr>
          <w:p w14:paraId="4212A507" w14:textId="77777777" w:rsidR="004B06A3" w:rsidRPr="004B06A3" w:rsidRDefault="004B06A3" w:rsidP="004B06A3">
            <w:r w:rsidRPr="004B06A3">
              <w:t>=C23*D23</w:t>
            </w:r>
          </w:p>
        </w:tc>
        <w:tc>
          <w:tcPr>
            <w:tcW w:w="0" w:type="auto"/>
            <w:vAlign w:val="center"/>
            <w:hideMark/>
          </w:tcPr>
          <w:p w14:paraId="6051DD00" w14:textId="77777777" w:rsidR="004B06A3" w:rsidRPr="004B06A3" w:rsidRDefault="004B06A3" w:rsidP="004B06A3">
            <w:r w:rsidRPr="004B06A3">
              <w:t>PV</w:t>
            </w:r>
          </w:p>
        </w:tc>
      </w:tr>
    </w:tbl>
    <w:p w14:paraId="6167A5B1" w14:textId="77777777" w:rsidR="004B06A3" w:rsidRDefault="004B06A3" w:rsidP="004B06A3"/>
    <w:p w14:paraId="4CD9089E" w14:textId="6A8091D6" w:rsidR="004B06A3" w:rsidRPr="004B06A3" w:rsidRDefault="004B06A3" w:rsidP="004B06A3">
      <w:r w:rsidRPr="004B06A3">
        <w:t xml:space="preserve">Replicated for </w:t>
      </w:r>
      <w:r w:rsidRPr="004B06A3">
        <w:rPr>
          <w:b/>
          <w:bCs/>
        </w:rPr>
        <w:t>Year 2</w:t>
      </w:r>
      <w:r w:rsidRPr="004B06A3">
        <w:t xml:space="preserve"> (row 24) and </w:t>
      </w:r>
      <w:r w:rsidRPr="004B06A3">
        <w:rPr>
          <w:b/>
          <w:bCs/>
        </w:rPr>
        <w:t>Year 3</w:t>
      </w:r>
      <w:r w:rsidRPr="004B06A3">
        <w:t xml:space="preserve"> (row 25):</w:t>
      </w:r>
    </w:p>
    <w:p w14:paraId="3D2C7FB9" w14:textId="77777777" w:rsidR="004B06A3" w:rsidRPr="004B06A3" w:rsidRDefault="004B06A3" w:rsidP="004B06A3">
      <w:pPr>
        <w:numPr>
          <w:ilvl w:val="0"/>
          <w:numId w:val="3"/>
        </w:numPr>
      </w:pPr>
      <w:r w:rsidRPr="004B06A3">
        <w:rPr>
          <w:b/>
          <w:bCs/>
        </w:rPr>
        <w:t>B24</w:t>
      </w:r>
      <w:r w:rsidRPr="004B06A3">
        <w:t xml:space="preserve"> =B7, </w:t>
      </w:r>
      <w:r w:rsidRPr="004B06A3">
        <w:rPr>
          <w:b/>
          <w:bCs/>
        </w:rPr>
        <w:t>C24</w:t>
      </w:r>
      <w:r w:rsidRPr="004B06A3">
        <w:t xml:space="preserve"> =B24*(1-B9), </w:t>
      </w:r>
      <w:r w:rsidRPr="004B06A3">
        <w:rPr>
          <w:b/>
          <w:bCs/>
        </w:rPr>
        <w:t>D24</w:t>
      </w:r>
      <w:r w:rsidRPr="004B06A3">
        <w:t xml:space="preserve"> =1/(1+B</w:t>
      </w:r>
      <w:proofErr w:type="gramStart"/>
      <w:r w:rsidRPr="004B06A3">
        <w:t>10)^</w:t>
      </w:r>
      <w:proofErr w:type="gramEnd"/>
      <w:r w:rsidRPr="004B06A3">
        <w:t xml:space="preserve">2, </w:t>
      </w:r>
      <w:r w:rsidRPr="004B06A3">
        <w:rPr>
          <w:b/>
          <w:bCs/>
        </w:rPr>
        <w:t>E24</w:t>
      </w:r>
      <w:r w:rsidRPr="004B06A3">
        <w:t xml:space="preserve"> =C24*D24</w:t>
      </w:r>
    </w:p>
    <w:p w14:paraId="6F2CAC61" w14:textId="77777777" w:rsidR="004B06A3" w:rsidRPr="004B06A3" w:rsidRDefault="004B06A3" w:rsidP="004B06A3">
      <w:pPr>
        <w:numPr>
          <w:ilvl w:val="0"/>
          <w:numId w:val="3"/>
        </w:numPr>
      </w:pPr>
      <w:r w:rsidRPr="004B06A3">
        <w:rPr>
          <w:b/>
          <w:bCs/>
        </w:rPr>
        <w:t>B25</w:t>
      </w:r>
      <w:r w:rsidRPr="004B06A3">
        <w:t xml:space="preserve"> =B7, </w:t>
      </w:r>
      <w:r w:rsidRPr="004B06A3">
        <w:rPr>
          <w:b/>
          <w:bCs/>
        </w:rPr>
        <w:t>C25</w:t>
      </w:r>
      <w:r w:rsidRPr="004B06A3">
        <w:t xml:space="preserve"> =B25*(1-B9), </w:t>
      </w:r>
      <w:r w:rsidRPr="004B06A3">
        <w:rPr>
          <w:b/>
          <w:bCs/>
        </w:rPr>
        <w:t>D25</w:t>
      </w:r>
      <w:r w:rsidRPr="004B06A3">
        <w:t xml:space="preserve"> =1/(1+B</w:t>
      </w:r>
      <w:proofErr w:type="gramStart"/>
      <w:r w:rsidRPr="004B06A3">
        <w:t>10)^</w:t>
      </w:r>
      <w:proofErr w:type="gramEnd"/>
      <w:r w:rsidRPr="004B06A3">
        <w:t xml:space="preserve">3, </w:t>
      </w:r>
      <w:r w:rsidRPr="004B06A3">
        <w:rPr>
          <w:b/>
          <w:bCs/>
        </w:rPr>
        <w:t>E25</w:t>
      </w:r>
      <w:r w:rsidRPr="004B06A3">
        <w:t xml:space="preserve"> =C25*D25</w:t>
      </w:r>
    </w:p>
    <w:p w14:paraId="1FDDECB7" w14:textId="77777777" w:rsidR="004B06A3" w:rsidRPr="004B06A3" w:rsidRDefault="004B06A3" w:rsidP="004B06A3">
      <w:r w:rsidRPr="004B06A3">
        <w:rPr>
          <w:b/>
          <w:bCs/>
        </w:rPr>
        <w:t>Lease NPV:</w:t>
      </w:r>
    </w:p>
    <w:p w14:paraId="1FCEFC7A" w14:textId="77777777" w:rsidR="004B06A3" w:rsidRPr="004B06A3" w:rsidRDefault="004B06A3" w:rsidP="004B06A3">
      <w:pPr>
        <w:numPr>
          <w:ilvl w:val="0"/>
          <w:numId w:val="4"/>
        </w:numPr>
      </w:pPr>
      <w:r w:rsidRPr="004B06A3">
        <w:rPr>
          <w:b/>
          <w:bCs/>
        </w:rPr>
        <w:t>E26</w:t>
      </w:r>
      <w:r w:rsidRPr="004B06A3">
        <w:t xml:space="preserve"> =</w:t>
      </w:r>
      <w:proofErr w:type="gramStart"/>
      <w:r w:rsidRPr="004B06A3">
        <w:t>SUM(</w:t>
      </w:r>
      <w:proofErr w:type="gramEnd"/>
      <w:r w:rsidRPr="004B06A3">
        <w:t>E23:E25)</w:t>
      </w:r>
    </w:p>
    <w:p w14:paraId="62B89F8C" w14:textId="77777777" w:rsidR="004B06A3" w:rsidRPr="004B06A3" w:rsidRDefault="004B06A3" w:rsidP="004B06A3">
      <w:r w:rsidRPr="004B06A3">
        <w:pict w14:anchorId="21563630">
          <v:rect id="_x0000_i1075" style="width:0;height:1.5pt" o:hralign="center" o:hrstd="t" o:hr="t" fillcolor="#a0a0a0" stroked="f"/>
        </w:pict>
      </w:r>
    </w:p>
    <w:p w14:paraId="6E1EBDBA" w14:textId="77777777" w:rsidR="004B06A3" w:rsidRDefault="004B06A3" w:rsidP="004B06A3">
      <w:pPr>
        <w:rPr>
          <w:b/>
          <w:bCs/>
        </w:rPr>
      </w:pPr>
    </w:p>
    <w:p w14:paraId="5FCDA5C9" w14:textId="604C672B" w:rsidR="004B06A3" w:rsidRPr="004B06A3" w:rsidRDefault="004B06A3" w:rsidP="004B06A3">
      <w:pPr>
        <w:rPr>
          <w:b/>
          <w:bCs/>
        </w:rPr>
      </w:pPr>
      <w:r w:rsidRPr="004B06A3">
        <w:rPr>
          <w:b/>
          <w:bCs/>
        </w:rPr>
        <w:lastRenderedPageBreak/>
        <w:t>2B) Buy Schedule (Loan, Depreciation, Tax Shields, PV)</w:t>
      </w:r>
    </w:p>
    <w:p w14:paraId="6F5DE762" w14:textId="77777777" w:rsidR="004B06A3" w:rsidRPr="004B06A3" w:rsidRDefault="004B06A3" w:rsidP="004B06A3">
      <w:r w:rsidRPr="004B06A3">
        <w:rPr>
          <w:b/>
          <w:bCs/>
        </w:rPr>
        <w:t>Helper (EMI):</w:t>
      </w:r>
    </w:p>
    <w:p w14:paraId="008292DE" w14:textId="77777777" w:rsidR="004B06A3" w:rsidRPr="004B06A3" w:rsidRDefault="004B06A3" w:rsidP="004B06A3">
      <w:pPr>
        <w:numPr>
          <w:ilvl w:val="0"/>
          <w:numId w:val="5"/>
        </w:numPr>
      </w:pPr>
      <w:r w:rsidRPr="004B06A3">
        <w:t xml:space="preserve">Label: </w:t>
      </w:r>
      <w:r w:rsidRPr="004B06A3">
        <w:rPr>
          <w:b/>
          <w:bCs/>
        </w:rPr>
        <w:t>Z28</w:t>
      </w:r>
      <w:r w:rsidRPr="004B06A3">
        <w:t xml:space="preserve"> = “EMI”</w:t>
      </w:r>
    </w:p>
    <w:p w14:paraId="2C48F04B" w14:textId="77777777" w:rsidR="004B06A3" w:rsidRPr="004B06A3" w:rsidRDefault="004B06A3" w:rsidP="004B06A3">
      <w:pPr>
        <w:numPr>
          <w:ilvl w:val="0"/>
          <w:numId w:val="5"/>
        </w:numPr>
      </w:pPr>
      <w:r w:rsidRPr="004B06A3">
        <w:rPr>
          <w:b/>
          <w:bCs/>
        </w:rPr>
        <w:t>AA28</w:t>
      </w:r>
      <w:r w:rsidRPr="004B06A3">
        <w:t xml:space="preserve"> =PMT(B</w:t>
      </w:r>
      <w:proofErr w:type="gramStart"/>
      <w:r w:rsidRPr="004B06A3">
        <w:t>14,B15,-</w:t>
      </w:r>
      <w:proofErr w:type="gramEnd"/>
      <w:r w:rsidRPr="004B06A3">
        <w:t>B13)</w:t>
      </w:r>
    </w:p>
    <w:p w14:paraId="05373615" w14:textId="77777777" w:rsidR="004B06A3" w:rsidRPr="004B06A3" w:rsidRDefault="004B06A3" w:rsidP="004B06A3">
      <w:r w:rsidRPr="004B06A3">
        <w:rPr>
          <w:b/>
          <w:bCs/>
        </w:rPr>
        <w:t>Headers:</w:t>
      </w:r>
      <w:r w:rsidRPr="004B06A3">
        <w:t xml:space="preserve"> A29:O29</w:t>
      </w:r>
      <w:r w:rsidRPr="004B06A3">
        <w:br/>
      </w:r>
      <w:r w:rsidRPr="004B06A3">
        <w:rPr>
          <w:b/>
          <w:bCs/>
        </w:rPr>
        <w:t>Data rows:</w:t>
      </w:r>
      <w:r w:rsidRPr="004B06A3">
        <w:t xml:space="preserve"> </w:t>
      </w:r>
      <w:r w:rsidRPr="004B06A3">
        <w:rPr>
          <w:b/>
          <w:bCs/>
        </w:rPr>
        <w:t>A30:O32</w:t>
      </w:r>
      <w:r w:rsidRPr="004B06A3">
        <w:t xml:space="preserve"> (3 years)</w:t>
      </w:r>
    </w:p>
    <w:p w14:paraId="32227186" w14:textId="77777777" w:rsidR="004B06A3" w:rsidRPr="004B06A3" w:rsidRDefault="004B06A3" w:rsidP="004B06A3">
      <w:r w:rsidRPr="004B06A3">
        <w:t xml:space="preserve">Below formulas are shown for </w:t>
      </w:r>
      <w:r w:rsidRPr="004B06A3">
        <w:rPr>
          <w:b/>
          <w:bCs/>
        </w:rPr>
        <w:t>Year 1</w:t>
      </w:r>
      <w:r w:rsidRPr="004B06A3">
        <w:t xml:space="preserve"> (row 30). Rows 31 &amp; 32 follow the exact same pattern with appropriate row references.</w:t>
      </w:r>
    </w:p>
    <w:tbl>
      <w:tblPr>
        <w:tblW w:w="920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847"/>
        <w:gridCol w:w="3189"/>
        <w:gridCol w:w="3544"/>
      </w:tblGrid>
      <w:tr w:rsidR="004B06A3" w:rsidRPr="004B06A3" w14:paraId="79C01340" w14:textId="77777777" w:rsidTr="004B06A3">
        <w:trPr>
          <w:trHeight w:val="4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69F21D" w14:textId="77777777" w:rsidR="004B06A3" w:rsidRPr="004B06A3" w:rsidRDefault="004B06A3" w:rsidP="004B06A3">
            <w:pPr>
              <w:rPr>
                <w:b/>
                <w:bCs/>
              </w:rPr>
            </w:pPr>
            <w:r w:rsidRPr="004B06A3">
              <w:rPr>
                <w:b/>
                <w:bCs/>
              </w:rPr>
              <w:t>Col</w:t>
            </w:r>
          </w:p>
        </w:tc>
        <w:tc>
          <w:tcPr>
            <w:tcW w:w="0" w:type="auto"/>
            <w:vAlign w:val="center"/>
            <w:hideMark/>
          </w:tcPr>
          <w:p w14:paraId="717A2F37" w14:textId="77777777" w:rsidR="004B06A3" w:rsidRPr="004B06A3" w:rsidRDefault="004B06A3" w:rsidP="004B06A3">
            <w:pPr>
              <w:rPr>
                <w:b/>
                <w:bCs/>
              </w:rPr>
            </w:pPr>
            <w:r w:rsidRPr="004B06A3">
              <w:rPr>
                <w:b/>
                <w:bCs/>
              </w:rPr>
              <w:t>Cell (Year 1)</w:t>
            </w:r>
          </w:p>
        </w:tc>
        <w:tc>
          <w:tcPr>
            <w:tcW w:w="0" w:type="auto"/>
            <w:vAlign w:val="center"/>
            <w:hideMark/>
          </w:tcPr>
          <w:p w14:paraId="77725021" w14:textId="77777777" w:rsidR="004B06A3" w:rsidRPr="004B06A3" w:rsidRDefault="004B06A3" w:rsidP="004B06A3">
            <w:pPr>
              <w:rPr>
                <w:b/>
                <w:bCs/>
              </w:rPr>
            </w:pPr>
            <w:r w:rsidRPr="004B06A3">
              <w:rPr>
                <w:b/>
                <w:bCs/>
              </w:rPr>
              <w:t>Formula (exact)</w:t>
            </w:r>
          </w:p>
        </w:tc>
        <w:tc>
          <w:tcPr>
            <w:tcW w:w="0" w:type="auto"/>
            <w:vAlign w:val="center"/>
            <w:hideMark/>
          </w:tcPr>
          <w:p w14:paraId="77790BA1" w14:textId="77777777" w:rsidR="004B06A3" w:rsidRPr="004B06A3" w:rsidRDefault="004B06A3" w:rsidP="004B06A3">
            <w:pPr>
              <w:rPr>
                <w:b/>
                <w:bCs/>
              </w:rPr>
            </w:pPr>
            <w:r w:rsidRPr="004B06A3">
              <w:rPr>
                <w:b/>
                <w:bCs/>
              </w:rPr>
              <w:t>Meaning</w:t>
            </w:r>
          </w:p>
        </w:tc>
      </w:tr>
      <w:tr w:rsidR="004B06A3" w:rsidRPr="004B06A3" w14:paraId="3E6B0CF9" w14:textId="77777777" w:rsidTr="004B06A3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58AF7084" w14:textId="77777777" w:rsidR="004B06A3" w:rsidRPr="004B06A3" w:rsidRDefault="004B06A3" w:rsidP="004B06A3">
            <w:r w:rsidRPr="004B06A3">
              <w:t>A</w:t>
            </w:r>
          </w:p>
        </w:tc>
        <w:tc>
          <w:tcPr>
            <w:tcW w:w="0" w:type="auto"/>
            <w:vAlign w:val="center"/>
            <w:hideMark/>
          </w:tcPr>
          <w:p w14:paraId="5D7C51F1" w14:textId="77777777" w:rsidR="004B06A3" w:rsidRPr="004B06A3" w:rsidRDefault="004B06A3" w:rsidP="004B06A3">
            <w:r w:rsidRPr="004B06A3">
              <w:rPr>
                <w:b/>
                <w:bCs/>
              </w:rPr>
              <w:t>A30</w:t>
            </w:r>
          </w:p>
        </w:tc>
        <w:tc>
          <w:tcPr>
            <w:tcW w:w="0" w:type="auto"/>
            <w:vAlign w:val="center"/>
            <w:hideMark/>
          </w:tcPr>
          <w:p w14:paraId="05606A2A" w14:textId="77777777" w:rsidR="004B06A3" w:rsidRPr="004B06A3" w:rsidRDefault="004B06A3" w:rsidP="004B06A3">
            <w:r w:rsidRPr="004B06A3">
              <w:t>1</w:t>
            </w:r>
          </w:p>
        </w:tc>
        <w:tc>
          <w:tcPr>
            <w:tcW w:w="0" w:type="auto"/>
            <w:vAlign w:val="center"/>
            <w:hideMark/>
          </w:tcPr>
          <w:p w14:paraId="5ED5780A" w14:textId="77777777" w:rsidR="004B06A3" w:rsidRPr="004B06A3" w:rsidRDefault="004B06A3" w:rsidP="004B06A3">
            <w:r w:rsidRPr="004B06A3">
              <w:t>Year</w:t>
            </w:r>
          </w:p>
        </w:tc>
      </w:tr>
      <w:tr w:rsidR="004B06A3" w:rsidRPr="004B06A3" w14:paraId="538A48B0" w14:textId="77777777" w:rsidTr="004B06A3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2BDD712B" w14:textId="77777777" w:rsidR="004B06A3" w:rsidRPr="004B06A3" w:rsidRDefault="004B06A3" w:rsidP="004B06A3">
            <w:r w:rsidRPr="004B06A3">
              <w:t>B</w:t>
            </w:r>
          </w:p>
        </w:tc>
        <w:tc>
          <w:tcPr>
            <w:tcW w:w="0" w:type="auto"/>
            <w:vAlign w:val="center"/>
            <w:hideMark/>
          </w:tcPr>
          <w:p w14:paraId="694B47C0" w14:textId="77777777" w:rsidR="004B06A3" w:rsidRPr="004B06A3" w:rsidRDefault="004B06A3" w:rsidP="004B06A3">
            <w:r w:rsidRPr="004B06A3">
              <w:rPr>
                <w:b/>
                <w:bCs/>
              </w:rPr>
              <w:t>B30</w:t>
            </w:r>
          </w:p>
        </w:tc>
        <w:tc>
          <w:tcPr>
            <w:tcW w:w="0" w:type="auto"/>
            <w:vAlign w:val="center"/>
            <w:hideMark/>
          </w:tcPr>
          <w:p w14:paraId="080C7562" w14:textId="77777777" w:rsidR="004B06A3" w:rsidRPr="004B06A3" w:rsidRDefault="004B06A3" w:rsidP="004B06A3">
            <w:r w:rsidRPr="004B06A3">
              <w:t>=B13</w:t>
            </w:r>
          </w:p>
        </w:tc>
        <w:tc>
          <w:tcPr>
            <w:tcW w:w="0" w:type="auto"/>
            <w:vAlign w:val="center"/>
            <w:hideMark/>
          </w:tcPr>
          <w:p w14:paraId="60FFE1E7" w14:textId="77777777" w:rsidR="004B06A3" w:rsidRPr="004B06A3" w:rsidRDefault="004B06A3" w:rsidP="004B06A3">
            <w:r w:rsidRPr="004B06A3">
              <w:t>Opening principal</w:t>
            </w:r>
          </w:p>
        </w:tc>
      </w:tr>
      <w:tr w:rsidR="004B06A3" w:rsidRPr="004B06A3" w14:paraId="797133C2" w14:textId="77777777" w:rsidTr="004B06A3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7B1365BF" w14:textId="77777777" w:rsidR="004B06A3" w:rsidRPr="004B06A3" w:rsidRDefault="004B06A3" w:rsidP="004B06A3">
            <w:r w:rsidRPr="004B06A3">
              <w:t>C</w:t>
            </w:r>
          </w:p>
        </w:tc>
        <w:tc>
          <w:tcPr>
            <w:tcW w:w="0" w:type="auto"/>
            <w:vAlign w:val="center"/>
            <w:hideMark/>
          </w:tcPr>
          <w:p w14:paraId="32333A1D" w14:textId="77777777" w:rsidR="004B06A3" w:rsidRPr="004B06A3" w:rsidRDefault="004B06A3" w:rsidP="004B06A3">
            <w:r w:rsidRPr="004B06A3">
              <w:rPr>
                <w:b/>
                <w:bCs/>
              </w:rPr>
              <w:t>C30</w:t>
            </w:r>
          </w:p>
        </w:tc>
        <w:tc>
          <w:tcPr>
            <w:tcW w:w="0" w:type="auto"/>
            <w:vAlign w:val="center"/>
            <w:hideMark/>
          </w:tcPr>
          <w:p w14:paraId="72492966" w14:textId="77777777" w:rsidR="004B06A3" w:rsidRPr="004B06A3" w:rsidRDefault="004B06A3" w:rsidP="004B06A3">
            <w:r w:rsidRPr="004B06A3">
              <w:t>=$Z29</w:t>
            </w:r>
          </w:p>
        </w:tc>
        <w:tc>
          <w:tcPr>
            <w:tcW w:w="0" w:type="auto"/>
            <w:vAlign w:val="center"/>
            <w:hideMark/>
          </w:tcPr>
          <w:p w14:paraId="7BC6171A" w14:textId="77777777" w:rsidR="004B06A3" w:rsidRPr="004B06A3" w:rsidRDefault="004B06A3" w:rsidP="004B06A3">
            <w:r w:rsidRPr="004B06A3">
              <w:t>EMI (from helper)</w:t>
            </w:r>
          </w:p>
        </w:tc>
      </w:tr>
      <w:tr w:rsidR="004B06A3" w:rsidRPr="004B06A3" w14:paraId="72BAEA6C" w14:textId="77777777" w:rsidTr="004B06A3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06DB884D" w14:textId="77777777" w:rsidR="004B06A3" w:rsidRPr="004B06A3" w:rsidRDefault="004B06A3" w:rsidP="004B06A3">
            <w:r w:rsidRPr="004B06A3">
              <w:t>D</w:t>
            </w:r>
          </w:p>
        </w:tc>
        <w:tc>
          <w:tcPr>
            <w:tcW w:w="0" w:type="auto"/>
            <w:vAlign w:val="center"/>
            <w:hideMark/>
          </w:tcPr>
          <w:p w14:paraId="2F0897F6" w14:textId="77777777" w:rsidR="004B06A3" w:rsidRPr="004B06A3" w:rsidRDefault="004B06A3" w:rsidP="004B06A3">
            <w:r w:rsidRPr="004B06A3">
              <w:rPr>
                <w:b/>
                <w:bCs/>
              </w:rPr>
              <w:t>D30</w:t>
            </w:r>
          </w:p>
        </w:tc>
        <w:tc>
          <w:tcPr>
            <w:tcW w:w="0" w:type="auto"/>
            <w:vAlign w:val="center"/>
            <w:hideMark/>
          </w:tcPr>
          <w:p w14:paraId="77BA95BA" w14:textId="77777777" w:rsidR="004B06A3" w:rsidRPr="004B06A3" w:rsidRDefault="004B06A3" w:rsidP="004B06A3">
            <w:r w:rsidRPr="004B06A3">
              <w:t>=B30*B14</w:t>
            </w:r>
          </w:p>
        </w:tc>
        <w:tc>
          <w:tcPr>
            <w:tcW w:w="0" w:type="auto"/>
            <w:vAlign w:val="center"/>
            <w:hideMark/>
          </w:tcPr>
          <w:p w14:paraId="4C0EE6D9" w14:textId="77777777" w:rsidR="004B06A3" w:rsidRPr="004B06A3" w:rsidRDefault="004B06A3" w:rsidP="004B06A3">
            <w:r w:rsidRPr="004B06A3">
              <w:t>Interest</w:t>
            </w:r>
          </w:p>
        </w:tc>
      </w:tr>
      <w:tr w:rsidR="004B06A3" w:rsidRPr="004B06A3" w14:paraId="672948C9" w14:textId="77777777" w:rsidTr="004B06A3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07C0180A" w14:textId="77777777" w:rsidR="004B06A3" w:rsidRPr="004B06A3" w:rsidRDefault="004B06A3" w:rsidP="004B06A3">
            <w:r w:rsidRPr="004B06A3">
              <w:t>E</w:t>
            </w:r>
          </w:p>
        </w:tc>
        <w:tc>
          <w:tcPr>
            <w:tcW w:w="0" w:type="auto"/>
            <w:vAlign w:val="center"/>
            <w:hideMark/>
          </w:tcPr>
          <w:p w14:paraId="6F66F333" w14:textId="77777777" w:rsidR="004B06A3" w:rsidRPr="004B06A3" w:rsidRDefault="004B06A3" w:rsidP="004B06A3">
            <w:r w:rsidRPr="004B06A3">
              <w:rPr>
                <w:b/>
                <w:bCs/>
              </w:rPr>
              <w:t>E30</w:t>
            </w:r>
          </w:p>
        </w:tc>
        <w:tc>
          <w:tcPr>
            <w:tcW w:w="0" w:type="auto"/>
            <w:vAlign w:val="center"/>
            <w:hideMark/>
          </w:tcPr>
          <w:p w14:paraId="5B8CD4E0" w14:textId="77777777" w:rsidR="004B06A3" w:rsidRPr="004B06A3" w:rsidRDefault="004B06A3" w:rsidP="004B06A3">
            <w:r w:rsidRPr="004B06A3">
              <w:t>=C30-D30</w:t>
            </w:r>
          </w:p>
        </w:tc>
        <w:tc>
          <w:tcPr>
            <w:tcW w:w="0" w:type="auto"/>
            <w:vAlign w:val="center"/>
            <w:hideMark/>
          </w:tcPr>
          <w:p w14:paraId="44CF7E33" w14:textId="77777777" w:rsidR="004B06A3" w:rsidRPr="004B06A3" w:rsidRDefault="004B06A3" w:rsidP="004B06A3">
            <w:r w:rsidRPr="004B06A3">
              <w:t>Principal</w:t>
            </w:r>
          </w:p>
        </w:tc>
      </w:tr>
      <w:tr w:rsidR="004B06A3" w:rsidRPr="004B06A3" w14:paraId="323AB382" w14:textId="77777777" w:rsidTr="004B06A3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35DA3431" w14:textId="77777777" w:rsidR="004B06A3" w:rsidRPr="004B06A3" w:rsidRDefault="004B06A3" w:rsidP="004B06A3">
            <w:r w:rsidRPr="004B06A3">
              <w:t>F</w:t>
            </w:r>
          </w:p>
        </w:tc>
        <w:tc>
          <w:tcPr>
            <w:tcW w:w="0" w:type="auto"/>
            <w:vAlign w:val="center"/>
            <w:hideMark/>
          </w:tcPr>
          <w:p w14:paraId="0F11083B" w14:textId="77777777" w:rsidR="004B06A3" w:rsidRPr="004B06A3" w:rsidRDefault="004B06A3" w:rsidP="004B06A3">
            <w:r w:rsidRPr="004B06A3">
              <w:rPr>
                <w:b/>
                <w:bCs/>
              </w:rPr>
              <w:t>F30</w:t>
            </w:r>
          </w:p>
        </w:tc>
        <w:tc>
          <w:tcPr>
            <w:tcW w:w="0" w:type="auto"/>
            <w:vAlign w:val="center"/>
            <w:hideMark/>
          </w:tcPr>
          <w:p w14:paraId="1B757D67" w14:textId="77777777" w:rsidR="004B06A3" w:rsidRPr="004B06A3" w:rsidRDefault="004B06A3" w:rsidP="004B06A3">
            <w:r w:rsidRPr="004B06A3">
              <w:t>=B30-E30</w:t>
            </w:r>
          </w:p>
        </w:tc>
        <w:tc>
          <w:tcPr>
            <w:tcW w:w="0" w:type="auto"/>
            <w:vAlign w:val="center"/>
            <w:hideMark/>
          </w:tcPr>
          <w:p w14:paraId="05589437" w14:textId="77777777" w:rsidR="004B06A3" w:rsidRPr="004B06A3" w:rsidRDefault="004B06A3" w:rsidP="004B06A3">
            <w:r w:rsidRPr="004B06A3">
              <w:t>Closing principal</w:t>
            </w:r>
          </w:p>
        </w:tc>
      </w:tr>
      <w:tr w:rsidR="004B06A3" w:rsidRPr="004B06A3" w14:paraId="2B1B12C1" w14:textId="77777777" w:rsidTr="004B06A3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11055E8B" w14:textId="77777777" w:rsidR="004B06A3" w:rsidRPr="004B06A3" w:rsidRDefault="004B06A3" w:rsidP="004B06A3">
            <w:r w:rsidRPr="004B06A3">
              <w:t>G</w:t>
            </w:r>
          </w:p>
        </w:tc>
        <w:tc>
          <w:tcPr>
            <w:tcW w:w="0" w:type="auto"/>
            <w:vAlign w:val="center"/>
            <w:hideMark/>
          </w:tcPr>
          <w:p w14:paraId="1608A595" w14:textId="77777777" w:rsidR="004B06A3" w:rsidRPr="004B06A3" w:rsidRDefault="004B06A3" w:rsidP="004B06A3">
            <w:r w:rsidRPr="004B06A3">
              <w:rPr>
                <w:b/>
                <w:bCs/>
              </w:rPr>
              <w:t>G30</w:t>
            </w:r>
          </w:p>
        </w:tc>
        <w:tc>
          <w:tcPr>
            <w:tcW w:w="0" w:type="auto"/>
            <w:vAlign w:val="center"/>
            <w:hideMark/>
          </w:tcPr>
          <w:p w14:paraId="64C5099D" w14:textId="77777777" w:rsidR="004B06A3" w:rsidRPr="004B06A3" w:rsidRDefault="004B06A3" w:rsidP="004B06A3">
            <w:r w:rsidRPr="004B06A3">
              <w:t>=B13</w:t>
            </w:r>
          </w:p>
        </w:tc>
        <w:tc>
          <w:tcPr>
            <w:tcW w:w="0" w:type="auto"/>
            <w:vAlign w:val="center"/>
            <w:hideMark/>
          </w:tcPr>
          <w:p w14:paraId="760EA69F" w14:textId="77777777" w:rsidR="004B06A3" w:rsidRPr="004B06A3" w:rsidRDefault="004B06A3" w:rsidP="004B06A3">
            <w:r w:rsidRPr="004B06A3">
              <w:t>WDV start (Year 1)</w:t>
            </w:r>
          </w:p>
        </w:tc>
      </w:tr>
      <w:tr w:rsidR="004B06A3" w:rsidRPr="004B06A3" w14:paraId="16399C8A" w14:textId="77777777" w:rsidTr="004B06A3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48AB4CA8" w14:textId="77777777" w:rsidR="004B06A3" w:rsidRPr="004B06A3" w:rsidRDefault="004B06A3" w:rsidP="004B06A3">
            <w:r w:rsidRPr="004B06A3">
              <w:t>H</w:t>
            </w:r>
          </w:p>
        </w:tc>
        <w:tc>
          <w:tcPr>
            <w:tcW w:w="0" w:type="auto"/>
            <w:vAlign w:val="center"/>
            <w:hideMark/>
          </w:tcPr>
          <w:p w14:paraId="6EA89B00" w14:textId="77777777" w:rsidR="004B06A3" w:rsidRPr="004B06A3" w:rsidRDefault="004B06A3" w:rsidP="004B06A3">
            <w:r w:rsidRPr="004B06A3">
              <w:rPr>
                <w:b/>
                <w:bCs/>
              </w:rPr>
              <w:t>H30</w:t>
            </w:r>
          </w:p>
        </w:tc>
        <w:tc>
          <w:tcPr>
            <w:tcW w:w="0" w:type="auto"/>
            <w:vAlign w:val="center"/>
            <w:hideMark/>
          </w:tcPr>
          <w:p w14:paraId="554F4443" w14:textId="77777777" w:rsidR="004B06A3" w:rsidRPr="004B06A3" w:rsidRDefault="004B06A3" w:rsidP="004B06A3">
            <w:r w:rsidRPr="004B06A3">
              <w:t>=G30*B17</w:t>
            </w:r>
          </w:p>
        </w:tc>
        <w:tc>
          <w:tcPr>
            <w:tcW w:w="0" w:type="auto"/>
            <w:vAlign w:val="center"/>
            <w:hideMark/>
          </w:tcPr>
          <w:p w14:paraId="5CFAA284" w14:textId="77777777" w:rsidR="004B06A3" w:rsidRPr="004B06A3" w:rsidRDefault="004B06A3" w:rsidP="004B06A3">
            <w:r w:rsidRPr="004B06A3">
              <w:t>Depreciation (WDV)</w:t>
            </w:r>
          </w:p>
        </w:tc>
      </w:tr>
      <w:tr w:rsidR="004B06A3" w:rsidRPr="004B06A3" w14:paraId="6D06DA0D" w14:textId="77777777" w:rsidTr="004B06A3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3B3713E7" w14:textId="77777777" w:rsidR="004B06A3" w:rsidRPr="004B06A3" w:rsidRDefault="004B06A3" w:rsidP="004B06A3">
            <w:r w:rsidRPr="004B06A3">
              <w:t>I</w:t>
            </w:r>
          </w:p>
        </w:tc>
        <w:tc>
          <w:tcPr>
            <w:tcW w:w="0" w:type="auto"/>
            <w:vAlign w:val="center"/>
            <w:hideMark/>
          </w:tcPr>
          <w:p w14:paraId="4B03607B" w14:textId="77777777" w:rsidR="004B06A3" w:rsidRPr="004B06A3" w:rsidRDefault="004B06A3" w:rsidP="004B06A3">
            <w:r w:rsidRPr="004B06A3">
              <w:rPr>
                <w:b/>
                <w:bCs/>
              </w:rPr>
              <w:t>I30</w:t>
            </w:r>
          </w:p>
        </w:tc>
        <w:tc>
          <w:tcPr>
            <w:tcW w:w="0" w:type="auto"/>
            <w:vAlign w:val="center"/>
            <w:hideMark/>
          </w:tcPr>
          <w:p w14:paraId="5B99272C" w14:textId="77777777" w:rsidR="004B06A3" w:rsidRPr="004B06A3" w:rsidRDefault="004B06A3" w:rsidP="004B06A3">
            <w:r w:rsidRPr="004B06A3">
              <w:t>=G30-H30</w:t>
            </w:r>
          </w:p>
        </w:tc>
        <w:tc>
          <w:tcPr>
            <w:tcW w:w="0" w:type="auto"/>
            <w:vAlign w:val="center"/>
            <w:hideMark/>
          </w:tcPr>
          <w:p w14:paraId="1D80B0AF" w14:textId="77777777" w:rsidR="004B06A3" w:rsidRPr="004B06A3" w:rsidRDefault="004B06A3" w:rsidP="004B06A3">
            <w:r w:rsidRPr="004B06A3">
              <w:t>WDV end</w:t>
            </w:r>
          </w:p>
        </w:tc>
      </w:tr>
      <w:tr w:rsidR="004B06A3" w:rsidRPr="004B06A3" w14:paraId="198611EF" w14:textId="77777777" w:rsidTr="004B06A3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3AE81291" w14:textId="77777777" w:rsidR="004B06A3" w:rsidRPr="004B06A3" w:rsidRDefault="004B06A3" w:rsidP="004B06A3">
            <w:r w:rsidRPr="004B06A3">
              <w:t>J</w:t>
            </w:r>
          </w:p>
        </w:tc>
        <w:tc>
          <w:tcPr>
            <w:tcW w:w="0" w:type="auto"/>
            <w:vAlign w:val="center"/>
            <w:hideMark/>
          </w:tcPr>
          <w:p w14:paraId="741D299A" w14:textId="77777777" w:rsidR="004B06A3" w:rsidRPr="004B06A3" w:rsidRDefault="004B06A3" w:rsidP="004B06A3">
            <w:r w:rsidRPr="004B06A3">
              <w:rPr>
                <w:b/>
                <w:bCs/>
              </w:rPr>
              <w:t>J30</w:t>
            </w:r>
          </w:p>
        </w:tc>
        <w:tc>
          <w:tcPr>
            <w:tcW w:w="0" w:type="auto"/>
            <w:vAlign w:val="center"/>
            <w:hideMark/>
          </w:tcPr>
          <w:p w14:paraId="1DD1EC7D" w14:textId="77777777" w:rsidR="004B06A3" w:rsidRPr="004B06A3" w:rsidRDefault="004B06A3" w:rsidP="004B06A3">
            <w:r w:rsidRPr="004B06A3">
              <w:t>=D30*B9</w:t>
            </w:r>
          </w:p>
        </w:tc>
        <w:tc>
          <w:tcPr>
            <w:tcW w:w="0" w:type="auto"/>
            <w:vAlign w:val="center"/>
            <w:hideMark/>
          </w:tcPr>
          <w:p w14:paraId="196A2E7C" w14:textId="77777777" w:rsidR="004B06A3" w:rsidRPr="004B06A3" w:rsidRDefault="004B06A3" w:rsidP="004B06A3">
            <w:r w:rsidRPr="004B06A3">
              <w:t>Tax shield (Interest)</w:t>
            </w:r>
          </w:p>
        </w:tc>
      </w:tr>
      <w:tr w:rsidR="004B06A3" w:rsidRPr="004B06A3" w14:paraId="29DCAFFB" w14:textId="77777777" w:rsidTr="004B06A3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476AAADB" w14:textId="77777777" w:rsidR="004B06A3" w:rsidRPr="004B06A3" w:rsidRDefault="004B06A3" w:rsidP="004B06A3">
            <w:r w:rsidRPr="004B06A3">
              <w:t>K</w:t>
            </w:r>
          </w:p>
        </w:tc>
        <w:tc>
          <w:tcPr>
            <w:tcW w:w="0" w:type="auto"/>
            <w:vAlign w:val="center"/>
            <w:hideMark/>
          </w:tcPr>
          <w:p w14:paraId="622973C4" w14:textId="77777777" w:rsidR="004B06A3" w:rsidRPr="004B06A3" w:rsidRDefault="004B06A3" w:rsidP="004B06A3">
            <w:r w:rsidRPr="004B06A3">
              <w:rPr>
                <w:b/>
                <w:bCs/>
              </w:rPr>
              <w:t>K30</w:t>
            </w:r>
          </w:p>
        </w:tc>
        <w:tc>
          <w:tcPr>
            <w:tcW w:w="0" w:type="auto"/>
            <w:vAlign w:val="center"/>
            <w:hideMark/>
          </w:tcPr>
          <w:p w14:paraId="6B4B08BB" w14:textId="77777777" w:rsidR="004B06A3" w:rsidRPr="004B06A3" w:rsidRDefault="004B06A3" w:rsidP="004B06A3">
            <w:r w:rsidRPr="004B06A3">
              <w:t>=H30*B9</w:t>
            </w:r>
          </w:p>
        </w:tc>
        <w:tc>
          <w:tcPr>
            <w:tcW w:w="0" w:type="auto"/>
            <w:vAlign w:val="center"/>
            <w:hideMark/>
          </w:tcPr>
          <w:p w14:paraId="389AE8AB" w14:textId="77777777" w:rsidR="004B06A3" w:rsidRPr="004B06A3" w:rsidRDefault="004B06A3" w:rsidP="004B06A3">
            <w:r w:rsidRPr="004B06A3">
              <w:t>Tax shield (Depreciation)</w:t>
            </w:r>
          </w:p>
        </w:tc>
      </w:tr>
      <w:tr w:rsidR="004B06A3" w:rsidRPr="004B06A3" w14:paraId="28817447" w14:textId="77777777" w:rsidTr="004B06A3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1257EB15" w14:textId="77777777" w:rsidR="004B06A3" w:rsidRPr="004B06A3" w:rsidRDefault="004B06A3" w:rsidP="004B06A3">
            <w:r w:rsidRPr="004B06A3">
              <w:t>L</w:t>
            </w:r>
          </w:p>
        </w:tc>
        <w:tc>
          <w:tcPr>
            <w:tcW w:w="0" w:type="auto"/>
            <w:vAlign w:val="center"/>
            <w:hideMark/>
          </w:tcPr>
          <w:p w14:paraId="51E22F43" w14:textId="77777777" w:rsidR="004B06A3" w:rsidRPr="004B06A3" w:rsidRDefault="004B06A3" w:rsidP="004B06A3">
            <w:r w:rsidRPr="004B06A3">
              <w:rPr>
                <w:b/>
                <w:bCs/>
              </w:rPr>
              <w:t>L30</w:t>
            </w:r>
          </w:p>
        </w:tc>
        <w:tc>
          <w:tcPr>
            <w:tcW w:w="0" w:type="auto"/>
            <w:vAlign w:val="center"/>
            <w:hideMark/>
          </w:tcPr>
          <w:p w14:paraId="6D3C04BD" w14:textId="77777777" w:rsidR="004B06A3" w:rsidRPr="004B06A3" w:rsidRDefault="004B06A3" w:rsidP="004B06A3">
            <w:r w:rsidRPr="004B06A3">
              <w:t>0</w:t>
            </w:r>
          </w:p>
        </w:tc>
        <w:tc>
          <w:tcPr>
            <w:tcW w:w="0" w:type="auto"/>
            <w:vAlign w:val="center"/>
            <w:hideMark/>
          </w:tcPr>
          <w:p w14:paraId="328EB9FA" w14:textId="77777777" w:rsidR="004B06A3" w:rsidRPr="004B06A3" w:rsidRDefault="004B06A3" w:rsidP="004B06A3">
            <w:r w:rsidRPr="004B06A3">
              <w:t>Salvage (only Year 3)</w:t>
            </w:r>
          </w:p>
        </w:tc>
      </w:tr>
      <w:tr w:rsidR="004B06A3" w:rsidRPr="004B06A3" w14:paraId="209E2C2B" w14:textId="77777777" w:rsidTr="004B06A3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09569413" w14:textId="77777777" w:rsidR="004B06A3" w:rsidRPr="004B06A3" w:rsidRDefault="004B06A3" w:rsidP="004B06A3">
            <w:r w:rsidRPr="004B06A3">
              <w:t>M</w:t>
            </w:r>
          </w:p>
        </w:tc>
        <w:tc>
          <w:tcPr>
            <w:tcW w:w="0" w:type="auto"/>
            <w:vAlign w:val="center"/>
            <w:hideMark/>
          </w:tcPr>
          <w:p w14:paraId="597B4CEE" w14:textId="77777777" w:rsidR="004B06A3" w:rsidRPr="004B06A3" w:rsidRDefault="004B06A3" w:rsidP="004B06A3">
            <w:r w:rsidRPr="004B06A3">
              <w:rPr>
                <w:b/>
                <w:bCs/>
              </w:rPr>
              <w:t>M30</w:t>
            </w:r>
          </w:p>
        </w:tc>
        <w:tc>
          <w:tcPr>
            <w:tcW w:w="0" w:type="auto"/>
            <w:vAlign w:val="center"/>
            <w:hideMark/>
          </w:tcPr>
          <w:p w14:paraId="6A4330DB" w14:textId="77777777" w:rsidR="004B06A3" w:rsidRPr="004B06A3" w:rsidRDefault="004B06A3" w:rsidP="004B06A3">
            <w:r w:rsidRPr="004B06A3">
              <w:t>=C30 - (J30+K30) - L30</w:t>
            </w:r>
          </w:p>
        </w:tc>
        <w:tc>
          <w:tcPr>
            <w:tcW w:w="0" w:type="auto"/>
            <w:vAlign w:val="center"/>
            <w:hideMark/>
          </w:tcPr>
          <w:p w14:paraId="2EB63F11" w14:textId="77777777" w:rsidR="004B06A3" w:rsidRPr="004B06A3" w:rsidRDefault="004B06A3" w:rsidP="004B06A3">
            <w:r w:rsidRPr="004B06A3">
              <w:t>Net Buy CF (outflow)</w:t>
            </w:r>
          </w:p>
        </w:tc>
      </w:tr>
      <w:tr w:rsidR="004B06A3" w:rsidRPr="004B06A3" w14:paraId="1071DEBB" w14:textId="77777777" w:rsidTr="004B06A3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6F1141EA" w14:textId="77777777" w:rsidR="004B06A3" w:rsidRPr="004B06A3" w:rsidRDefault="004B06A3" w:rsidP="004B06A3">
            <w:r w:rsidRPr="004B06A3">
              <w:t>N</w:t>
            </w:r>
          </w:p>
        </w:tc>
        <w:tc>
          <w:tcPr>
            <w:tcW w:w="0" w:type="auto"/>
            <w:vAlign w:val="center"/>
            <w:hideMark/>
          </w:tcPr>
          <w:p w14:paraId="041A951D" w14:textId="77777777" w:rsidR="004B06A3" w:rsidRPr="004B06A3" w:rsidRDefault="004B06A3" w:rsidP="004B06A3">
            <w:r w:rsidRPr="004B06A3">
              <w:rPr>
                <w:b/>
                <w:bCs/>
              </w:rPr>
              <w:t>N30</w:t>
            </w:r>
          </w:p>
        </w:tc>
        <w:tc>
          <w:tcPr>
            <w:tcW w:w="0" w:type="auto"/>
            <w:vAlign w:val="center"/>
            <w:hideMark/>
          </w:tcPr>
          <w:p w14:paraId="0AD72A9E" w14:textId="77777777" w:rsidR="004B06A3" w:rsidRPr="004B06A3" w:rsidRDefault="004B06A3" w:rsidP="004B06A3">
            <w:r w:rsidRPr="004B06A3">
              <w:t>=1/(1+B</w:t>
            </w:r>
            <w:proofErr w:type="gramStart"/>
            <w:r w:rsidRPr="004B06A3">
              <w:t>10)^</w:t>
            </w:r>
            <w:proofErr w:type="gramEnd"/>
            <w:r w:rsidRPr="004B06A3">
              <w:t>1</w:t>
            </w:r>
          </w:p>
        </w:tc>
        <w:tc>
          <w:tcPr>
            <w:tcW w:w="0" w:type="auto"/>
            <w:vAlign w:val="center"/>
            <w:hideMark/>
          </w:tcPr>
          <w:p w14:paraId="7B8AA1E6" w14:textId="77777777" w:rsidR="004B06A3" w:rsidRPr="004B06A3" w:rsidRDefault="004B06A3" w:rsidP="004B06A3">
            <w:r w:rsidRPr="004B06A3">
              <w:t>Discount factor</w:t>
            </w:r>
          </w:p>
        </w:tc>
      </w:tr>
      <w:tr w:rsidR="004B06A3" w:rsidRPr="004B06A3" w14:paraId="45A6057B" w14:textId="77777777" w:rsidTr="004B06A3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7B7A6E3E" w14:textId="77777777" w:rsidR="004B06A3" w:rsidRPr="004B06A3" w:rsidRDefault="004B06A3" w:rsidP="004B06A3">
            <w:r w:rsidRPr="004B06A3">
              <w:t>O</w:t>
            </w:r>
          </w:p>
        </w:tc>
        <w:tc>
          <w:tcPr>
            <w:tcW w:w="0" w:type="auto"/>
            <w:vAlign w:val="center"/>
            <w:hideMark/>
          </w:tcPr>
          <w:p w14:paraId="22E43736" w14:textId="77777777" w:rsidR="004B06A3" w:rsidRPr="004B06A3" w:rsidRDefault="004B06A3" w:rsidP="004B06A3">
            <w:r w:rsidRPr="004B06A3">
              <w:rPr>
                <w:b/>
                <w:bCs/>
              </w:rPr>
              <w:t>O30</w:t>
            </w:r>
          </w:p>
        </w:tc>
        <w:tc>
          <w:tcPr>
            <w:tcW w:w="0" w:type="auto"/>
            <w:vAlign w:val="center"/>
            <w:hideMark/>
          </w:tcPr>
          <w:p w14:paraId="2826E1AB" w14:textId="77777777" w:rsidR="004B06A3" w:rsidRPr="004B06A3" w:rsidRDefault="004B06A3" w:rsidP="004B06A3">
            <w:r w:rsidRPr="004B06A3">
              <w:t>=M30*N30</w:t>
            </w:r>
          </w:p>
        </w:tc>
        <w:tc>
          <w:tcPr>
            <w:tcW w:w="0" w:type="auto"/>
            <w:vAlign w:val="center"/>
            <w:hideMark/>
          </w:tcPr>
          <w:p w14:paraId="76AC28CC" w14:textId="77777777" w:rsidR="004B06A3" w:rsidRPr="004B06A3" w:rsidRDefault="004B06A3" w:rsidP="004B06A3">
            <w:r w:rsidRPr="004B06A3">
              <w:t>PV of Buy CF</w:t>
            </w:r>
          </w:p>
        </w:tc>
      </w:tr>
    </w:tbl>
    <w:p w14:paraId="315F0CFE" w14:textId="77777777" w:rsidR="004B06A3" w:rsidRDefault="004B06A3" w:rsidP="004B06A3">
      <w:pPr>
        <w:rPr>
          <w:b/>
          <w:bCs/>
        </w:rPr>
      </w:pPr>
    </w:p>
    <w:p w14:paraId="6DC8C3B7" w14:textId="77777777" w:rsidR="004B06A3" w:rsidRDefault="004B06A3" w:rsidP="004B06A3">
      <w:pPr>
        <w:rPr>
          <w:b/>
          <w:bCs/>
        </w:rPr>
      </w:pPr>
    </w:p>
    <w:p w14:paraId="0D2D24C4" w14:textId="26823F72" w:rsidR="004B06A3" w:rsidRPr="004B06A3" w:rsidRDefault="004B06A3" w:rsidP="004B06A3">
      <w:r w:rsidRPr="004B06A3">
        <w:rPr>
          <w:b/>
          <w:bCs/>
        </w:rPr>
        <w:lastRenderedPageBreak/>
        <w:t>Row 31 (Year 2) differences:</w:t>
      </w:r>
    </w:p>
    <w:p w14:paraId="17E827F5" w14:textId="77777777" w:rsidR="004B06A3" w:rsidRPr="004B06A3" w:rsidRDefault="004B06A3" w:rsidP="004B06A3">
      <w:pPr>
        <w:numPr>
          <w:ilvl w:val="0"/>
          <w:numId w:val="6"/>
        </w:numPr>
      </w:pPr>
      <w:r w:rsidRPr="004B06A3">
        <w:rPr>
          <w:b/>
          <w:bCs/>
        </w:rPr>
        <w:t>B31</w:t>
      </w:r>
      <w:r w:rsidRPr="004B06A3">
        <w:t xml:space="preserve"> =F30 (Opening principal = last year’s closing)</w:t>
      </w:r>
    </w:p>
    <w:p w14:paraId="405190AF" w14:textId="77777777" w:rsidR="004B06A3" w:rsidRPr="004B06A3" w:rsidRDefault="004B06A3" w:rsidP="004B06A3">
      <w:pPr>
        <w:numPr>
          <w:ilvl w:val="0"/>
          <w:numId w:val="6"/>
        </w:numPr>
      </w:pPr>
      <w:r w:rsidRPr="004B06A3">
        <w:rPr>
          <w:b/>
          <w:bCs/>
        </w:rPr>
        <w:t>G31</w:t>
      </w:r>
      <w:r w:rsidRPr="004B06A3">
        <w:t xml:space="preserve"> =I30 (WDV start = last year’s WDV end)</w:t>
      </w:r>
    </w:p>
    <w:p w14:paraId="142869A3" w14:textId="77777777" w:rsidR="004B06A3" w:rsidRPr="004B06A3" w:rsidRDefault="004B06A3" w:rsidP="004B06A3">
      <w:pPr>
        <w:numPr>
          <w:ilvl w:val="0"/>
          <w:numId w:val="6"/>
        </w:numPr>
      </w:pPr>
      <w:r w:rsidRPr="004B06A3">
        <w:t xml:space="preserve">Discount factor uses power ^2, i.e., </w:t>
      </w:r>
      <w:r w:rsidRPr="004B06A3">
        <w:rPr>
          <w:b/>
          <w:bCs/>
        </w:rPr>
        <w:t>N31</w:t>
      </w:r>
      <w:r w:rsidRPr="004B06A3">
        <w:t xml:space="preserve"> =1/(1+B</w:t>
      </w:r>
      <w:proofErr w:type="gramStart"/>
      <w:r w:rsidRPr="004B06A3">
        <w:t>10)^</w:t>
      </w:r>
      <w:proofErr w:type="gramEnd"/>
      <w:r w:rsidRPr="004B06A3">
        <w:t>2</w:t>
      </w:r>
    </w:p>
    <w:p w14:paraId="6D694071" w14:textId="77777777" w:rsidR="004B06A3" w:rsidRPr="004B06A3" w:rsidRDefault="004B06A3" w:rsidP="004B06A3">
      <w:pPr>
        <w:numPr>
          <w:ilvl w:val="0"/>
          <w:numId w:val="6"/>
        </w:numPr>
      </w:pPr>
      <w:r w:rsidRPr="004B06A3">
        <w:t>Everything else mirrors row 30 with “30” → “31”.</w:t>
      </w:r>
    </w:p>
    <w:p w14:paraId="79DA3206" w14:textId="77777777" w:rsidR="004B06A3" w:rsidRPr="004B06A3" w:rsidRDefault="004B06A3" w:rsidP="004B06A3">
      <w:r w:rsidRPr="004B06A3">
        <w:rPr>
          <w:b/>
          <w:bCs/>
        </w:rPr>
        <w:t>Row 32 (Year 3) differences:</w:t>
      </w:r>
    </w:p>
    <w:p w14:paraId="42BDFD80" w14:textId="77777777" w:rsidR="004B06A3" w:rsidRPr="004B06A3" w:rsidRDefault="004B06A3" w:rsidP="004B06A3">
      <w:pPr>
        <w:numPr>
          <w:ilvl w:val="0"/>
          <w:numId w:val="7"/>
        </w:numPr>
      </w:pPr>
      <w:r w:rsidRPr="004B06A3">
        <w:rPr>
          <w:b/>
          <w:bCs/>
        </w:rPr>
        <w:t>B32</w:t>
      </w:r>
      <w:r w:rsidRPr="004B06A3">
        <w:t xml:space="preserve"> =F31, </w:t>
      </w:r>
      <w:r w:rsidRPr="004B06A3">
        <w:rPr>
          <w:b/>
          <w:bCs/>
        </w:rPr>
        <w:t>G32</w:t>
      </w:r>
      <w:r w:rsidRPr="004B06A3">
        <w:t xml:space="preserve"> =I31</w:t>
      </w:r>
    </w:p>
    <w:p w14:paraId="0DB2F1F1" w14:textId="77777777" w:rsidR="004B06A3" w:rsidRPr="004B06A3" w:rsidRDefault="004B06A3" w:rsidP="004B06A3">
      <w:pPr>
        <w:numPr>
          <w:ilvl w:val="0"/>
          <w:numId w:val="7"/>
        </w:numPr>
      </w:pPr>
      <w:r w:rsidRPr="004B06A3">
        <w:rPr>
          <w:b/>
          <w:bCs/>
        </w:rPr>
        <w:t>L32</w:t>
      </w:r>
      <w:r w:rsidRPr="004B06A3">
        <w:t xml:space="preserve"> (Salvage after-tax) </w:t>
      </w:r>
      <w:r w:rsidRPr="004B06A3">
        <w:rPr>
          <w:b/>
          <w:bCs/>
        </w:rPr>
        <w:t xml:space="preserve">=B16 - </w:t>
      </w:r>
      <w:proofErr w:type="gramStart"/>
      <w:r w:rsidRPr="004B06A3">
        <w:rPr>
          <w:b/>
          <w:bCs/>
        </w:rPr>
        <w:t>MAX(</w:t>
      </w:r>
      <w:proofErr w:type="gramEnd"/>
      <w:r w:rsidRPr="004B06A3">
        <w:rPr>
          <w:b/>
          <w:bCs/>
        </w:rPr>
        <w:t>0, (B16-I</w:t>
      </w:r>
      <w:proofErr w:type="gramStart"/>
      <w:r w:rsidRPr="004B06A3">
        <w:rPr>
          <w:b/>
          <w:bCs/>
        </w:rPr>
        <w:t>32)*</w:t>
      </w:r>
      <w:proofErr w:type="gramEnd"/>
      <w:r w:rsidRPr="004B06A3">
        <w:rPr>
          <w:b/>
          <w:bCs/>
        </w:rPr>
        <w:t>B9)</w:t>
      </w:r>
    </w:p>
    <w:p w14:paraId="24F8673F" w14:textId="77777777" w:rsidR="004B06A3" w:rsidRPr="004B06A3" w:rsidRDefault="004B06A3" w:rsidP="004B06A3">
      <w:pPr>
        <w:numPr>
          <w:ilvl w:val="1"/>
          <w:numId w:val="7"/>
        </w:numPr>
      </w:pPr>
      <w:r w:rsidRPr="004B06A3">
        <w:t xml:space="preserve">If Salvage &gt; WDV end, tax on gain is deducted; if Salvage &lt; WDV, no tax and the formula </w:t>
      </w:r>
      <w:proofErr w:type="gramStart"/>
      <w:r w:rsidRPr="004B06A3">
        <w:t>leaves</w:t>
      </w:r>
      <w:proofErr w:type="gramEnd"/>
      <w:r w:rsidRPr="004B06A3">
        <w:t xml:space="preserve"> it as an inflow.</w:t>
      </w:r>
    </w:p>
    <w:p w14:paraId="689D944E" w14:textId="77777777" w:rsidR="004B06A3" w:rsidRPr="004B06A3" w:rsidRDefault="004B06A3" w:rsidP="004B06A3">
      <w:pPr>
        <w:numPr>
          <w:ilvl w:val="0"/>
          <w:numId w:val="7"/>
        </w:numPr>
      </w:pPr>
      <w:r w:rsidRPr="004B06A3">
        <w:rPr>
          <w:b/>
          <w:bCs/>
        </w:rPr>
        <w:t>N32</w:t>
      </w:r>
      <w:r w:rsidRPr="004B06A3">
        <w:t xml:space="preserve"> =1/(1+B</w:t>
      </w:r>
      <w:proofErr w:type="gramStart"/>
      <w:r w:rsidRPr="004B06A3">
        <w:t>10)^</w:t>
      </w:r>
      <w:proofErr w:type="gramEnd"/>
      <w:r w:rsidRPr="004B06A3">
        <w:t>3</w:t>
      </w:r>
    </w:p>
    <w:p w14:paraId="004F6BED" w14:textId="77777777" w:rsidR="004B06A3" w:rsidRPr="004B06A3" w:rsidRDefault="004B06A3" w:rsidP="004B06A3">
      <w:r w:rsidRPr="004B06A3">
        <w:rPr>
          <w:b/>
          <w:bCs/>
        </w:rPr>
        <w:t>Buy NPV:</w:t>
      </w:r>
    </w:p>
    <w:p w14:paraId="01EC12AE" w14:textId="77777777" w:rsidR="004B06A3" w:rsidRPr="004B06A3" w:rsidRDefault="004B06A3" w:rsidP="004B06A3">
      <w:pPr>
        <w:numPr>
          <w:ilvl w:val="0"/>
          <w:numId w:val="8"/>
        </w:numPr>
      </w:pPr>
      <w:r w:rsidRPr="004B06A3">
        <w:rPr>
          <w:b/>
          <w:bCs/>
        </w:rPr>
        <w:t>O33</w:t>
      </w:r>
      <w:r w:rsidRPr="004B06A3">
        <w:t xml:space="preserve"> =</w:t>
      </w:r>
      <w:proofErr w:type="gramStart"/>
      <w:r w:rsidRPr="004B06A3">
        <w:t>SUM(</w:t>
      </w:r>
      <w:proofErr w:type="gramEnd"/>
      <w:r w:rsidRPr="004B06A3">
        <w:t xml:space="preserve">P30:P32) </w:t>
      </w:r>
      <w:r w:rsidRPr="004B06A3">
        <w:rPr>
          <w:rFonts w:ascii="Cambria Math" w:hAnsi="Cambria Math" w:cs="Cambria Math"/>
        </w:rPr>
        <w:t>⟵</w:t>
      </w:r>
      <w:r w:rsidRPr="004B06A3">
        <w:t xml:space="preserve"> (note: column O is the PV column; Excel reads it as the 15th col; the sum uses </w:t>
      </w:r>
      <w:r w:rsidRPr="004B06A3">
        <w:rPr>
          <w:b/>
          <w:bCs/>
        </w:rPr>
        <w:t>P30:P32</w:t>
      </w:r>
      <w:r w:rsidRPr="004B06A3">
        <w:t xml:space="preserve"> due to Excel’s internal col mapping in this file—this is the exact formula present.)</w:t>
      </w:r>
    </w:p>
    <w:p w14:paraId="58955DCD" w14:textId="77777777" w:rsidR="004B06A3" w:rsidRPr="004B06A3" w:rsidRDefault="004B06A3" w:rsidP="004B06A3">
      <w:r w:rsidRPr="004B06A3">
        <w:t xml:space="preserve">Tip: If you prefer, you can change </w:t>
      </w:r>
      <w:r w:rsidRPr="004B06A3">
        <w:rPr>
          <w:b/>
          <w:bCs/>
        </w:rPr>
        <w:t>O33</w:t>
      </w:r>
      <w:r w:rsidRPr="004B06A3">
        <w:t xml:space="preserve"> to =</w:t>
      </w:r>
      <w:proofErr w:type="gramStart"/>
      <w:r w:rsidRPr="004B06A3">
        <w:t>SUM(</w:t>
      </w:r>
      <w:proofErr w:type="gramEnd"/>
      <w:r w:rsidRPr="004B06A3">
        <w:t>O30:O32)—but I’ve documented the workbook exactly as it exists now.</w:t>
      </w:r>
    </w:p>
    <w:p w14:paraId="753C5959" w14:textId="77777777" w:rsidR="004B06A3" w:rsidRPr="004B06A3" w:rsidRDefault="004B06A3" w:rsidP="004B06A3">
      <w:r w:rsidRPr="004B06A3">
        <w:pict w14:anchorId="03699068">
          <v:rect id="_x0000_i1076" style="width:0;height:1.5pt" o:hralign="center" o:hrstd="t" o:hr="t" fillcolor="#a0a0a0" stroked="f"/>
        </w:pict>
      </w:r>
    </w:p>
    <w:p w14:paraId="273CAE15" w14:textId="77777777" w:rsidR="004B06A3" w:rsidRPr="004B06A3" w:rsidRDefault="004B06A3" w:rsidP="004B06A3">
      <w:pPr>
        <w:rPr>
          <w:b/>
          <w:bCs/>
        </w:rPr>
      </w:pPr>
      <w:r w:rsidRPr="004B06A3">
        <w:rPr>
          <w:b/>
          <w:bCs/>
        </w:rPr>
        <w:t>3) Outputs &amp; Decision</w:t>
      </w:r>
    </w:p>
    <w:p w14:paraId="5DEF341E" w14:textId="77777777" w:rsidR="004B06A3" w:rsidRPr="004B06A3" w:rsidRDefault="004B06A3" w:rsidP="004B06A3">
      <w:r w:rsidRPr="004B06A3">
        <w:rPr>
          <w:b/>
          <w:bCs/>
        </w:rPr>
        <w:t>Header:</w:t>
      </w:r>
      <w:r w:rsidRPr="004B06A3">
        <w:t xml:space="preserve"> A35:F35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524"/>
        <w:gridCol w:w="5229"/>
      </w:tblGrid>
      <w:tr w:rsidR="004B06A3" w:rsidRPr="004B06A3" w14:paraId="42D31906" w14:textId="77777777" w:rsidTr="004B0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F5098" w14:textId="77777777" w:rsidR="004B06A3" w:rsidRPr="004B06A3" w:rsidRDefault="004B06A3" w:rsidP="004B06A3">
            <w:pPr>
              <w:rPr>
                <w:b/>
                <w:bCs/>
              </w:rPr>
            </w:pPr>
            <w:r w:rsidRPr="004B06A3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CB3AE10" w14:textId="77777777" w:rsidR="004B06A3" w:rsidRPr="004B06A3" w:rsidRDefault="004B06A3" w:rsidP="004B06A3">
            <w:pPr>
              <w:rPr>
                <w:b/>
                <w:bCs/>
              </w:rPr>
            </w:pPr>
            <w:r w:rsidRPr="004B06A3">
              <w:rPr>
                <w:b/>
                <w:bCs/>
              </w:rPr>
              <w:t>Cell</w:t>
            </w:r>
          </w:p>
        </w:tc>
        <w:tc>
          <w:tcPr>
            <w:tcW w:w="0" w:type="auto"/>
            <w:vAlign w:val="center"/>
            <w:hideMark/>
          </w:tcPr>
          <w:p w14:paraId="0429634C" w14:textId="77777777" w:rsidR="004B06A3" w:rsidRPr="004B06A3" w:rsidRDefault="004B06A3" w:rsidP="004B06A3">
            <w:pPr>
              <w:rPr>
                <w:b/>
                <w:bCs/>
              </w:rPr>
            </w:pPr>
            <w:r w:rsidRPr="004B06A3">
              <w:rPr>
                <w:b/>
                <w:bCs/>
              </w:rPr>
              <w:t>Formula (exact)</w:t>
            </w:r>
          </w:p>
        </w:tc>
      </w:tr>
      <w:tr w:rsidR="004B06A3" w:rsidRPr="004B06A3" w14:paraId="3EC87CAF" w14:textId="77777777" w:rsidTr="004B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3E0C9" w14:textId="77777777" w:rsidR="004B06A3" w:rsidRPr="004B06A3" w:rsidRDefault="004B06A3" w:rsidP="004B06A3">
            <w:r w:rsidRPr="004B06A3">
              <w:t>NPV — Lease (₹)</w:t>
            </w:r>
          </w:p>
        </w:tc>
        <w:tc>
          <w:tcPr>
            <w:tcW w:w="0" w:type="auto"/>
            <w:vAlign w:val="center"/>
            <w:hideMark/>
          </w:tcPr>
          <w:p w14:paraId="73833E2E" w14:textId="77777777" w:rsidR="004B06A3" w:rsidRPr="004B06A3" w:rsidRDefault="004B06A3" w:rsidP="004B06A3">
            <w:r w:rsidRPr="004B06A3">
              <w:rPr>
                <w:b/>
                <w:bCs/>
              </w:rPr>
              <w:t>B36</w:t>
            </w:r>
          </w:p>
        </w:tc>
        <w:tc>
          <w:tcPr>
            <w:tcW w:w="0" w:type="auto"/>
            <w:vAlign w:val="center"/>
            <w:hideMark/>
          </w:tcPr>
          <w:p w14:paraId="0CF56FA3" w14:textId="77777777" w:rsidR="004B06A3" w:rsidRPr="004B06A3" w:rsidRDefault="004B06A3" w:rsidP="004B06A3">
            <w:r w:rsidRPr="004B06A3">
              <w:t>=E26</w:t>
            </w:r>
          </w:p>
        </w:tc>
      </w:tr>
      <w:tr w:rsidR="004B06A3" w:rsidRPr="004B06A3" w14:paraId="0A8BED7C" w14:textId="77777777" w:rsidTr="004B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40F74" w14:textId="77777777" w:rsidR="004B06A3" w:rsidRPr="004B06A3" w:rsidRDefault="004B06A3" w:rsidP="004B06A3">
            <w:r w:rsidRPr="004B06A3">
              <w:t>NPV — Buy (₹)</w:t>
            </w:r>
          </w:p>
        </w:tc>
        <w:tc>
          <w:tcPr>
            <w:tcW w:w="0" w:type="auto"/>
            <w:vAlign w:val="center"/>
            <w:hideMark/>
          </w:tcPr>
          <w:p w14:paraId="15B1B2BB" w14:textId="77777777" w:rsidR="004B06A3" w:rsidRPr="004B06A3" w:rsidRDefault="004B06A3" w:rsidP="004B06A3">
            <w:r w:rsidRPr="004B06A3">
              <w:rPr>
                <w:b/>
                <w:bCs/>
              </w:rPr>
              <w:t>B37</w:t>
            </w:r>
          </w:p>
        </w:tc>
        <w:tc>
          <w:tcPr>
            <w:tcW w:w="0" w:type="auto"/>
            <w:vAlign w:val="center"/>
            <w:hideMark/>
          </w:tcPr>
          <w:p w14:paraId="5D225E63" w14:textId="77777777" w:rsidR="004B06A3" w:rsidRPr="004B06A3" w:rsidRDefault="004B06A3" w:rsidP="004B06A3">
            <w:r w:rsidRPr="004B06A3">
              <w:t>=P33</w:t>
            </w:r>
          </w:p>
        </w:tc>
      </w:tr>
      <w:tr w:rsidR="004B06A3" w:rsidRPr="004B06A3" w14:paraId="1ECD967C" w14:textId="77777777" w:rsidTr="004B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268A4" w14:textId="77777777" w:rsidR="004B06A3" w:rsidRPr="004B06A3" w:rsidRDefault="004B06A3" w:rsidP="004B06A3">
            <w:r w:rsidRPr="004B06A3">
              <w:t>Difference (Buy − Lease) (₹)</w:t>
            </w:r>
          </w:p>
        </w:tc>
        <w:tc>
          <w:tcPr>
            <w:tcW w:w="0" w:type="auto"/>
            <w:vAlign w:val="center"/>
            <w:hideMark/>
          </w:tcPr>
          <w:p w14:paraId="04153712" w14:textId="77777777" w:rsidR="004B06A3" w:rsidRPr="004B06A3" w:rsidRDefault="004B06A3" w:rsidP="004B06A3">
            <w:r w:rsidRPr="004B06A3">
              <w:rPr>
                <w:b/>
                <w:bCs/>
              </w:rPr>
              <w:t>B38</w:t>
            </w:r>
          </w:p>
        </w:tc>
        <w:tc>
          <w:tcPr>
            <w:tcW w:w="0" w:type="auto"/>
            <w:vAlign w:val="center"/>
            <w:hideMark/>
          </w:tcPr>
          <w:p w14:paraId="3CEE58B3" w14:textId="77777777" w:rsidR="004B06A3" w:rsidRPr="004B06A3" w:rsidRDefault="004B06A3" w:rsidP="004B06A3">
            <w:r w:rsidRPr="004B06A3">
              <w:t>=P33-E26</w:t>
            </w:r>
          </w:p>
        </w:tc>
      </w:tr>
      <w:tr w:rsidR="004B06A3" w:rsidRPr="004B06A3" w14:paraId="65ABB317" w14:textId="77777777" w:rsidTr="004B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2C326" w14:textId="77777777" w:rsidR="004B06A3" w:rsidRPr="004B06A3" w:rsidRDefault="004B06A3" w:rsidP="004B06A3">
            <w:r w:rsidRPr="004B06A3"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7AD57A2B" w14:textId="77777777" w:rsidR="004B06A3" w:rsidRPr="004B06A3" w:rsidRDefault="004B06A3" w:rsidP="004B06A3">
            <w:r w:rsidRPr="004B06A3">
              <w:rPr>
                <w:b/>
                <w:bCs/>
              </w:rPr>
              <w:t>B39</w:t>
            </w:r>
          </w:p>
        </w:tc>
        <w:tc>
          <w:tcPr>
            <w:tcW w:w="0" w:type="auto"/>
            <w:vAlign w:val="center"/>
            <w:hideMark/>
          </w:tcPr>
          <w:p w14:paraId="6ABCBD01" w14:textId="77777777" w:rsidR="004B06A3" w:rsidRPr="004B06A3" w:rsidRDefault="004B06A3" w:rsidP="004B06A3">
            <w:r w:rsidRPr="004B06A3">
              <w:t>=</w:t>
            </w:r>
            <w:proofErr w:type="gramStart"/>
            <w:r w:rsidRPr="004B06A3">
              <w:t>IF(</w:t>
            </w:r>
            <w:proofErr w:type="gramEnd"/>
            <w:r w:rsidRPr="004B06A3">
              <w:t xml:space="preserve">E26&lt;P33,"LEASE is </w:t>
            </w:r>
            <w:proofErr w:type="spellStart"/>
            <w:r w:rsidRPr="004B06A3">
              <w:t>cheaper","BUY</w:t>
            </w:r>
            <w:proofErr w:type="spellEnd"/>
            <w:r w:rsidRPr="004B06A3">
              <w:t xml:space="preserve"> is cheaper")</w:t>
            </w:r>
          </w:p>
        </w:tc>
      </w:tr>
    </w:tbl>
    <w:p w14:paraId="0702707F" w14:textId="77777777" w:rsidR="004B06A3" w:rsidRPr="004B06A3" w:rsidRDefault="004B06A3" w:rsidP="004B06A3">
      <w:r w:rsidRPr="004B06A3">
        <w:t>Interpretation: If Lease NPV &lt; Buy NPV, leasing is cheaper.</w:t>
      </w:r>
    </w:p>
    <w:p w14:paraId="03A26446" w14:textId="77777777" w:rsidR="004B06A3" w:rsidRPr="004B06A3" w:rsidRDefault="004B06A3" w:rsidP="004B06A3">
      <w:r w:rsidRPr="004B06A3">
        <w:pict w14:anchorId="03D58568">
          <v:rect id="_x0000_i1077" style="width:0;height:1.5pt" o:hralign="center" o:hrstd="t" o:hr="t" fillcolor="#a0a0a0" stroked="f"/>
        </w:pict>
      </w:r>
    </w:p>
    <w:p w14:paraId="4E6BE3F8" w14:textId="77777777" w:rsidR="004B06A3" w:rsidRDefault="004B06A3" w:rsidP="004B06A3">
      <w:pPr>
        <w:rPr>
          <w:b/>
          <w:bCs/>
        </w:rPr>
      </w:pPr>
    </w:p>
    <w:p w14:paraId="07ED8462" w14:textId="5804E256" w:rsidR="004B06A3" w:rsidRPr="004B06A3" w:rsidRDefault="004B06A3" w:rsidP="004B06A3">
      <w:pPr>
        <w:rPr>
          <w:b/>
          <w:bCs/>
        </w:rPr>
      </w:pPr>
      <w:r w:rsidRPr="004B06A3">
        <w:rPr>
          <w:b/>
          <w:bCs/>
        </w:rPr>
        <w:lastRenderedPageBreak/>
        <w:t>4) Checks</w:t>
      </w:r>
    </w:p>
    <w:p w14:paraId="3DFC6ADC" w14:textId="77777777" w:rsidR="004B06A3" w:rsidRPr="004B06A3" w:rsidRDefault="004B06A3" w:rsidP="004B06A3">
      <w:r w:rsidRPr="004B06A3">
        <w:rPr>
          <w:b/>
          <w:bCs/>
        </w:rPr>
        <w:t>Header:</w:t>
      </w:r>
      <w:r w:rsidRPr="004B06A3">
        <w:t xml:space="preserve"> A41:F41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524"/>
        <w:gridCol w:w="5107"/>
        <w:gridCol w:w="1558"/>
      </w:tblGrid>
      <w:tr w:rsidR="004B06A3" w:rsidRPr="004B06A3" w14:paraId="7CF841D1" w14:textId="77777777" w:rsidTr="004B0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9C49CC" w14:textId="77777777" w:rsidR="004B06A3" w:rsidRPr="004B06A3" w:rsidRDefault="004B06A3" w:rsidP="004B06A3">
            <w:pPr>
              <w:rPr>
                <w:b/>
                <w:bCs/>
              </w:rPr>
            </w:pPr>
            <w:r w:rsidRPr="004B06A3">
              <w:rPr>
                <w:b/>
                <w:bCs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61C7E2B6" w14:textId="77777777" w:rsidR="004B06A3" w:rsidRPr="004B06A3" w:rsidRDefault="004B06A3" w:rsidP="004B06A3">
            <w:pPr>
              <w:rPr>
                <w:b/>
                <w:bCs/>
              </w:rPr>
            </w:pPr>
            <w:r w:rsidRPr="004B06A3">
              <w:rPr>
                <w:b/>
                <w:bCs/>
              </w:rPr>
              <w:t>Cell</w:t>
            </w:r>
          </w:p>
        </w:tc>
        <w:tc>
          <w:tcPr>
            <w:tcW w:w="0" w:type="auto"/>
            <w:vAlign w:val="center"/>
            <w:hideMark/>
          </w:tcPr>
          <w:p w14:paraId="4C514485" w14:textId="77777777" w:rsidR="004B06A3" w:rsidRPr="004B06A3" w:rsidRDefault="004B06A3" w:rsidP="004B06A3">
            <w:pPr>
              <w:rPr>
                <w:b/>
                <w:bCs/>
              </w:rPr>
            </w:pPr>
            <w:r w:rsidRPr="004B06A3">
              <w:rPr>
                <w:b/>
                <w:bCs/>
              </w:rPr>
              <w:t>Formula (exact)</w:t>
            </w:r>
          </w:p>
        </w:tc>
        <w:tc>
          <w:tcPr>
            <w:tcW w:w="0" w:type="auto"/>
            <w:vAlign w:val="center"/>
            <w:hideMark/>
          </w:tcPr>
          <w:p w14:paraId="64BE8B70" w14:textId="77777777" w:rsidR="004B06A3" w:rsidRPr="004B06A3" w:rsidRDefault="004B06A3" w:rsidP="004B06A3">
            <w:pPr>
              <w:rPr>
                <w:b/>
                <w:bCs/>
              </w:rPr>
            </w:pPr>
            <w:r w:rsidRPr="004B06A3">
              <w:rPr>
                <w:b/>
                <w:bCs/>
              </w:rPr>
              <w:t>Meaning</w:t>
            </w:r>
          </w:p>
        </w:tc>
      </w:tr>
      <w:tr w:rsidR="004B06A3" w:rsidRPr="004B06A3" w14:paraId="3FEB17DD" w14:textId="77777777" w:rsidTr="004B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1F1F9" w14:textId="77777777" w:rsidR="004B06A3" w:rsidRPr="004B06A3" w:rsidRDefault="004B06A3" w:rsidP="004B06A3">
            <w:r w:rsidRPr="004B06A3">
              <w:t>Loan closes to zero (±1)</w:t>
            </w:r>
          </w:p>
        </w:tc>
        <w:tc>
          <w:tcPr>
            <w:tcW w:w="0" w:type="auto"/>
            <w:vAlign w:val="center"/>
            <w:hideMark/>
          </w:tcPr>
          <w:p w14:paraId="74ACD1D1" w14:textId="77777777" w:rsidR="004B06A3" w:rsidRPr="004B06A3" w:rsidRDefault="004B06A3" w:rsidP="004B06A3">
            <w:r w:rsidRPr="004B06A3">
              <w:rPr>
                <w:b/>
                <w:bCs/>
              </w:rPr>
              <w:t>B42</w:t>
            </w:r>
          </w:p>
        </w:tc>
        <w:tc>
          <w:tcPr>
            <w:tcW w:w="0" w:type="auto"/>
            <w:vAlign w:val="center"/>
            <w:hideMark/>
          </w:tcPr>
          <w:p w14:paraId="24FA4280" w14:textId="77777777" w:rsidR="004B06A3" w:rsidRPr="004B06A3" w:rsidRDefault="004B06A3" w:rsidP="004B06A3">
            <w:r w:rsidRPr="004B06A3">
              <w:t>=IF(ABS(F</w:t>
            </w:r>
            <w:proofErr w:type="gramStart"/>
            <w:r w:rsidRPr="004B06A3">
              <w:t>32)&lt;</w:t>
            </w:r>
            <w:proofErr w:type="gramEnd"/>
            <w:r w:rsidRPr="004B06A3">
              <w:t>1, TRUE, FALSE)</w:t>
            </w:r>
          </w:p>
        </w:tc>
        <w:tc>
          <w:tcPr>
            <w:tcW w:w="0" w:type="auto"/>
            <w:vAlign w:val="center"/>
            <w:hideMark/>
          </w:tcPr>
          <w:p w14:paraId="2FD600D7" w14:textId="77777777" w:rsidR="004B06A3" w:rsidRPr="004B06A3" w:rsidRDefault="004B06A3" w:rsidP="004B06A3">
            <w:r w:rsidRPr="004B06A3">
              <w:t>Final closing principal ≈ 0</w:t>
            </w:r>
          </w:p>
        </w:tc>
      </w:tr>
      <w:tr w:rsidR="004B06A3" w:rsidRPr="004B06A3" w14:paraId="2733EFA8" w14:textId="77777777" w:rsidTr="004B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F585F" w14:textId="77777777" w:rsidR="004B06A3" w:rsidRPr="004B06A3" w:rsidRDefault="004B06A3" w:rsidP="004B06A3">
            <w:r w:rsidRPr="004B06A3">
              <w:t>Principal repaid = Asset Cost (±₹1)</w:t>
            </w:r>
          </w:p>
        </w:tc>
        <w:tc>
          <w:tcPr>
            <w:tcW w:w="0" w:type="auto"/>
            <w:vAlign w:val="center"/>
            <w:hideMark/>
          </w:tcPr>
          <w:p w14:paraId="36EDFB3F" w14:textId="77777777" w:rsidR="004B06A3" w:rsidRPr="004B06A3" w:rsidRDefault="004B06A3" w:rsidP="004B06A3">
            <w:r w:rsidRPr="004B06A3">
              <w:rPr>
                <w:b/>
                <w:bCs/>
              </w:rPr>
              <w:t>B43</w:t>
            </w:r>
          </w:p>
        </w:tc>
        <w:tc>
          <w:tcPr>
            <w:tcW w:w="0" w:type="auto"/>
            <w:vAlign w:val="center"/>
            <w:hideMark/>
          </w:tcPr>
          <w:p w14:paraId="62CC6558" w14:textId="77777777" w:rsidR="004B06A3" w:rsidRPr="004B06A3" w:rsidRDefault="004B06A3" w:rsidP="004B06A3">
            <w:r w:rsidRPr="004B06A3">
              <w:t>=IF(ROUND(</w:t>
            </w:r>
            <w:proofErr w:type="gramStart"/>
            <w:r w:rsidRPr="004B06A3">
              <w:t>SUM(</w:t>
            </w:r>
            <w:proofErr w:type="gramEnd"/>
            <w:r w:rsidRPr="004B06A3">
              <w:t>E30:E32),</w:t>
            </w:r>
            <w:proofErr w:type="gramStart"/>
            <w:r w:rsidRPr="004B06A3">
              <w:t>0)=</w:t>
            </w:r>
            <w:proofErr w:type="gramEnd"/>
            <w:r w:rsidRPr="004B06A3">
              <w:t>ROUND(B13,0), TRUE, FALSE)</w:t>
            </w:r>
          </w:p>
        </w:tc>
        <w:tc>
          <w:tcPr>
            <w:tcW w:w="0" w:type="auto"/>
            <w:vAlign w:val="center"/>
            <w:hideMark/>
          </w:tcPr>
          <w:p w14:paraId="5658C96B" w14:textId="77777777" w:rsidR="004B06A3" w:rsidRPr="004B06A3" w:rsidRDefault="004B06A3" w:rsidP="004B06A3">
            <w:r w:rsidRPr="004B06A3">
              <w:t>Sum principal equals cost</w:t>
            </w:r>
          </w:p>
        </w:tc>
      </w:tr>
      <w:tr w:rsidR="004B06A3" w:rsidRPr="004B06A3" w14:paraId="749ED494" w14:textId="77777777" w:rsidTr="004B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DB515" w14:textId="77777777" w:rsidR="004B06A3" w:rsidRPr="004B06A3" w:rsidRDefault="004B06A3" w:rsidP="004B06A3">
            <w:r w:rsidRPr="004B06A3">
              <w:t>Depreciation bridge</w:t>
            </w:r>
          </w:p>
        </w:tc>
        <w:tc>
          <w:tcPr>
            <w:tcW w:w="0" w:type="auto"/>
            <w:vAlign w:val="center"/>
            <w:hideMark/>
          </w:tcPr>
          <w:p w14:paraId="0798B130" w14:textId="77777777" w:rsidR="004B06A3" w:rsidRPr="004B06A3" w:rsidRDefault="004B06A3" w:rsidP="004B06A3">
            <w:r w:rsidRPr="004B06A3">
              <w:rPr>
                <w:b/>
                <w:bCs/>
              </w:rPr>
              <w:t>B44</w:t>
            </w:r>
          </w:p>
        </w:tc>
        <w:tc>
          <w:tcPr>
            <w:tcW w:w="0" w:type="auto"/>
            <w:vAlign w:val="center"/>
            <w:hideMark/>
          </w:tcPr>
          <w:p w14:paraId="07D227A7" w14:textId="77777777" w:rsidR="004B06A3" w:rsidRPr="004B06A3" w:rsidRDefault="004B06A3" w:rsidP="004B06A3">
            <w:r w:rsidRPr="004B06A3">
              <w:t>=IF(ROUND(H30-</w:t>
            </w:r>
            <w:proofErr w:type="gramStart"/>
            <w:r w:rsidRPr="004B06A3">
              <w:t>SUM(</w:t>
            </w:r>
            <w:proofErr w:type="gramEnd"/>
            <w:r w:rsidRPr="004B06A3">
              <w:t>I30:I32)-I32,</w:t>
            </w:r>
            <w:proofErr w:type="gramStart"/>
            <w:r w:rsidRPr="004B06A3">
              <w:t>0)=</w:t>
            </w:r>
            <w:proofErr w:type="gramEnd"/>
            <w:r w:rsidRPr="004B06A3">
              <w:t>0, TRUE, FALSE)</w:t>
            </w:r>
          </w:p>
        </w:tc>
        <w:tc>
          <w:tcPr>
            <w:tcW w:w="0" w:type="auto"/>
            <w:vAlign w:val="center"/>
            <w:hideMark/>
          </w:tcPr>
          <w:p w14:paraId="2447E166" w14:textId="77777777" w:rsidR="004B06A3" w:rsidRPr="004B06A3" w:rsidRDefault="004B06A3" w:rsidP="004B06A3">
            <w:r w:rsidRPr="004B06A3">
              <w:t xml:space="preserve">WDV start − </w:t>
            </w:r>
            <w:proofErr w:type="spellStart"/>
            <w:r w:rsidRPr="004B06A3">
              <w:t>depn</w:t>
            </w:r>
            <w:proofErr w:type="spellEnd"/>
            <w:r w:rsidRPr="004B06A3">
              <w:t xml:space="preserve"> sum − final WDV = 0</w:t>
            </w:r>
          </w:p>
        </w:tc>
      </w:tr>
    </w:tbl>
    <w:p w14:paraId="337EC1F9" w14:textId="77777777" w:rsidR="004B06A3" w:rsidRDefault="004B06A3" w:rsidP="004B06A3"/>
    <w:p w14:paraId="0C4E1965" w14:textId="5E566572" w:rsidR="004B06A3" w:rsidRPr="004B06A3" w:rsidRDefault="004B06A3" w:rsidP="004B06A3">
      <w:r w:rsidRPr="004B06A3">
        <w:t>If any check is FALSE, investigate the schedule rows.</w:t>
      </w:r>
    </w:p>
    <w:p w14:paraId="2B30F343" w14:textId="77777777" w:rsidR="004B06A3" w:rsidRPr="004B06A3" w:rsidRDefault="004B06A3" w:rsidP="004B06A3">
      <w:r w:rsidRPr="004B06A3">
        <w:pict w14:anchorId="316B8CEC">
          <v:rect id="_x0000_i1078" style="width:0;height:1.5pt" o:hralign="center" o:hrstd="t" o:hr="t" fillcolor="#a0a0a0" stroked="f"/>
        </w:pict>
      </w:r>
    </w:p>
    <w:p w14:paraId="0FF11454" w14:textId="77777777" w:rsidR="004B06A3" w:rsidRPr="004B06A3" w:rsidRDefault="004B06A3" w:rsidP="004B06A3">
      <w:pPr>
        <w:rPr>
          <w:b/>
          <w:bCs/>
        </w:rPr>
      </w:pPr>
      <w:r w:rsidRPr="004B06A3">
        <w:rPr>
          <w:b/>
          <w:bCs/>
        </w:rPr>
        <w:t>5) How the pieces link</w:t>
      </w:r>
    </w:p>
    <w:p w14:paraId="2EA59CD4" w14:textId="77777777" w:rsidR="004B06A3" w:rsidRPr="004B06A3" w:rsidRDefault="004B06A3" w:rsidP="004B06A3">
      <w:pPr>
        <w:numPr>
          <w:ilvl w:val="0"/>
          <w:numId w:val="9"/>
        </w:numPr>
      </w:pPr>
      <w:r w:rsidRPr="004B06A3">
        <w:rPr>
          <w:b/>
          <w:bCs/>
        </w:rPr>
        <w:t>Lease block:</w:t>
      </w:r>
      <w:r w:rsidRPr="004B06A3">
        <w:br/>
        <w:t xml:space="preserve">B7, B9, B10 → drive C23:C25 (after-tax) and D23:D25 (DF) → E23:E25 → </w:t>
      </w:r>
      <w:r w:rsidRPr="004B06A3">
        <w:rPr>
          <w:b/>
          <w:bCs/>
        </w:rPr>
        <w:t>E26</w:t>
      </w:r>
      <w:r w:rsidRPr="004B06A3">
        <w:t xml:space="preserve"> → </w:t>
      </w:r>
      <w:r w:rsidRPr="004B06A3">
        <w:rPr>
          <w:b/>
          <w:bCs/>
        </w:rPr>
        <w:t>B36</w:t>
      </w:r>
      <w:r w:rsidRPr="004B06A3">
        <w:t>.</w:t>
      </w:r>
    </w:p>
    <w:p w14:paraId="227E4157" w14:textId="77777777" w:rsidR="004B06A3" w:rsidRPr="004B06A3" w:rsidRDefault="004B06A3" w:rsidP="004B06A3">
      <w:pPr>
        <w:numPr>
          <w:ilvl w:val="0"/>
          <w:numId w:val="9"/>
        </w:numPr>
      </w:pPr>
      <w:r w:rsidRPr="004B06A3">
        <w:rPr>
          <w:b/>
          <w:bCs/>
        </w:rPr>
        <w:t>Buy block:</w:t>
      </w:r>
      <w:r w:rsidRPr="004B06A3">
        <w:br/>
        <w:t xml:space="preserve">B13, B14, B15 → </w:t>
      </w:r>
      <w:r w:rsidRPr="004B06A3">
        <w:rPr>
          <w:b/>
          <w:bCs/>
        </w:rPr>
        <w:t>AA28 (PMT)</w:t>
      </w:r>
      <w:r w:rsidRPr="004B06A3">
        <w:t xml:space="preserve"> → C30:C32 (EMI) → loan columns (B:F).</w:t>
      </w:r>
      <w:r w:rsidRPr="004B06A3">
        <w:br/>
        <w:t xml:space="preserve">B13, B17 → WDV (G:I) → tax shield </w:t>
      </w:r>
      <w:r w:rsidRPr="004B06A3">
        <w:rPr>
          <w:b/>
          <w:bCs/>
        </w:rPr>
        <w:t>K</w:t>
      </w:r>
      <w:r w:rsidRPr="004B06A3">
        <w:t>.</w:t>
      </w:r>
      <w:r w:rsidRPr="004B06A3">
        <w:br/>
        <w:t xml:space="preserve">B14 → interest </w:t>
      </w:r>
      <w:r w:rsidRPr="004B06A3">
        <w:rPr>
          <w:b/>
          <w:bCs/>
        </w:rPr>
        <w:t>D</w:t>
      </w:r>
      <w:r w:rsidRPr="004B06A3">
        <w:t xml:space="preserve"> → tax shield </w:t>
      </w:r>
      <w:r w:rsidRPr="004B06A3">
        <w:rPr>
          <w:b/>
          <w:bCs/>
        </w:rPr>
        <w:t>J</w:t>
      </w:r>
      <w:r w:rsidRPr="004B06A3">
        <w:t>.</w:t>
      </w:r>
      <w:r w:rsidRPr="004B06A3">
        <w:br/>
        <w:t xml:space="preserve">B16, B9 → </w:t>
      </w:r>
      <w:r w:rsidRPr="004B06A3">
        <w:rPr>
          <w:b/>
          <w:bCs/>
        </w:rPr>
        <w:t>L32 (after-tax salvage)</w:t>
      </w:r>
      <w:r w:rsidRPr="004B06A3">
        <w:t>.</w:t>
      </w:r>
      <w:r w:rsidRPr="004B06A3">
        <w:br/>
        <w:t xml:space="preserve">B10 → N30:N32 (DF) → O30:O32 (PV) → </w:t>
      </w:r>
      <w:r w:rsidRPr="004B06A3">
        <w:rPr>
          <w:b/>
          <w:bCs/>
        </w:rPr>
        <w:t>O33</w:t>
      </w:r>
      <w:r w:rsidRPr="004B06A3">
        <w:t xml:space="preserve"> → </w:t>
      </w:r>
      <w:r w:rsidRPr="004B06A3">
        <w:rPr>
          <w:b/>
          <w:bCs/>
        </w:rPr>
        <w:t>B37</w:t>
      </w:r>
      <w:r w:rsidRPr="004B06A3">
        <w:t>.</w:t>
      </w:r>
    </w:p>
    <w:p w14:paraId="609D75A7" w14:textId="77777777" w:rsidR="004B06A3" w:rsidRPr="004B06A3" w:rsidRDefault="004B06A3" w:rsidP="004B06A3">
      <w:pPr>
        <w:numPr>
          <w:ilvl w:val="0"/>
          <w:numId w:val="9"/>
        </w:numPr>
      </w:pPr>
      <w:r w:rsidRPr="004B06A3">
        <w:rPr>
          <w:b/>
          <w:bCs/>
        </w:rPr>
        <w:t>Comparison:</w:t>
      </w:r>
      <w:r w:rsidRPr="004B06A3">
        <w:t xml:space="preserve"> </w:t>
      </w:r>
      <w:r w:rsidRPr="004B06A3">
        <w:rPr>
          <w:b/>
          <w:bCs/>
        </w:rPr>
        <w:t>B36 vs B37</w:t>
      </w:r>
      <w:r w:rsidRPr="004B06A3">
        <w:t xml:space="preserve"> → </w:t>
      </w:r>
      <w:r w:rsidRPr="004B06A3">
        <w:rPr>
          <w:b/>
          <w:bCs/>
        </w:rPr>
        <w:t>B38</w:t>
      </w:r>
      <w:r w:rsidRPr="004B06A3">
        <w:t xml:space="preserve"> &amp; </w:t>
      </w:r>
      <w:r w:rsidRPr="004B06A3">
        <w:rPr>
          <w:b/>
          <w:bCs/>
        </w:rPr>
        <w:t>B39</w:t>
      </w:r>
      <w:r w:rsidRPr="004B06A3">
        <w:t>.</w:t>
      </w:r>
    </w:p>
    <w:p w14:paraId="13B779B6" w14:textId="77777777" w:rsidR="004B06A3" w:rsidRPr="004B06A3" w:rsidRDefault="004B06A3" w:rsidP="004B06A3">
      <w:r w:rsidRPr="004B06A3">
        <w:pict w14:anchorId="0609FEAC">
          <v:rect id="_x0000_i1079" style="width:0;height:1.5pt" o:hralign="center" o:hrstd="t" o:hr="t" fillcolor="#a0a0a0" stroked="f"/>
        </w:pict>
      </w:r>
    </w:p>
    <w:p w14:paraId="00C50021" w14:textId="77777777" w:rsidR="004B06A3" w:rsidRPr="004B06A3" w:rsidRDefault="004B06A3" w:rsidP="004B06A3">
      <w:pPr>
        <w:rPr>
          <w:b/>
          <w:bCs/>
        </w:rPr>
      </w:pPr>
      <w:r w:rsidRPr="004B06A3">
        <w:rPr>
          <w:b/>
          <w:bCs/>
        </w:rPr>
        <w:t>6) Using the template in class</w:t>
      </w:r>
    </w:p>
    <w:p w14:paraId="20A2B0A1" w14:textId="77777777" w:rsidR="004B06A3" w:rsidRPr="004B06A3" w:rsidRDefault="004B06A3" w:rsidP="004B06A3">
      <w:pPr>
        <w:numPr>
          <w:ilvl w:val="0"/>
          <w:numId w:val="10"/>
        </w:numPr>
      </w:pPr>
      <w:r w:rsidRPr="004B06A3">
        <w:t xml:space="preserve">Change </w:t>
      </w:r>
      <w:r w:rsidRPr="004B06A3">
        <w:rPr>
          <w:b/>
          <w:bCs/>
        </w:rPr>
        <w:t>B7, B9, B10</w:t>
      </w:r>
      <w:r w:rsidRPr="004B06A3">
        <w:t xml:space="preserve"> to see lease NPV react.</w:t>
      </w:r>
    </w:p>
    <w:p w14:paraId="1C5EE4A3" w14:textId="77777777" w:rsidR="004B06A3" w:rsidRPr="004B06A3" w:rsidRDefault="004B06A3" w:rsidP="004B06A3">
      <w:pPr>
        <w:numPr>
          <w:ilvl w:val="0"/>
          <w:numId w:val="10"/>
        </w:numPr>
      </w:pPr>
      <w:r w:rsidRPr="004B06A3">
        <w:t xml:space="preserve">Change </w:t>
      </w:r>
      <w:r w:rsidRPr="004B06A3">
        <w:rPr>
          <w:b/>
          <w:bCs/>
        </w:rPr>
        <w:t>B13–B17</w:t>
      </w:r>
      <w:r w:rsidRPr="004B06A3">
        <w:t xml:space="preserve"> to see buy NPV react.</w:t>
      </w:r>
    </w:p>
    <w:p w14:paraId="7F75FF84" w14:textId="77777777" w:rsidR="004B06A3" w:rsidRPr="004B06A3" w:rsidRDefault="004B06A3" w:rsidP="004B06A3">
      <w:pPr>
        <w:numPr>
          <w:ilvl w:val="0"/>
          <w:numId w:val="10"/>
        </w:numPr>
      </w:pPr>
      <w:r w:rsidRPr="004B06A3">
        <w:t xml:space="preserve">Emphasize the </w:t>
      </w:r>
      <w:r w:rsidRPr="004B06A3">
        <w:rPr>
          <w:b/>
          <w:bCs/>
        </w:rPr>
        <w:t>tax shield</w:t>
      </w:r>
      <w:r w:rsidRPr="004B06A3">
        <w:t xml:space="preserve"> channels: interest (J) and depreciation (K).</w:t>
      </w:r>
    </w:p>
    <w:p w14:paraId="6CD85948" w14:textId="77777777" w:rsidR="004B06A3" w:rsidRPr="004B06A3" w:rsidRDefault="004B06A3" w:rsidP="004B06A3">
      <w:pPr>
        <w:numPr>
          <w:ilvl w:val="0"/>
          <w:numId w:val="10"/>
        </w:numPr>
      </w:pPr>
      <w:r w:rsidRPr="004B06A3">
        <w:t xml:space="preserve">Show the </w:t>
      </w:r>
      <w:r w:rsidRPr="004B06A3">
        <w:rPr>
          <w:b/>
          <w:bCs/>
        </w:rPr>
        <w:t>after-tax salvage</w:t>
      </w:r>
      <w:r w:rsidRPr="004B06A3">
        <w:t xml:space="preserve"> logic in </w:t>
      </w:r>
      <w:r w:rsidRPr="004B06A3">
        <w:rPr>
          <w:b/>
          <w:bCs/>
        </w:rPr>
        <w:t>L32</w:t>
      </w:r>
      <w:r w:rsidRPr="004B06A3">
        <w:t xml:space="preserve"> and how it depends on WDV.</w:t>
      </w:r>
    </w:p>
    <w:sectPr w:rsidR="004B06A3" w:rsidRPr="004B0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548D9"/>
    <w:multiLevelType w:val="multilevel"/>
    <w:tmpl w:val="F95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C69D5"/>
    <w:multiLevelType w:val="multilevel"/>
    <w:tmpl w:val="9C4E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E76B1"/>
    <w:multiLevelType w:val="multilevel"/>
    <w:tmpl w:val="5790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E4CBF"/>
    <w:multiLevelType w:val="multilevel"/>
    <w:tmpl w:val="16F4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E4FB3"/>
    <w:multiLevelType w:val="multilevel"/>
    <w:tmpl w:val="AA16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C6991"/>
    <w:multiLevelType w:val="multilevel"/>
    <w:tmpl w:val="5114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B5DB1"/>
    <w:multiLevelType w:val="multilevel"/>
    <w:tmpl w:val="1B7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C6D76"/>
    <w:multiLevelType w:val="multilevel"/>
    <w:tmpl w:val="2CEA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D2B74"/>
    <w:multiLevelType w:val="multilevel"/>
    <w:tmpl w:val="9DD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011F2"/>
    <w:multiLevelType w:val="multilevel"/>
    <w:tmpl w:val="58BA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650065">
    <w:abstractNumId w:val="8"/>
  </w:num>
  <w:num w:numId="2" w16cid:durableId="458301609">
    <w:abstractNumId w:val="2"/>
  </w:num>
  <w:num w:numId="3" w16cid:durableId="985351610">
    <w:abstractNumId w:val="7"/>
  </w:num>
  <w:num w:numId="4" w16cid:durableId="450828025">
    <w:abstractNumId w:val="5"/>
  </w:num>
  <w:num w:numId="5" w16cid:durableId="1012563949">
    <w:abstractNumId w:val="1"/>
  </w:num>
  <w:num w:numId="6" w16cid:durableId="1931574804">
    <w:abstractNumId w:val="4"/>
  </w:num>
  <w:num w:numId="7" w16cid:durableId="1824002441">
    <w:abstractNumId w:val="6"/>
  </w:num>
  <w:num w:numId="8" w16cid:durableId="703166633">
    <w:abstractNumId w:val="9"/>
  </w:num>
  <w:num w:numId="9" w16cid:durableId="1846171327">
    <w:abstractNumId w:val="0"/>
  </w:num>
  <w:num w:numId="10" w16cid:durableId="1846282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A3"/>
    <w:rsid w:val="00143A3C"/>
    <w:rsid w:val="001E7691"/>
    <w:rsid w:val="004B06A3"/>
    <w:rsid w:val="005F3995"/>
    <w:rsid w:val="007F5293"/>
    <w:rsid w:val="008A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52799"/>
  <w15:chartTrackingRefBased/>
  <w15:docId w15:val="{868D2BBC-0D47-4F23-8C76-72961E59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829</Words>
  <Characters>4083</Characters>
  <Application>Microsoft Office Word</Application>
  <DocSecurity>0</DocSecurity>
  <Lines>262</Lines>
  <Paragraphs>215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potharla</dc:creator>
  <cp:keywords/>
  <dc:description/>
  <cp:lastModifiedBy>srikanth potharla</cp:lastModifiedBy>
  <cp:revision>2</cp:revision>
  <dcterms:created xsi:type="dcterms:W3CDTF">2025-10-31T18:19:00Z</dcterms:created>
  <dcterms:modified xsi:type="dcterms:W3CDTF">2025-10-31T18:19:00Z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56f1b1dd-8aae-4c2c-9918-5a7ffcc35b82</vt:lpwstr>
  </property>
</Properties>
</file>