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D019" w14:textId="480BCB6D" w:rsidR="00802840" w:rsidRPr="00802840" w:rsidRDefault="00802840" w:rsidP="00802840">
      <w:r>
        <w:t>Imp: Concept</w:t>
      </w:r>
      <w:r>
        <w:br/>
      </w:r>
      <w:r>
        <w:br/>
      </w:r>
      <w:r w:rsidRPr="00802840">
        <w:t xml:space="preserve">Flask does </w:t>
      </w:r>
      <w:r w:rsidRPr="00802840">
        <w:rPr>
          <w:b/>
          <w:bCs/>
        </w:rPr>
        <w:t>not create default routes</w:t>
      </w:r>
      <w:r>
        <w:rPr>
          <w:b/>
          <w:bCs/>
        </w:rPr>
        <w:t xml:space="preserve"> </w:t>
      </w:r>
      <w:r w:rsidRPr="00802840">
        <w:t>Every URL must be explicitly defined</w:t>
      </w:r>
      <w:r>
        <w:t>?</w:t>
      </w:r>
      <w:r>
        <w:br/>
      </w:r>
      <w:r>
        <w:br/>
      </w:r>
      <w:r w:rsidRPr="00802840">
        <w:rPr>
          <w:b/>
          <w:bCs/>
        </w:rPr>
        <w:t>1) Blueprints help us organize routes and scale the application cleanly.</w:t>
      </w:r>
      <w:r>
        <w:br/>
      </w:r>
      <w:r>
        <w:br/>
      </w:r>
      <w:r w:rsidRPr="00802840">
        <w:t>Blueprints allow us to group related routes together. Instead of putting all routes in one file, we can split them into modules like health, auth, bookings, etc. This makes the code cleaner, easier to maintain, and scalable for large applications</w:t>
      </w:r>
      <w:r>
        <w:t>.</w:t>
      </w:r>
      <w:r>
        <w:br/>
      </w:r>
      <w:r>
        <w:br/>
      </w:r>
      <w:r w:rsidRPr="00802840">
        <w:t>create_app</w:t>
      </w:r>
      <w:r>
        <w:t>()?</w:t>
      </w:r>
      <w:r>
        <w:br/>
      </w:r>
      <w:r>
        <w:br/>
      </w:r>
      <w:r w:rsidRPr="00802840">
        <w:rPr>
          <w:b/>
          <w:bCs/>
        </w:rPr>
        <w:t>2) It creates and configures the Flask application.</w:t>
      </w:r>
      <w:r>
        <w:br/>
      </w:r>
      <w:r>
        <w:br/>
      </w:r>
      <w:r w:rsidRPr="00802840">
        <w:t>create_app() is an application factory. It creates a new Flask app instance, registers routes and configurations, and then returns the app. This pattern makes the app easier to test, configure, and scale</w:t>
      </w:r>
      <w:r>
        <w:br/>
      </w:r>
      <w:r>
        <w:br/>
        <w:t>Useful:</w:t>
      </w:r>
      <w:r>
        <w:br/>
      </w:r>
      <w:r>
        <w:br/>
      </w:r>
      <w:r w:rsidRPr="00802840">
        <w:t>Allows different configs (dev, test, prod)</w:t>
      </w:r>
      <w:r>
        <w:br/>
      </w:r>
      <w:r w:rsidRPr="00802840">
        <w:t>Makes unit testing easy</w:t>
      </w:r>
      <w:r>
        <w:br/>
      </w:r>
      <w:r w:rsidRPr="00802840">
        <w:t>Avoids global state issues</w:t>
      </w:r>
      <w:r>
        <w:br/>
      </w:r>
      <w:r>
        <w:br/>
      </w:r>
      <w:r w:rsidRPr="00802840">
        <w:t xml:space="preserve">create_app() = </w:t>
      </w:r>
      <w:r w:rsidRPr="00802840">
        <w:rPr>
          <w:i/>
          <w:iCs/>
        </w:rPr>
        <w:t>build the app</w:t>
      </w:r>
      <w:r>
        <w:rPr>
          <w:i/>
          <w:iCs/>
        </w:rPr>
        <w:br/>
      </w:r>
      <w:r w:rsidRPr="00802840">
        <w:t xml:space="preserve">app.run() = </w:t>
      </w:r>
      <w:r w:rsidRPr="00802840">
        <w:rPr>
          <w:i/>
          <w:iCs/>
        </w:rPr>
        <w:t>start the server</w:t>
      </w:r>
      <w:r>
        <w:rPr>
          <w:i/>
          <w:iCs/>
        </w:rPr>
        <w:br/>
      </w:r>
      <w:r>
        <w:rPr>
          <w:i/>
          <w:iCs/>
        </w:rPr>
        <w:br/>
      </w:r>
      <w:r w:rsidRPr="00802840">
        <w:rPr>
          <w:b/>
          <w:bCs/>
          <w:i/>
          <w:iCs/>
        </w:rPr>
        <w:t>3)</w:t>
      </w:r>
      <w:r w:rsidRPr="00802840">
        <w:rPr>
          <w:b/>
          <w:bCs/>
        </w:rPr>
        <w:t xml:space="preserve"> </w:t>
      </w:r>
      <w:r w:rsidRPr="00802840">
        <w:rPr>
          <w:b/>
          <w:bCs/>
          <w:i/>
          <w:iCs/>
        </w:rPr>
        <w:t>Why doesn’t / work but /health does?</w:t>
      </w:r>
      <w:r>
        <w:rPr>
          <w:i/>
          <w:iCs/>
        </w:rPr>
        <w:br/>
      </w:r>
      <w:r>
        <w:rPr>
          <w:i/>
          <w:iCs/>
        </w:rPr>
        <w:br/>
      </w:r>
      <w:r w:rsidRPr="00802840">
        <w:t xml:space="preserve">Because we </w:t>
      </w:r>
      <w:r w:rsidRPr="00802840">
        <w:rPr>
          <w:b/>
          <w:bCs/>
        </w:rPr>
        <w:t>only defined /health</w:t>
      </w:r>
      <w:r w:rsidRPr="00802840">
        <w:t>, not /.Flask does not create routes automatically. Every URL must be explicitly defined. Since we only created a /health route, that endpoint works. The root / returns 404 because no route exists for it.</w:t>
      </w:r>
      <w:r>
        <w:br/>
      </w:r>
      <w:r>
        <w:br/>
      </w:r>
      <w:r w:rsidRPr="00447BC7">
        <w:rPr>
          <w:b/>
          <w:bCs/>
        </w:rPr>
        <w:t>4) requirements.txt</w:t>
      </w:r>
      <w:r>
        <w:br/>
      </w:r>
      <w:r>
        <w:br/>
      </w:r>
      <w:r w:rsidRPr="00802840">
        <w:t xml:space="preserve">  flask-sqlalchemy → ORM</w:t>
      </w:r>
      <w:r>
        <w:br/>
      </w:r>
      <w:r w:rsidRPr="00802840">
        <w:t xml:space="preserve">  flask-migrate → DB migrations (future)</w:t>
      </w:r>
      <w:r>
        <w:br/>
      </w:r>
      <w:r w:rsidRPr="00802840">
        <w:t xml:space="preserve">  werkzeug.security → password hashing</w:t>
      </w:r>
    </w:p>
    <w:p w14:paraId="10C43588" w14:textId="57CEC84E" w:rsidR="00447BC7" w:rsidRPr="00447BC7" w:rsidRDefault="00447BC7" w:rsidP="00447BC7">
      <w:r w:rsidRPr="00447BC7">
        <w:rPr>
          <w:b/>
          <w:bCs/>
        </w:rPr>
        <w:br/>
        <w:t>5) key lines of code</w:t>
      </w:r>
      <w:r>
        <w:br/>
      </w:r>
      <w:r>
        <w:br/>
      </w:r>
      <w:r w:rsidRPr="00447BC7">
        <w:t>db.init_app(app) links DB to Flask</w:t>
      </w:r>
      <w:r>
        <w:br/>
      </w:r>
      <w:r w:rsidRPr="00447BC7">
        <w:t>create_all() creates tables (simple, fine for now)</w:t>
      </w:r>
      <w:r>
        <w:br/>
      </w:r>
      <w:r>
        <w:br/>
      </w:r>
      <w:r w:rsidRPr="00447BC7">
        <w:rPr>
          <w:b/>
          <w:bCs/>
        </w:rPr>
        <w:t>6) Password storage</w:t>
      </w:r>
      <w:r w:rsidRPr="00447BC7">
        <w:rPr>
          <w:b/>
          <w:bCs/>
        </w:rPr>
        <w:br/>
      </w:r>
      <w:r>
        <w:br/>
      </w:r>
      <w:r>
        <w:br/>
      </w:r>
      <w:r w:rsidRPr="00447BC7">
        <w:lastRenderedPageBreak/>
        <w:t xml:space="preserve"> Never store plain passwords</w:t>
      </w:r>
      <w:r>
        <w:br/>
        <w:t xml:space="preserve"> </w:t>
      </w:r>
      <w:r w:rsidRPr="00447BC7">
        <w:t>Hashing logic stays inside model</w:t>
      </w:r>
      <w:r>
        <w:br/>
      </w:r>
      <w:r w:rsidRPr="00447BC7">
        <w:t xml:space="preserve"> Clean &amp; reusable</w:t>
      </w:r>
    </w:p>
    <w:p w14:paraId="19D0CB46" w14:textId="524651C3" w:rsidR="00447BC7" w:rsidRPr="00447BC7" w:rsidRDefault="00447BC7" w:rsidP="00447BC7"/>
    <w:p w14:paraId="21480A8B" w14:textId="77777777" w:rsidR="00B7783A" w:rsidRDefault="00802840" w:rsidP="00B7783A">
      <w:r>
        <w:br/>
      </w:r>
      <w:r w:rsidR="004B28C4">
        <w:t>PostMan:</w:t>
      </w:r>
      <w:r w:rsidR="004B28C4">
        <w:br/>
      </w:r>
      <w:r w:rsidR="004B28C4">
        <w:br/>
      </w:r>
      <w:r w:rsidR="004B28C4" w:rsidRPr="004B28C4">
        <w:rPr>
          <w:noProof/>
        </w:rPr>
        <w:drawing>
          <wp:inline distT="0" distB="0" distL="0" distR="0" wp14:anchorId="78AAE8E2" wp14:editId="344BD47B">
            <wp:extent cx="5731510" cy="3020060"/>
            <wp:effectExtent l="0" t="0" r="2540" b="8890"/>
            <wp:docPr id="16121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28020" name=""/>
                    <pic:cNvPicPr/>
                  </pic:nvPicPr>
                  <pic:blipFill>
                    <a:blip r:embed="rId5"/>
                    <a:stretch>
                      <a:fillRect/>
                    </a:stretch>
                  </pic:blipFill>
                  <pic:spPr>
                    <a:xfrm>
                      <a:off x="0" y="0"/>
                      <a:ext cx="5731510" cy="3020060"/>
                    </a:xfrm>
                    <a:prstGeom prst="rect">
                      <a:avLst/>
                    </a:prstGeom>
                  </pic:spPr>
                </pic:pic>
              </a:graphicData>
            </a:graphic>
          </wp:inline>
        </w:drawing>
      </w:r>
      <w:r w:rsidR="00B7783A">
        <w:br/>
      </w:r>
      <w:r w:rsidR="00B7783A">
        <w:br/>
      </w:r>
      <w:r w:rsidR="00B7783A" w:rsidRPr="00B7783A">
        <w:t xml:space="preserve"> </w:t>
      </w:r>
      <w:r w:rsidR="00B7783A" w:rsidRPr="00B7783A">
        <w:rPr>
          <w:b/>
          <w:bCs/>
        </w:rPr>
        <w:t>Pseudo-elements (::before / ::after)</w:t>
      </w:r>
      <w:r w:rsidR="00B7783A" w:rsidRPr="00B7783A">
        <w:t xml:space="preserve"> can be used to create overlays without adding extra HTML. </w:t>
      </w:r>
      <w:r w:rsidR="00B7783A" w:rsidRPr="00B7783A">
        <w:rPr>
          <w:b/>
          <w:bCs/>
        </w:rPr>
        <w:t>rgba() colors</w:t>
      </w:r>
      <w:r w:rsidR="00B7783A" w:rsidRPr="00B7783A">
        <w:t xml:space="preserve"> allow semi-transparent overlays.</w:t>
      </w:r>
      <w:r w:rsidR="00B7783A">
        <w:br/>
      </w:r>
      <w:r w:rsidR="00B7783A" w:rsidRPr="00B7783A">
        <w:t xml:space="preserve">  </w:t>
      </w:r>
      <w:r w:rsidR="00B7783A" w:rsidRPr="00B7783A">
        <w:rPr>
          <w:b/>
          <w:bCs/>
        </w:rPr>
        <w:t>z-index</w:t>
      </w:r>
      <w:r w:rsidR="00B7783A" w:rsidRPr="00B7783A">
        <w:t xml:space="preserve"> ensures stacking order: overlay behind text, text in front.</w:t>
      </w:r>
      <w:r w:rsidR="00B7783A">
        <w:br/>
      </w:r>
      <w:r w:rsidR="00B7783A" w:rsidRPr="00B7783A">
        <w:t xml:space="preserve"> </w:t>
      </w:r>
      <w:r w:rsidR="00B7783A" w:rsidRPr="00B7783A">
        <w:rPr>
          <w:b/>
          <w:bCs/>
        </w:rPr>
        <w:t>position: relative/absolute</w:t>
      </w:r>
      <w:r w:rsidR="00B7783A" w:rsidRPr="00B7783A">
        <w:t xml:space="preserve"> is needed to make z-index work.</w:t>
      </w:r>
      <w:r w:rsidR="00B7783A">
        <w:br/>
      </w:r>
      <w:r w:rsidR="00B7783A">
        <w:br/>
        <w:t>-----------------------------</w:t>
      </w:r>
    </w:p>
    <w:p w14:paraId="63C93668" w14:textId="77777777" w:rsidR="00B7783A" w:rsidRDefault="00B7783A" w:rsidP="00B7783A">
      <w:r>
        <w:t>|          Hero Section       |</w:t>
      </w:r>
    </w:p>
    <w:p w14:paraId="393931A9" w14:textId="77777777" w:rsidR="00B7783A" w:rsidRDefault="00B7783A" w:rsidP="00B7783A">
      <w:r>
        <w:t>|---------------------------|</w:t>
      </w:r>
    </w:p>
    <w:p w14:paraId="6233003A" w14:textId="77777777" w:rsidR="00B7783A" w:rsidRDefault="00B7783A" w:rsidP="00B7783A">
      <w:r>
        <w:t>|   Text &amp; Button (z-index:2)|  &lt;-- Your h2, p, button</w:t>
      </w:r>
    </w:p>
    <w:p w14:paraId="599C971F" w14:textId="77777777" w:rsidR="00B7783A" w:rsidRDefault="00B7783A" w:rsidP="00B7783A">
      <w:r>
        <w:t>|---------------------------|</w:t>
      </w:r>
    </w:p>
    <w:p w14:paraId="675E693C" w14:textId="77777777" w:rsidR="00B7783A" w:rsidRDefault="00B7783A" w:rsidP="00B7783A">
      <w:r>
        <w:t>|  Overlay (z-index:1)      |  &lt;-- semi-transparent black layer</w:t>
      </w:r>
    </w:p>
    <w:p w14:paraId="2BF80EFF" w14:textId="77777777" w:rsidR="00B7783A" w:rsidRDefault="00B7783A" w:rsidP="00B7783A">
      <w:r>
        <w:t>|---------------------------|</w:t>
      </w:r>
    </w:p>
    <w:p w14:paraId="66640B33" w14:textId="77777777" w:rsidR="00B7783A" w:rsidRDefault="00B7783A" w:rsidP="00B7783A">
      <w:r>
        <w:t>|  Background Image         |  &lt;-- hotel image</w:t>
      </w:r>
    </w:p>
    <w:p w14:paraId="56F12291" w14:textId="270E9712" w:rsidR="00B7783A" w:rsidRDefault="00B7783A" w:rsidP="00B7783A">
      <w:r>
        <w:t>-----------------------------</w:t>
      </w:r>
    </w:p>
    <w:p w14:paraId="5B0C8732" w14:textId="1254D62D" w:rsidR="00B7783A" w:rsidRPr="00B7783A" w:rsidRDefault="00B7783A" w:rsidP="00B7783A">
      <w:r>
        <w:br/>
      </w:r>
      <w:r w:rsidRPr="00B7783A">
        <w:t xml:space="preserve"> </w:t>
      </w:r>
      <w:r w:rsidRPr="00B7783A">
        <w:rPr>
          <w:b/>
          <w:bCs/>
        </w:rPr>
        <w:t>Background Image</w:t>
      </w:r>
    </w:p>
    <w:p w14:paraId="0AAB6A6D" w14:textId="77777777" w:rsidR="00B7783A" w:rsidRPr="00B7783A" w:rsidRDefault="00B7783A" w:rsidP="00B7783A">
      <w:pPr>
        <w:numPr>
          <w:ilvl w:val="0"/>
          <w:numId w:val="1"/>
        </w:numPr>
      </w:pPr>
      <w:r w:rsidRPr="00B7783A">
        <w:t>Set with background: url(...) no-repeat center/cover;.</w:t>
      </w:r>
    </w:p>
    <w:p w14:paraId="6D1E823B" w14:textId="77777777" w:rsidR="00B7783A" w:rsidRPr="00B7783A" w:rsidRDefault="00B7783A" w:rsidP="00B7783A">
      <w:pPr>
        <w:numPr>
          <w:ilvl w:val="0"/>
          <w:numId w:val="1"/>
        </w:numPr>
      </w:pPr>
      <w:r w:rsidRPr="00B7783A">
        <w:lastRenderedPageBreak/>
        <w:t>Always at the bottom layer.</w:t>
      </w:r>
    </w:p>
    <w:p w14:paraId="4676F8D6" w14:textId="464136A3" w:rsidR="00B7783A" w:rsidRPr="00B7783A" w:rsidRDefault="00B7783A" w:rsidP="00B7783A">
      <w:r w:rsidRPr="00B7783A">
        <w:rPr>
          <w:b/>
          <w:bCs/>
        </w:rPr>
        <w:t>Overlay</w:t>
      </w:r>
    </w:p>
    <w:p w14:paraId="5D34F6B1" w14:textId="77777777" w:rsidR="00B7783A" w:rsidRPr="00B7783A" w:rsidRDefault="00B7783A" w:rsidP="00B7783A">
      <w:pPr>
        <w:numPr>
          <w:ilvl w:val="0"/>
          <w:numId w:val="2"/>
        </w:numPr>
      </w:pPr>
      <w:r w:rsidRPr="00B7783A">
        <w:t>Created using .hero::before pseudo-element.</w:t>
      </w:r>
    </w:p>
    <w:p w14:paraId="53E8D30B" w14:textId="77777777" w:rsidR="00B7783A" w:rsidRPr="00B7783A" w:rsidRDefault="00B7783A" w:rsidP="00B7783A">
      <w:pPr>
        <w:numPr>
          <w:ilvl w:val="0"/>
          <w:numId w:val="2"/>
        </w:numPr>
      </w:pPr>
      <w:r w:rsidRPr="00B7783A">
        <w:t>Semi-transparent using rgba(0,0,0,0.5).</w:t>
      </w:r>
    </w:p>
    <w:p w14:paraId="25F538AC" w14:textId="77777777" w:rsidR="00B7783A" w:rsidRPr="00B7783A" w:rsidRDefault="00B7783A" w:rsidP="00B7783A">
      <w:pPr>
        <w:numPr>
          <w:ilvl w:val="0"/>
          <w:numId w:val="2"/>
        </w:numPr>
      </w:pPr>
      <w:r w:rsidRPr="00B7783A">
        <w:t>Covers the entire hero section (position:absolute; top:0; left:0; width:100%; height:100%).</w:t>
      </w:r>
    </w:p>
    <w:p w14:paraId="4B8BD2A2" w14:textId="77777777" w:rsidR="00B7783A" w:rsidRPr="00B7783A" w:rsidRDefault="00B7783A" w:rsidP="00B7783A">
      <w:pPr>
        <w:numPr>
          <w:ilvl w:val="0"/>
          <w:numId w:val="2"/>
        </w:numPr>
      </w:pPr>
      <w:r w:rsidRPr="00B7783A">
        <w:t xml:space="preserve">Stays </w:t>
      </w:r>
      <w:r w:rsidRPr="00B7783A">
        <w:rPr>
          <w:b/>
          <w:bCs/>
        </w:rPr>
        <w:t>behind text</w:t>
      </w:r>
      <w:r w:rsidRPr="00B7783A">
        <w:t xml:space="preserve"> by default if we set text z-index higher.</w:t>
      </w:r>
    </w:p>
    <w:p w14:paraId="4E1C7AE0" w14:textId="197FACE3" w:rsidR="00B7783A" w:rsidRPr="00B7783A" w:rsidRDefault="00B7783A" w:rsidP="00B7783A">
      <w:r w:rsidRPr="00B7783A">
        <w:t xml:space="preserve"> </w:t>
      </w:r>
      <w:r w:rsidRPr="00B7783A">
        <w:rPr>
          <w:b/>
          <w:bCs/>
        </w:rPr>
        <w:t>Text &amp; Button</w:t>
      </w:r>
    </w:p>
    <w:p w14:paraId="35A2BE0A" w14:textId="77777777" w:rsidR="00B7783A" w:rsidRPr="00B7783A" w:rsidRDefault="00B7783A" w:rsidP="00B7783A">
      <w:pPr>
        <w:numPr>
          <w:ilvl w:val="0"/>
          <w:numId w:val="3"/>
        </w:numPr>
      </w:pPr>
      <w:r w:rsidRPr="00B7783A">
        <w:t>Your h2, p, .btn.</w:t>
      </w:r>
    </w:p>
    <w:p w14:paraId="3F61573B" w14:textId="77777777" w:rsidR="00B7783A" w:rsidRPr="00B7783A" w:rsidRDefault="00B7783A" w:rsidP="00B7783A">
      <w:pPr>
        <w:numPr>
          <w:ilvl w:val="0"/>
          <w:numId w:val="3"/>
        </w:numPr>
      </w:pPr>
      <w:r w:rsidRPr="00B7783A">
        <w:t>Positioned relative (position: relative) so z-index: 2 works.</w:t>
      </w:r>
    </w:p>
    <w:p w14:paraId="145C44DC" w14:textId="77777777" w:rsidR="00B7783A" w:rsidRPr="00B7783A" w:rsidRDefault="00B7783A" w:rsidP="00B7783A">
      <w:pPr>
        <w:numPr>
          <w:ilvl w:val="0"/>
          <w:numId w:val="3"/>
        </w:numPr>
      </w:pPr>
      <w:r w:rsidRPr="00B7783A">
        <w:t xml:space="preserve">Renders </w:t>
      </w:r>
      <w:r w:rsidRPr="00B7783A">
        <w:rPr>
          <w:b/>
          <w:bCs/>
        </w:rPr>
        <w:t>above the overlay</w:t>
      </w:r>
      <w:r w:rsidRPr="00B7783A">
        <w:t>, visible even on bright backgrounds.</w:t>
      </w:r>
    </w:p>
    <w:p w14:paraId="523D422D" w14:textId="32CA57E8" w:rsidR="00B7783A" w:rsidRPr="00B7783A" w:rsidRDefault="00B7783A" w:rsidP="00B7783A"/>
    <w:p w14:paraId="59DABC72" w14:textId="73D63EC7" w:rsidR="001A53FF" w:rsidRPr="001A53FF" w:rsidRDefault="001A53FF" w:rsidP="001A53FF">
      <w:r w:rsidRPr="001A53FF">
        <w:t xml:space="preserve">  /auth/register → API (POST)</w:t>
      </w:r>
      <w:r>
        <w:br/>
      </w:r>
      <w:r w:rsidRPr="001A53FF">
        <w:t xml:space="preserve">  /register → HTML page (GET)</w:t>
      </w:r>
    </w:p>
    <w:p w14:paraId="4E114D8E" w14:textId="71C8AD52" w:rsidR="00387D52" w:rsidRDefault="001A53FF">
      <w:r>
        <w:br/>
      </w:r>
      <w:r>
        <w:br/>
      </w:r>
      <w:r w:rsidRPr="001A53FF">
        <w:t>I follow UI spacing heuristics, visual balance, and validate designs using browser DevTools instead of hardcoding random values</w:t>
      </w:r>
    </w:p>
    <w:p w14:paraId="5B5C3BB9" w14:textId="542752A0" w:rsidR="002467C2" w:rsidRPr="002467C2" w:rsidRDefault="002467C2">
      <w:pPr>
        <w:rPr>
          <w:b/>
          <w:bCs/>
        </w:rPr>
      </w:pPr>
      <w:r w:rsidRPr="002467C2">
        <w:rPr>
          <w:b/>
          <w:bCs/>
        </w:rPr>
        <w:t>DB Conditions:</w:t>
      </w:r>
      <w:r>
        <w:rPr>
          <w:b/>
          <w:bCs/>
        </w:rPr>
        <w:br/>
      </w:r>
      <w:r>
        <w:rPr>
          <w:b/>
          <w:bCs/>
        </w:rPr>
        <w:br/>
      </w:r>
      <w:r w:rsidRPr="002467C2">
        <w:t>Availability is calculated on the backend and enforced again at booking time to prevent race conditions.</w:t>
      </w:r>
    </w:p>
    <w:sectPr w:rsidR="002467C2" w:rsidRPr="00246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E590A"/>
    <w:multiLevelType w:val="multilevel"/>
    <w:tmpl w:val="3A9C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E77FB"/>
    <w:multiLevelType w:val="multilevel"/>
    <w:tmpl w:val="493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32E2E"/>
    <w:multiLevelType w:val="multilevel"/>
    <w:tmpl w:val="89A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69767">
    <w:abstractNumId w:val="2"/>
  </w:num>
  <w:num w:numId="2" w16cid:durableId="524363873">
    <w:abstractNumId w:val="0"/>
  </w:num>
  <w:num w:numId="3" w16cid:durableId="1981496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40"/>
    <w:rsid w:val="000F609F"/>
    <w:rsid w:val="001A53FF"/>
    <w:rsid w:val="002172BE"/>
    <w:rsid w:val="002467C2"/>
    <w:rsid w:val="00387D52"/>
    <w:rsid w:val="00447BC7"/>
    <w:rsid w:val="004A3FCC"/>
    <w:rsid w:val="004B28C4"/>
    <w:rsid w:val="004F5088"/>
    <w:rsid w:val="007F7AFD"/>
    <w:rsid w:val="00802840"/>
    <w:rsid w:val="00B7783A"/>
    <w:rsid w:val="00D73224"/>
    <w:rsid w:val="00D866FB"/>
    <w:rsid w:val="00DB5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34C3"/>
  <w15:chartTrackingRefBased/>
  <w15:docId w15:val="{80A25886-A87C-4AD8-8B15-560E1CB2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8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8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8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8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8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8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8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8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8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8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840"/>
    <w:rPr>
      <w:rFonts w:eastAsiaTheme="majorEastAsia" w:cstheme="majorBidi"/>
      <w:color w:val="272727" w:themeColor="text1" w:themeTint="D8"/>
    </w:rPr>
  </w:style>
  <w:style w:type="paragraph" w:styleId="Title">
    <w:name w:val="Title"/>
    <w:basedOn w:val="Normal"/>
    <w:next w:val="Normal"/>
    <w:link w:val="TitleChar"/>
    <w:uiPriority w:val="10"/>
    <w:qFormat/>
    <w:rsid w:val="00802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840"/>
    <w:pPr>
      <w:spacing w:before="160"/>
      <w:jc w:val="center"/>
    </w:pPr>
    <w:rPr>
      <w:i/>
      <w:iCs/>
      <w:color w:val="404040" w:themeColor="text1" w:themeTint="BF"/>
    </w:rPr>
  </w:style>
  <w:style w:type="character" w:customStyle="1" w:styleId="QuoteChar">
    <w:name w:val="Quote Char"/>
    <w:basedOn w:val="DefaultParagraphFont"/>
    <w:link w:val="Quote"/>
    <w:uiPriority w:val="29"/>
    <w:rsid w:val="00802840"/>
    <w:rPr>
      <w:i/>
      <w:iCs/>
      <w:color w:val="404040" w:themeColor="text1" w:themeTint="BF"/>
    </w:rPr>
  </w:style>
  <w:style w:type="paragraph" w:styleId="ListParagraph">
    <w:name w:val="List Paragraph"/>
    <w:basedOn w:val="Normal"/>
    <w:uiPriority w:val="34"/>
    <w:qFormat/>
    <w:rsid w:val="00802840"/>
    <w:pPr>
      <w:ind w:left="720"/>
      <w:contextualSpacing/>
    </w:pPr>
  </w:style>
  <w:style w:type="character" w:styleId="IntenseEmphasis">
    <w:name w:val="Intense Emphasis"/>
    <w:basedOn w:val="DefaultParagraphFont"/>
    <w:uiPriority w:val="21"/>
    <w:qFormat/>
    <w:rsid w:val="00802840"/>
    <w:rPr>
      <w:i/>
      <w:iCs/>
      <w:color w:val="2F5496" w:themeColor="accent1" w:themeShade="BF"/>
    </w:rPr>
  </w:style>
  <w:style w:type="paragraph" w:styleId="IntenseQuote">
    <w:name w:val="Intense Quote"/>
    <w:basedOn w:val="Normal"/>
    <w:next w:val="Normal"/>
    <w:link w:val="IntenseQuoteChar"/>
    <w:uiPriority w:val="30"/>
    <w:qFormat/>
    <w:rsid w:val="008028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840"/>
    <w:rPr>
      <w:i/>
      <w:iCs/>
      <w:color w:val="2F5496" w:themeColor="accent1" w:themeShade="BF"/>
    </w:rPr>
  </w:style>
  <w:style w:type="character" w:styleId="IntenseReference">
    <w:name w:val="Intense Reference"/>
    <w:basedOn w:val="DefaultParagraphFont"/>
    <w:uiPriority w:val="32"/>
    <w:qFormat/>
    <w:rsid w:val="00802840"/>
    <w:rPr>
      <w:b/>
      <w:bCs/>
      <w:smallCaps/>
      <w:color w:val="2F5496" w:themeColor="accent1" w:themeShade="BF"/>
      <w:spacing w:val="5"/>
    </w:rPr>
  </w:style>
  <w:style w:type="paragraph" w:styleId="NormalWeb">
    <w:name w:val="Normal (Web)"/>
    <w:basedOn w:val="Normal"/>
    <w:uiPriority w:val="99"/>
    <w:semiHidden/>
    <w:unhideWhenUsed/>
    <w:rsid w:val="008028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6138">
      <w:bodyDiv w:val="1"/>
      <w:marLeft w:val="0"/>
      <w:marRight w:val="0"/>
      <w:marTop w:val="0"/>
      <w:marBottom w:val="0"/>
      <w:divBdr>
        <w:top w:val="none" w:sz="0" w:space="0" w:color="auto"/>
        <w:left w:val="none" w:sz="0" w:space="0" w:color="auto"/>
        <w:bottom w:val="none" w:sz="0" w:space="0" w:color="auto"/>
        <w:right w:val="none" w:sz="0" w:space="0" w:color="auto"/>
      </w:divBdr>
    </w:div>
    <w:div w:id="119105865">
      <w:bodyDiv w:val="1"/>
      <w:marLeft w:val="0"/>
      <w:marRight w:val="0"/>
      <w:marTop w:val="0"/>
      <w:marBottom w:val="0"/>
      <w:divBdr>
        <w:top w:val="none" w:sz="0" w:space="0" w:color="auto"/>
        <w:left w:val="none" w:sz="0" w:space="0" w:color="auto"/>
        <w:bottom w:val="none" w:sz="0" w:space="0" w:color="auto"/>
        <w:right w:val="none" w:sz="0" w:space="0" w:color="auto"/>
      </w:divBdr>
    </w:div>
    <w:div w:id="234703813">
      <w:bodyDiv w:val="1"/>
      <w:marLeft w:val="0"/>
      <w:marRight w:val="0"/>
      <w:marTop w:val="0"/>
      <w:marBottom w:val="0"/>
      <w:divBdr>
        <w:top w:val="none" w:sz="0" w:space="0" w:color="auto"/>
        <w:left w:val="none" w:sz="0" w:space="0" w:color="auto"/>
        <w:bottom w:val="none" w:sz="0" w:space="0" w:color="auto"/>
        <w:right w:val="none" w:sz="0" w:space="0" w:color="auto"/>
      </w:divBdr>
    </w:div>
    <w:div w:id="435442450">
      <w:bodyDiv w:val="1"/>
      <w:marLeft w:val="0"/>
      <w:marRight w:val="0"/>
      <w:marTop w:val="0"/>
      <w:marBottom w:val="0"/>
      <w:divBdr>
        <w:top w:val="none" w:sz="0" w:space="0" w:color="auto"/>
        <w:left w:val="none" w:sz="0" w:space="0" w:color="auto"/>
        <w:bottom w:val="none" w:sz="0" w:space="0" w:color="auto"/>
        <w:right w:val="none" w:sz="0" w:space="0" w:color="auto"/>
      </w:divBdr>
    </w:div>
    <w:div w:id="461461816">
      <w:bodyDiv w:val="1"/>
      <w:marLeft w:val="0"/>
      <w:marRight w:val="0"/>
      <w:marTop w:val="0"/>
      <w:marBottom w:val="0"/>
      <w:divBdr>
        <w:top w:val="none" w:sz="0" w:space="0" w:color="auto"/>
        <w:left w:val="none" w:sz="0" w:space="0" w:color="auto"/>
        <w:bottom w:val="none" w:sz="0" w:space="0" w:color="auto"/>
        <w:right w:val="none" w:sz="0" w:space="0" w:color="auto"/>
      </w:divBdr>
    </w:div>
    <w:div w:id="607978531">
      <w:bodyDiv w:val="1"/>
      <w:marLeft w:val="0"/>
      <w:marRight w:val="0"/>
      <w:marTop w:val="0"/>
      <w:marBottom w:val="0"/>
      <w:divBdr>
        <w:top w:val="none" w:sz="0" w:space="0" w:color="auto"/>
        <w:left w:val="none" w:sz="0" w:space="0" w:color="auto"/>
        <w:bottom w:val="none" w:sz="0" w:space="0" w:color="auto"/>
        <w:right w:val="none" w:sz="0" w:space="0" w:color="auto"/>
      </w:divBdr>
    </w:div>
    <w:div w:id="737897299">
      <w:bodyDiv w:val="1"/>
      <w:marLeft w:val="0"/>
      <w:marRight w:val="0"/>
      <w:marTop w:val="0"/>
      <w:marBottom w:val="0"/>
      <w:divBdr>
        <w:top w:val="none" w:sz="0" w:space="0" w:color="auto"/>
        <w:left w:val="none" w:sz="0" w:space="0" w:color="auto"/>
        <w:bottom w:val="none" w:sz="0" w:space="0" w:color="auto"/>
        <w:right w:val="none" w:sz="0" w:space="0" w:color="auto"/>
      </w:divBdr>
    </w:div>
    <w:div w:id="1072583099">
      <w:bodyDiv w:val="1"/>
      <w:marLeft w:val="0"/>
      <w:marRight w:val="0"/>
      <w:marTop w:val="0"/>
      <w:marBottom w:val="0"/>
      <w:divBdr>
        <w:top w:val="none" w:sz="0" w:space="0" w:color="auto"/>
        <w:left w:val="none" w:sz="0" w:space="0" w:color="auto"/>
        <w:bottom w:val="none" w:sz="0" w:space="0" w:color="auto"/>
        <w:right w:val="none" w:sz="0" w:space="0" w:color="auto"/>
      </w:divBdr>
    </w:div>
    <w:div w:id="1205606545">
      <w:bodyDiv w:val="1"/>
      <w:marLeft w:val="0"/>
      <w:marRight w:val="0"/>
      <w:marTop w:val="0"/>
      <w:marBottom w:val="0"/>
      <w:divBdr>
        <w:top w:val="none" w:sz="0" w:space="0" w:color="auto"/>
        <w:left w:val="none" w:sz="0" w:space="0" w:color="auto"/>
        <w:bottom w:val="none" w:sz="0" w:space="0" w:color="auto"/>
        <w:right w:val="none" w:sz="0" w:space="0" w:color="auto"/>
      </w:divBdr>
    </w:div>
    <w:div w:id="1224291845">
      <w:bodyDiv w:val="1"/>
      <w:marLeft w:val="0"/>
      <w:marRight w:val="0"/>
      <w:marTop w:val="0"/>
      <w:marBottom w:val="0"/>
      <w:divBdr>
        <w:top w:val="none" w:sz="0" w:space="0" w:color="auto"/>
        <w:left w:val="none" w:sz="0" w:space="0" w:color="auto"/>
        <w:bottom w:val="none" w:sz="0" w:space="0" w:color="auto"/>
        <w:right w:val="none" w:sz="0" w:space="0" w:color="auto"/>
      </w:divBdr>
    </w:div>
    <w:div w:id="1254631459">
      <w:bodyDiv w:val="1"/>
      <w:marLeft w:val="0"/>
      <w:marRight w:val="0"/>
      <w:marTop w:val="0"/>
      <w:marBottom w:val="0"/>
      <w:divBdr>
        <w:top w:val="none" w:sz="0" w:space="0" w:color="auto"/>
        <w:left w:val="none" w:sz="0" w:space="0" w:color="auto"/>
        <w:bottom w:val="none" w:sz="0" w:space="0" w:color="auto"/>
        <w:right w:val="none" w:sz="0" w:space="0" w:color="auto"/>
      </w:divBdr>
    </w:div>
    <w:div w:id="185179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Koppala Srikar</dc:creator>
  <cp:keywords/>
  <dc:description/>
  <cp:lastModifiedBy>Koppala Srikar</cp:lastModifiedBy>
  <cp:revision>3</cp:revision>
  <dcterms:created xsi:type="dcterms:W3CDTF">2026-01-09T13:02:00Z</dcterms:created>
  <dcterms:modified xsi:type="dcterms:W3CDTF">2026-01-14T12:16:00Z</dcterms:modified>
</cp:coreProperties>
</file>