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2E014D" w14:textId="77777777" w:rsidR="007773C5" w:rsidRDefault="00A21E91">
      <w:pPr>
        <w:spacing w:after="134"/>
        <w:ind w:left="79"/>
      </w:pPr>
      <w:r>
        <w:rPr>
          <w:rFonts w:ascii="Arial" w:eastAsia="Arial" w:hAnsi="Arial" w:cs="Arial"/>
          <w:b/>
          <w:sz w:val="44"/>
        </w:rPr>
        <w:t>STATIC CODE ANALYSIS USING SONARQUBE</w:t>
      </w:r>
    </w:p>
    <w:p w14:paraId="7F4F1CCB" w14:textId="77777777" w:rsidR="002E0DA8" w:rsidRDefault="00A21E91" w:rsidP="002E0DA8">
      <w:pPr>
        <w:spacing w:after="949"/>
        <w:ind w:right="960"/>
        <w:jc w:val="center"/>
        <w:rPr>
          <w:rFonts w:ascii="Arial" w:eastAsia="Arial" w:hAnsi="Arial" w:cs="Arial"/>
          <w:color w:val="555555"/>
          <w:sz w:val="24"/>
        </w:rPr>
      </w:pPr>
      <w:r>
        <w:rPr>
          <w:rFonts w:ascii="Arial" w:eastAsia="Arial" w:hAnsi="Arial" w:cs="Arial"/>
          <w:color w:val="555555"/>
          <w:sz w:val="24"/>
        </w:rPr>
        <w:t>Simple Java Program — Lab Implementation Manual</w:t>
      </w:r>
    </w:p>
    <w:p w14:paraId="62FF9536" w14:textId="3455EAF5" w:rsidR="002E0DA8" w:rsidRPr="002E0DA8" w:rsidRDefault="002E0DA8" w:rsidP="002E0DA8">
      <w:pPr>
        <w:pStyle w:val="ListParagraph"/>
        <w:numPr>
          <w:ilvl w:val="0"/>
          <w:numId w:val="3"/>
        </w:numPr>
        <w:spacing w:after="949" w:line="240" w:lineRule="auto"/>
        <w:ind w:right="960"/>
        <w:rPr>
          <w:rFonts w:ascii="Arial" w:eastAsia="Arial" w:hAnsi="Arial" w:cs="Arial"/>
          <w:color w:val="555555"/>
          <w:sz w:val="28"/>
          <w:szCs w:val="28"/>
        </w:rPr>
      </w:pPr>
      <w:r w:rsidRPr="002E0DA8">
        <w:rPr>
          <w:rFonts w:ascii="Arial" w:eastAsia="Arial" w:hAnsi="Arial" w:cs="Arial"/>
          <w:color w:val="555555"/>
          <w:sz w:val="28"/>
          <w:szCs w:val="28"/>
        </w:rPr>
        <w:t>Name: K.SRIKAR</w:t>
      </w:r>
    </w:p>
    <w:p w14:paraId="166388B5" w14:textId="239E4879" w:rsidR="002E0DA8" w:rsidRPr="002E0DA8" w:rsidRDefault="002E0DA8" w:rsidP="002E0DA8">
      <w:pPr>
        <w:pStyle w:val="ListParagraph"/>
        <w:numPr>
          <w:ilvl w:val="0"/>
          <w:numId w:val="3"/>
        </w:numPr>
        <w:spacing w:after="949" w:line="240" w:lineRule="auto"/>
        <w:ind w:right="960"/>
        <w:jc w:val="both"/>
        <w:rPr>
          <w:rFonts w:ascii="Arial" w:eastAsia="Arial" w:hAnsi="Arial" w:cs="Arial"/>
          <w:color w:val="555555"/>
          <w:sz w:val="28"/>
          <w:szCs w:val="28"/>
        </w:rPr>
      </w:pPr>
      <w:r w:rsidRPr="002E0DA8">
        <w:rPr>
          <w:rFonts w:ascii="Arial" w:eastAsia="Arial" w:hAnsi="Arial" w:cs="Arial"/>
          <w:color w:val="555555"/>
          <w:sz w:val="28"/>
          <w:szCs w:val="28"/>
        </w:rPr>
        <w:t xml:space="preserve">Rollno:2420090111 </w:t>
      </w:r>
    </w:p>
    <w:p w14:paraId="7699A76A" w14:textId="7815100A" w:rsidR="00BC6E17" w:rsidRPr="002E0DA8" w:rsidRDefault="002E0DA8" w:rsidP="002E0DA8">
      <w:pPr>
        <w:pStyle w:val="ListParagraph"/>
        <w:numPr>
          <w:ilvl w:val="0"/>
          <w:numId w:val="3"/>
        </w:numPr>
        <w:spacing w:after="949" w:line="240" w:lineRule="auto"/>
        <w:ind w:right="960"/>
        <w:jc w:val="both"/>
        <w:rPr>
          <w:rFonts w:ascii="Arial" w:eastAsia="Arial" w:hAnsi="Arial" w:cs="Arial"/>
          <w:color w:val="555555"/>
          <w:sz w:val="28"/>
          <w:szCs w:val="28"/>
        </w:rPr>
      </w:pPr>
      <w:r w:rsidRPr="002E0DA8">
        <w:rPr>
          <w:rFonts w:ascii="Arial" w:eastAsia="Arial" w:hAnsi="Arial" w:cs="Arial"/>
          <w:color w:val="555555"/>
          <w:sz w:val="28"/>
          <w:szCs w:val="28"/>
        </w:rPr>
        <w:t xml:space="preserve">ExpNo-8       </w:t>
      </w:r>
    </w:p>
    <w:p w14:paraId="647C09E8" w14:textId="77777777" w:rsidR="007773C5" w:rsidRDefault="00A21E91">
      <w:pPr>
        <w:pStyle w:val="Heading1"/>
        <w:numPr>
          <w:ilvl w:val="0"/>
          <w:numId w:val="0"/>
        </w:numPr>
        <w:ind w:left="-5"/>
      </w:pPr>
      <w:r>
        <w:t>Aim</w:t>
      </w:r>
    </w:p>
    <w:p w14:paraId="0594F6E8" w14:textId="77777777" w:rsidR="007773C5" w:rsidRDefault="00A21E91">
      <w:pPr>
        <w:spacing w:after="199" w:line="265" w:lineRule="auto"/>
        <w:ind w:left="-5" w:right="922" w:hanging="10"/>
      </w:pPr>
      <w:r>
        <w:rPr>
          <w:rFonts w:ascii="Arial" w:eastAsia="Arial" w:hAnsi="Arial" w:cs="Arial"/>
          <w:sz w:val="20"/>
        </w:rPr>
        <w:t>To perform static code analysis on a simple Java program using SonarQube and identify code quality issues such as bugs, code smells, vulnerabilities, and maintainability problems.</w:t>
      </w:r>
    </w:p>
    <w:p w14:paraId="0553ED73" w14:textId="77777777" w:rsidR="007773C5" w:rsidRDefault="00A21E91">
      <w:pPr>
        <w:pStyle w:val="Heading1"/>
        <w:ind w:left="363" w:hanging="378"/>
      </w:pPr>
      <w:r>
        <w:t>Objectives</w:t>
      </w:r>
    </w:p>
    <w:p w14:paraId="7FC90434" w14:textId="77777777" w:rsidR="007773C5" w:rsidRDefault="00A21E91">
      <w:pPr>
        <w:spacing w:after="411" w:line="265" w:lineRule="auto"/>
        <w:ind w:left="-5" w:right="922" w:hanging="10"/>
      </w:pPr>
      <w:r>
        <w:rPr>
          <w:rFonts w:ascii="Arial" w:eastAsia="Arial" w:hAnsi="Arial" w:cs="Arial"/>
          <w:sz w:val="20"/>
        </w:rPr>
        <w:t>After completing this experiment, you should be able to: configure Java/Maven; start SonarQube; create a Maven Java project; create an analysis token; run the Sonar scanner; inspect bugs, vulnerabilities, code smells and maintainability measures; and explain the Quality Gate.</w:t>
      </w:r>
    </w:p>
    <w:p w14:paraId="5DB33E44" w14:textId="77777777" w:rsidR="007773C5" w:rsidRDefault="00A21E91">
      <w:pPr>
        <w:pStyle w:val="Heading1"/>
        <w:ind w:left="363" w:hanging="378"/>
      </w:pPr>
      <w:r>
        <w:t>Requirements</w:t>
      </w:r>
    </w:p>
    <w:tbl>
      <w:tblPr>
        <w:tblStyle w:val="TableGrid"/>
        <w:tblW w:w="8220" w:type="dxa"/>
        <w:tblInd w:w="883" w:type="dxa"/>
        <w:tblCellMar>
          <w:left w:w="120" w:type="dxa"/>
          <w:right w:w="115" w:type="dxa"/>
        </w:tblCellMar>
        <w:tblLook w:val="04A0" w:firstRow="1" w:lastRow="0" w:firstColumn="1" w:lastColumn="0" w:noHBand="0" w:noVBand="1"/>
      </w:tblPr>
      <w:tblGrid>
        <w:gridCol w:w="2551"/>
        <w:gridCol w:w="5669"/>
      </w:tblGrid>
      <w:tr w:rsidR="007773C5" w14:paraId="3078C4D7" w14:textId="77777777">
        <w:trPr>
          <w:trHeight w:val="480"/>
        </w:trPr>
        <w:tc>
          <w:tcPr>
            <w:tcW w:w="255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068AED0" w14:textId="77777777" w:rsidR="007773C5" w:rsidRDefault="00A21E91">
            <w:r>
              <w:rPr>
                <w:rFonts w:ascii="Arial" w:eastAsia="Arial" w:hAnsi="Arial" w:cs="Arial"/>
                <w:b/>
                <w:sz w:val="18"/>
              </w:rPr>
              <w:t>Item</w:t>
            </w:r>
          </w:p>
        </w:tc>
        <w:tc>
          <w:tcPr>
            <w:tcW w:w="5669"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B0741ED" w14:textId="77777777" w:rsidR="007773C5" w:rsidRDefault="00A21E91">
            <w:r>
              <w:rPr>
                <w:rFonts w:ascii="Arial" w:eastAsia="Arial" w:hAnsi="Arial" w:cs="Arial"/>
                <w:b/>
                <w:sz w:val="18"/>
              </w:rPr>
              <w:t>Recommended / Example</w:t>
            </w:r>
          </w:p>
        </w:tc>
      </w:tr>
      <w:tr w:rsidR="007773C5" w14:paraId="132B6FE5"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2424383C" w14:textId="77777777" w:rsidR="007773C5" w:rsidRDefault="00A21E91">
            <w:r>
              <w:rPr>
                <w:rFonts w:ascii="Arial" w:eastAsia="Arial" w:hAnsi="Arial" w:cs="Arial"/>
                <w:sz w:val="18"/>
              </w:rPr>
              <w:t>Operating System</w:t>
            </w:r>
          </w:p>
        </w:tc>
        <w:tc>
          <w:tcPr>
            <w:tcW w:w="5669" w:type="dxa"/>
            <w:tcBorders>
              <w:top w:val="single" w:sz="4" w:space="0" w:color="808080"/>
              <w:left w:val="single" w:sz="4" w:space="0" w:color="808080"/>
              <w:bottom w:val="single" w:sz="4" w:space="0" w:color="808080"/>
              <w:right w:val="single" w:sz="4" w:space="0" w:color="808080"/>
            </w:tcBorders>
            <w:vAlign w:val="center"/>
          </w:tcPr>
          <w:p w14:paraId="1C8E1E41" w14:textId="77777777" w:rsidR="007773C5" w:rsidRDefault="00A21E91">
            <w:r>
              <w:rPr>
                <w:rFonts w:ascii="Arial" w:eastAsia="Arial" w:hAnsi="Arial" w:cs="Arial"/>
                <w:sz w:val="18"/>
              </w:rPr>
              <w:t>macOS / Windows / Linux</w:t>
            </w:r>
          </w:p>
        </w:tc>
      </w:tr>
      <w:tr w:rsidR="007773C5" w14:paraId="31B09A2B"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04705439" w14:textId="77777777" w:rsidR="007773C5" w:rsidRDefault="00A21E91">
            <w:r>
              <w:rPr>
                <w:rFonts w:ascii="Arial" w:eastAsia="Arial" w:hAnsi="Arial" w:cs="Arial"/>
                <w:sz w:val="18"/>
              </w:rPr>
              <w:t>Java</w:t>
            </w:r>
          </w:p>
        </w:tc>
        <w:tc>
          <w:tcPr>
            <w:tcW w:w="5669" w:type="dxa"/>
            <w:tcBorders>
              <w:top w:val="single" w:sz="4" w:space="0" w:color="808080"/>
              <w:left w:val="single" w:sz="4" w:space="0" w:color="808080"/>
              <w:bottom w:val="single" w:sz="4" w:space="0" w:color="808080"/>
              <w:right w:val="single" w:sz="4" w:space="0" w:color="808080"/>
            </w:tcBorders>
            <w:vAlign w:val="center"/>
          </w:tcPr>
          <w:p w14:paraId="645BD2BD" w14:textId="77777777" w:rsidR="007773C5" w:rsidRDefault="00A21E91">
            <w:r>
              <w:rPr>
                <w:rFonts w:ascii="Arial" w:eastAsia="Arial" w:hAnsi="Arial" w:cs="Arial"/>
                <w:sz w:val="18"/>
              </w:rPr>
              <w:t>JDK 17 or a version supported by your selected SonarQube release</w:t>
            </w:r>
          </w:p>
        </w:tc>
      </w:tr>
      <w:tr w:rsidR="007773C5" w14:paraId="7898AC9D"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5F17209C" w14:textId="77777777" w:rsidR="007773C5" w:rsidRDefault="00A21E91">
            <w:r>
              <w:rPr>
                <w:rFonts w:ascii="Arial" w:eastAsia="Arial" w:hAnsi="Arial" w:cs="Arial"/>
                <w:sz w:val="18"/>
              </w:rPr>
              <w:t>Build tool</w:t>
            </w:r>
          </w:p>
        </w:tc>
        <w:tc>
          <w:tcPr>
            <w:tcW w:w="5669" w:type="dxa"/>
            <w:tcBorders>
              <w:top w:val="single" w:sz="4" w:space="0" w:color="808080"/>
              <w:left w:val="single" w:sz="4" w:space="0" w:color="808080"/>
              <w:bottom w:val="single" w:sz="4" w:space="0" w:color="808080"/>
              <w:right w:val="single" w:sz="4" w:space="0" w:color="808080"/>
            </w:tcBorders>
            <w:vAlign w:val="center"/>
          </w:tcPr>
          <w:p w14:paraId="154AFB55" w14:textId="77777777" w:rsidR="007773C5" w:rsidRDefault="00A21E91">
            <w:r>
              <w:rPr>
                <w:rFonts w:ascii="Arial" w:eastAsia="Arial" w:hAnsi="Arial" w:cs="Arial"/>
                <w:sz w:val="18"/>
              </w:rPr>
              <w:t>Apache Maven 3.x</w:t>
            </w:r>
          </w:p>
        </w:tc>
      </w:tr>
      <w:tr w:rsidR="007773C5" w14:paraId="516EC423"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142300D8" w14:textId="77777777" w:rsidR="007773C5" w:rsidRDefault="00A21E91">
            <w:r>
              <w:rPr>
                <w:rFonts w:ascii="Arial" w:eastAsia="Arial" w:hAnsi="Arial" w:cs="Arial"/>
                <w:sz w:val="18"/>
              </w:rPr>
              <w:t>SonarQube</w:t>
            </w:r>
          </w:p>
        </w:tc>
        <w:tc>
          <w:tcPr>
            <w:tcW w:w="5669" w:type="dxa"/>
            <w:tcBorders>
              <w:top w:val="single" w:sz="4" w:space="0" w:color="808080"/>
              <w:left w:val="single" w:sz="4" w:space="0" w:color="808080"/>
              <w:bottom w:val="single" w:sz="4" w:space="0" w:color="808080"/>
              <w:right w:val="single" w:sz="4" w:space="0" w:color="808080"/>
            </w:tcBorders>
            <w:vAlign w:val="center"/>
          </w:tcPr>
          <w:p w14:paraId="1DE4110C" w14:textId="77777777" w:rsidR="007773C5" w:rsidRDefault="00A21E91">
            <w:r>
              <w:rPr>
                <w:rFonts w:ascii="Arial" w:eastAsia="Arial" w:hAnsi="Arial" w:cs="Arial"/>
                <w:sz w:val="18"/>
              </w:rPr>
              <w:t>SonarQube Server running locally</w:t>
            </w:r>
          </w:p>
        </w:tc>
      </w:tr>
      <w:tr w:rsidR="007773C5" w14:paraId="62753AD7"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21675732" w14:textId="77777777" w:rsidR="007773C5" w:rsidRDefault="00A21E91">
            <w:r>
              <w:rPr>
                <w:rFonts w:ascii="Arial" w:eastAsia="Arial" w:hAnsi="Arial" w:cs="Arial"/>
                <w:sz w:val="18"/>
              </w:rPr>
              <w:t>Browser</w:t>
            </w:r>
          </w:p>
        </w:tc>
        <w:tc>
          <w:tcPr>
            <w:tcW w:w="5669" w:type="dxa"/>
            <w:tcBorders>
              <w:top w:val="single" w:sz="4" w:space="0" w:color="808080"/>
              <w:left w:val="single" w:sz="4" w:space="0" w:color="808080"/>
              <w:bottom w:val="single" w:sz="4" w:space="0" w:color="808080"/>
              <w:right w:val="single" w:sz="4" w:space="0" w:color="808080"/>
            </w:tcBorders>
            <w:vAlign w:val="center"/>
          </w:tcPr>
          <w:p w14:paraId="1488E2E5" w14:textId="77777777" w:rsidR="007773C5" w:rsidRDefault="00A21E91">
            <w:r>
              <w:rPr>
                <w:rFonts w:ascii="Arial" w:eastAsia="Arial" w:hAnsi="Arial" w:cs="Arial"/>
                <w:sz w:val="18"/>
              </w:rPr>
              <w:t>Chrome / Safari / Firefox</w:t>
            </w:r>
          </w:p>
        </w:tc>
      </w:tr>
      <w:tr w:rsidR="007773C5" w14:paraId="6573392E"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465F272B" w14:textId="77777777" w:rsidR="007773C5" w:rsidRDefault="00A21E91">
            <w:r>
              <w:rPr>
                <w:rFonts w:ascii="Arial" w:eastAsia="Arial" w:hAnsi="Arial" w:cs="Arial"/>
                <w:sz w:val="18"/>
              </w:rPr>
              <w:t>Optional</w:t>
            </w:r>
          </w:p>
        </w:tc>
        <w:tc>
          <w:tcPr>
            <w:tcW w:w="5669" w:type="dxa"/>
            <w:tcBorders>
              <w:top w:val="single" w:sz="4" w:space="0" w:color="808080"/>
              <w:left w:val="single" w:sz="4" w:space="0" w:color="808080"/>
              <w:bottom w:val="single" w:sz="4" w:space="0" w:color="808080"/>
              <w:right w:val="single" w:sz="4" w:space="0" w:color="808080"/>
            </w:tcBorders>
            <w:vAlign w:val="center"/>
          </w:tcPr>
          <w:p w14:paraId="4B6E6706" w14:textId="77777777" w:rsidR="007773C5" w:rsidRDefault="00A21E91">
            <w:r>
              <w:rPr>
                <w:rFonts w:ascii="Arial" w:eastAsia="Arial" w:hAnsi="Arial" w:cs="Arial"/>
                <w:sz w:val="18"/>
              </w:rPr>
              <w:t>Docker Desktop</w:t>
            </w:r>
          </w:p>
        </w:tc>
      </w:tr>
    </w:tbl>
    <w:p w14:paraId="1065780D" w14:textId="77777777" w:rsidR="007773C5" w:rsidRDefault="00A21E91">
      <w:pPr>
        <w:pStyle w:val="Heading1"/>
        <w:ind w:left="363" w:hanging="378"/>
      </w:pPr>
      <w:r>
        <w:t>Theory</w:t>
      </w:r>
    </w:p>
    <w:p w14:paraId="1FBB3223" w14:textId="77777777" w:rsidR="007773C5" w:rsidRDefault="00A21E91">
      <w:pPr>
        <w:spacing w:after="155" w:line="265" w:lineRule="auto"/>
        <w:ind w:left="-5" w:right="922" w:hanging="10"/>
      </w:pPr>
      <w:r>
        <w:rPr>
          <w:rFonts w:ascii="Arial" w:eastAsia="Arial" w:hAnsi="Arial" w:cs="Arial"/>
          <w:b/>
          <w:sz w:val="20"/>
        </w:rPr>
        <w:t>Static code analysis</w:t>
      </w:r>
      <w:r>
        <w:rPr>
          <w:rFonts w:ascii="Arial" w:eastAsia="Arial" w:hAnsi="Arial" w:cs="Arial"/>
          <w:sz w:val="20"/>
        </w:rPr>
        <w:t xml:space="preserve"> examines source code without executing the application and detects patterns associated with defects, security weaknesses, duplication, poor maintainability, and other quality problems.</w:t>
      </w:r>
    </w:p>
    <w:p w14:paraId="6B7F3105" w14:textId="77777777" w:rsidR="007773C5" w:rsidRDefault="00A21E91">
      <w:pPr>
        <w:spacing w:after="151" w:line="265" w:lineRule="auto"/>
        <w:ind w:left="-5" w:right="922" w:hanging="10"/>
      </w:pPr>
      <w:r>
        <w:rPr>
          <w:rFonts w:ascii="Arial" w:eastAsia="Arial" w:hAnsi="Arial" w:cs="Arial"/>
          <w:b/>
          <w:sz w:val="20"/>
        </w:rPr>
        <w:t>SonarQube</w:t>
      </w:r>
      <w:r>
        <w:rPr>
          <w:rFonts w:ascii="Arial" w:eastAsia="Arial" w:hAnsi="Arial" w:cs="Arial"/>
          <w:sz w:val="20"/>
        </w:rPr>
        <w:t xml:space="preserve"> is a code quality and security analysis platform. A scanner </w:t>
      </w:r>
      <w:proofErr w:type="spellStart"/>
      <w:r>
        <w:rPr>
          <w:rFonts w:ascii="Arial" w:eastAsia="Arial" w:hAnsi="Arial" w:cs="Arial"/>
          <w:sz w:val="20"/>
        </w:rPr>
        <w:t>analyzes</w:t>
      </w:r>
      <w:proofErr w:type="spellEnd"/>
      <w:r>
        <w:rPr>
          <w:rFonts w:ascii="Arial" w:eastAsia="Arial" w:hAnsi="Arial" w:cs="Arial"/>
          <w:sz w:val="20"/>
        </w:rPr>
        <w:t xml:space="preserve"> the project and sends the report to the SonarQube Server, where results appear in the project dashboard.</w:t>
      </w:r>
    </w:p>
    <w:p w14:paraId="09887186" w14:textId="77777777" w:rsidR="007773C5" w:rsidRDefault="00A21E91">
      <w:pPr>
        <w:spacing w:after="0"/>
        <w:ind w:right="-79"/>
        <w:jc w:val="right"/>
      </w:pPr>
      <w:r>
        <w:rPr>
          <w:rFonts w:ascii="Courier New" w:eastAsia="Courier New" w:hAnsi="Courier New" w:cs="Courier New"/>
          <w:sz w:val="17"/>
        </w:rPr>
        <w:t xml:space="preserve">Java source code </w:t>
      </w:r>
      <w:r>
        <w:rPr>
          <w:rFonts w:ascii="Segoe UI Symbol" w:eastAsia="Segoe UI Symbol" w:hAnsi="Segoe UI Symbol" w:cs="Segoe UI Symbol"/>
          <w:sz w:val="17"/>
        </w:rPr>
        <w:t>→</w:t>
      </w:r>
      <w:r>
        <w:rPr>
          <w:rFonts w:ascii="Courier New" w:eastAsia="Courier New" w:hAnsi="Courier New" w:cs="Courier New"/>
          <w:sz w:val="17"/>
        </w:rPr>
        <w:t xml:space="preserve"> Maven build </w:t>
      </w:r>
      <w:r>
        <w:rPr>
          <w:rFonts w:ascii="Segoe UI Symbol" w:eastAsia="Segoe UI Symbol" w:hAnsi="Segoe UI Symbol" w:cs="Segoe UI Symbol"/>
          <w:sz w:val="17"/>
        </w:rPr>
        <w:t>→</w:t>
      </w:r>
      <w:r>
        <w:rPr>
          <w:rFonts w:ascii="Courier New" w:eastAsia="Courier New" w:hAnsi="Courier New" w:cs="Courier New"/>
          <w:sz w:val="17"/>
        </w:rPr>
        <w:t xml:space="preserve"> </w:t>
      </w:r>
      <w:proofErr w:type="spellStart"/>
      <w:r>
        <w:rPr>
          <w:rFonts w:ascii="Courier New" w:eastAsia="Courier New" w:hAnsi="Courier New" w:cs="Courier New"/>
          <w:sz w:val="17"/>
        </w:rPr>
        <w:t>SonarScanner</w:t>
      </w:r>
      <w:proofErr w:type="spellEnd"/>
      <w:r>
        <w:rPr>
          <w:rFonts w:ascii="Courier New" w:eastAsia="Courier New" w:hAnsi="Courier New" w:cs="Courier New"/>
          <w:sz w:val="17"/>
        </w:rPr>
        <w:t xml:space="preserve"> for Maven </w:t>
      </w:r>
      <w:r>
        <w:rPr>
          <w:rFonts w:ascii="Segoe UI Symbol" w:eastAsia="Segoe UI Symbol" w:hAnsi="Segoe UI Symbol" w:cs="Segoe UI Symbol"/>
          <w:sz w:val="17"/>
        </w:rPr>
        <w:t>→</w:t>
      </w:r>
      <w:r>
        <w:rPr>
          <w:rFonts w:ascii="Courier New" w:eastAsia="Courier New" w:hAnsi="Courier New" w:cs="Courier New"/>
          <w:sz w:val="17"/>
        </w:rPr>
        <w:t xml:space="preserve"> SonarQube Server </w:t>
      </w:r>
      <w:r>
        <w:rPr>
          <w:rFonts w:ascii="Segoe UI Symbol" w:eastAsia="Segoe UI Symbol" w:hAnsi="Segoe UI Symbol" w:cs="Segoe UI Symbol"/>
          <w:sz w:val="17"/>
        </w:rPr>
        <w:t>→</w:t>
      </w:r>
      <w:r>
        <w:rPr>
          <w:rFonts w:ascii="Courier New" w:eastAsia="Courier New" w:hAnsi="Courier New" w:cs="Courier New"/>
          <w:sz w:val="17"/>
        </w:rPr>
        <w:t xml:space="preserve"> Project dashboard </w:t>
      </w:r>
      <w:r>
        <w:rPr>
          <w:rFonts w:ascii="Segoe UI Symbol" w:eastAsia="Segoe UI Symbol" w:hAnsi="Segoe UI Symbol" w:cs="Segoe UI Symbol"/>
          <w:sz w:val="17"/>
        </w:rPr>
        <w:t>→</w:t>
      </w:r>
      <w:r>
        <w:rPr>
          <w:rFonts w:ascii="Courier New" w:eastAsia="Courier New" w:hAnsi="Courier New" w:cs="Courier New"/>
          <w:sz w:val="17"/>
        </w:rPr>
        <w:t xml:space="preserve"> Is</w:t>
      </w:r>
    </w:p>
    <w:p w14:paraId="5277D9F3" w14:textId="77777777" w:rsidR="007773C5" w:rsidRDefault="00A21E91">
      <w:pPr>
        <w:pStyle w:val="Heading1"/>
        <w:ind w:left="363" w:hanging="378"/>
      </w:pPr>
      <w:r>
        <w:lastRenderedPageBreak/>
        <w:t>Create the Java Project</w:t>
      </w:r>
    </w:p>
    <w:p w14:paraId="5AF128ED" w14:textId="77777777" w:rsidR="007773C5" w:rsidRDefault="00A21E91">
      <w:pPr>
        <w:spacing w:after="126" w:line="265" w:lineRule="auto"/>
        <w:ind w:left="-5" w:right="922" w:hanging="10"/>
      </w:pPr>
      <w:r>
        <w:rPr>
          <w:rFonts w:ascii="Arial" w:eastAsia="Arial" w:hAnsi="Arial" w:cs="Arial"/>
          <w:sz w:val="20"/>
        </w:rPr>
        <w:t>Open Terminal and run:</w:t>
      </w:r>
    </w:p>
    <w:p w14:paraId="70BBEA48" w14:textId="77777777" w:rsidR="007773C5" w:rsidRDefault="00A21E91">
      <w:pPr>
        <w:spacing w:after="61" w:line="331" w:lineRule="auto"/>
        <w:ind w:right="4581" w:firstLine="720"/>
        <w:jc w:val="both"/>
      </w:pPr>
      <w:proofErr w:type="spellStart"/>
      <w:r>
        <w:rPr>
          <w:rFonts w:ascii="Courier New" w:eastAsia="Courier New" w:hAnsi="Courier New" w:cs="Courier New"/>
          <w:sz w:val="17"/>
        </w:rPr>
        <w:t>mkdir</w:t>
      </w:r>
      <w:proofErr w:type="spellEnd"/>
      <w:r>
        <w:rPr>
          <w:rFonts w:ascii="Courier New" w:eastAsia="Courier New" w:hAnsi="Courier New" w:cs="Courier New"/>
          <w:sz w:val="17"/>
        </w:rPr>
        <w:t xml:space="preserve"> -p ~/</w:t>
      </w:r>
      <w:proofErr w:type="spellStart"/>
      <w:r>
        <w:rPr>
          <w:rFonts w:ascii="Courier New" w:eastAsia="Courier New" w:hAnsi="Courier New" w:cs="Courier New"/>
          <w:sz w:val="17"/>
        </w:rPr>
        <w:t>sonarqube</w:t>
      </w:r>
      <w:proofErr w:type="spellEnd"/>
      <w:r>
        <w:rPr>
          <w:rFonts w:ascii="Courier New" w:eastAsia="Courier New" w:hAnsi="Courier New" w:cs="Courier New"/>
          <w:sz w:val="17"/>
        </w:rPr>
        <w:t>-java-demo/</w:t>
      </w:r>
      <w:proofErr w:type="spellStart"/>
      <w:r>
        <w:rPr>
          <w:rFonts w:ascii="Courier New" w:eastAsia="Courier New" w:hAnsi="Courier New" w:cs="Courier New"/>
          <w:sz w:val="17"/>
        </w:rPr>
        <w:t>src</w:t>
      </w:r>
      <w:proofErr w:type="spellEnd"/>
      <w:r>
        <w:rPr>
          <w:rFonts w:ascii="Courier New" w:eastAsia="Courier New" w:hAnsi="Courier New" w:cs="Courier New"/>
          <w:sz w:val="17"/>
        </w:rPr>
        <w:t>/main/java/com/example cd ~/</w:t>
      </w:r>
      <w:proofErr w:type="spellStart"/>
      <w:r>
        <w:rPr>
          <w:rFonts w:ascii="Courier New" w:eastAsia="Courier New" w:hAnsi="Courier New" w:cs="Courier New"/>
          <w:sz w:val="17"/>
        </w:rPr>
        <w:t>sonarqube</w:t>
      </w:r>
      <w:proofErr w:type="spellEnd"/>
      <w:r>
        <w:rPr>
          <w:rFonts w:ascii="Courier New" w:eastAsia="Courier New" w:hAnsi="Courier New" w:cs="Courier New"/>
          <w:sz w:val="17"/>
        </w:rPr>
        <w:t xml:space="preserve">-java-demo </w:t>
      </w:r>
      <w:r>
        <w:rPr>
          <w:rFonts w:ascii="Arial" w:eastAsia="Arial" w:hAnsi="Arial" w:cs="Arial"/>
          <w:sz w:val="20"/>
        </w:rPr>
        <w:t xml:space="preserve">Create </w:t>
      </w:r>
      <w:r>
        <w:rPr>
          <w:rFonts w:ascii="Arial" w:eastAsia="Arial" w:hAnsi="Arial" w:cs="Arial"/>
          <w:b/>
          <w:sz w:val="20"/>
        </w:rPr>
        <w:t>pom.xml</w:t>
      </w:r>
      <w:r>
        <w:rPr>
          <w:rFonts w:ascii="Arial" w:eastAsia="Arial" w:hAnsi="Arial" w:cs="Arial"/>
          <w:sz w:val="20"/>
        </w:rPr>
        <w:t>:</w:t>
      </w:r>
    </w:p>
    <w:p w14:paraId="7417B25B" w14:textId="77777777" w:rsidR="007773C5" w:rsidRDefault="00A21E91">
      <w:pPr>
        <w:spacing w:after="7" w:line="268" w:lineRule="auto"/>
        <w:ind w:left="715" w:right="4767" w:hanging="10"/>
      </w:pPr>
      <w:r>
        <w:rPr>
          <w:rFonts w:ascii="Courier New" w:eastAsia="Courier New" w:hAnsi="Courier New" w:cs="Courier New"/>
          <w:sz w:val="17"/>
        </w:rPr>
        <w:t xml:space="preserve">&lt;project </w:t>
      </w:r>
      <w:proofErr w:type="spellStart"/>
      <w:r>
        <w:rPr>
          <w:rFonts w:ascii="Courier New" w:eastAsia="Courier New" w:hAnsi="Courier New" w:cs="Courier New"/>
          <w:sz w:val="17"/>
        </w:rPr>
        <w:t>xmlns</w:t>
      </w:r>
      <w:proofErr w:type="spellEnd"/>
      <w:r>
        <w:rPr>
          <w:rFonts w:ascii="Courier New" w:eastAsia="Courier New" w:hAnsi="Courier New" w:cs="Courier New"/>
          <w:sz w:val="17"/>
        </w:rPr>
        <w:t>="http://maven.apache.org/POM/4.0.0"&gt;</w:t>
      </w:r>
    </w:p>
    <w:p w14:paraId="4C2243F8"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modelVersion</w:t>
      </w:r>
      <w:proofErr w:type="spellEnd"/>
      <w:r>
        <w:rPr>
          <w:rFonts w:ascii="Courier New" w:eastAsia="Courier New" w:hAnsi="Courier New" w:cs="Courier New"/>
          <w:sz w:val="17"/>
        </w:rPr>
        <w:t>&gt;4.0.0&lt;/</w:t>
      </w:r>
      <w:proofErr w:type="spellStart"/>
      <w:r>
        <w:rPr>
          <w:rFonts w:ascii="Courier New" w:eastAsia="Courier New" w:hAnsi="Courier New" w:cs="Courier New"/>
          <w:sz w:val="17"/>
        </w:rPr>
        <w:t>modelVersion</w:t>
      </w:r>
      <w:proofErr w:type="spellEnd"/>
      <w:r>
        <w:rPr>
          <w:rFonts w:ascii="Courier New" w:eastAsia="Courier New" w:hAnsi="Courier New" w:cs="Courier New"/>
          <w:sz w:val="17"/>
        </w:rPr>
        <w:t>&gt;</w:t>
      </w:r>
    </w:p>
    <w:p w14:paraId="5996651F"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groupId</w:t>
      </w:r>
      <w:proofErr w:type="spellEnd"/>
      <w:r>
        <w:rPr>
          <w:rFonts w:ascii="Courier New" w:eastAsia="Courier New" w:hAnsi="Courier New" w:cs="Courier New"/>
          <w:sz w:val="17"/>
        </w:rPr>
        <w:t>&gt;</w:t>
      </w:r>
      <w:proofErr w:type="spellStart"/>
      <w:r>
        <w:rPr>
          <w:rFonts w:ascii="Courier New" w:eastAsia="Courier New" w:hAnsi="Courier New" w:cs="Courier New"/>
          <w:sz w:val="17"/>
        </w:rPr>
        <w:t>com.example</w:t>
      </w:r>
      <w:proofErr w:type="spellEnd"/>
      <w:r>
        <w:rPr>
          <w:rFonts w:ascii="Courier New" w:eastAsia="Courier New" w:hAnsi="Courier New" w:cs="Courier New"/>
          <w:sz w:val="17"/>
        </w:rPr>
        <w:t>&lt;/</w:t>
      </w:r>
      <w:proofErr w:type="spellStart"/>
      <w:r>
        <w:rPr>
          <w:rFonts w:ascii="Courier New" w:eastAsia="Courier New" w:hAnsi="Courier New" w:cs="Courier New"/>
          <w:sz w:val="17"/>
        </w:rPr>
        <w:t>groupId</w:t>
      </w:r>
      <w:proofErr w:type="spellEnd"/>
      <w:r>
        <w:rPr>
          <w:rFonts w:ascii="Courier New" w:eastAsia="Courier New" w:hAnsi="Courier New" w:cs="Courier New"/>
          <w:sz w:val="17"/>
        </w:rPr>
        <w:t>&gt;</w:t>
      </w:r>
    </w:p>
    <w:p w14:paraId="79B242E8"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artifactId</w:t>
      </w:r>
      <w:proofErr w:type="spellEnd"/>
      <w:r>
        <w:rPr>
          <w:rFonts w:ascii="Courier New" w:eastAsia="Courier New" w:hAnsi="Courier New" w:cs="Courier New"/>
          <w:sz w:val="17"/>
        </w:rPr>
        <w:t>&gt;sample-java&lt;/</w:t>
      </w:r>
      <w:proofErr w:type="spellStart"/>
      <w:r>
        <w:rPr>
          <w:rFonts w:ascii="Courier New" w:eastAsia="Courier New" w:hAnsi="Courier New" w:cs="Courier New"/>
          <w:sz w:val="17"/>
        </w:rPr>
        <w:t>artifactId</w:t>
      </w:r>
      <w:proofErr w:type="spellEnd"/>
      <w:r>
        <w:rPr>
          <w:rFonts w:ascii="Courier New" w:eastAsia="Courier New" w:hAnsi="Courier New" w:cs="Courier New"/>
          <w:sz w:val="17"/>
        </w:rPr>
        <w:t>&gt;</w:t>
      </w:r>
    </w:p>
    <w:p w14:paraId="46BDA6A8" w14:textId="77777777" w:rsidR="007773C5" w:rsidRDefault="00A21E91">
      <w:pPr>
        <w:spacing w:after="7" w:line="268" w:lineRule="auto"/>
        <w:ind w:left="715" w:right="4767" w:hanging="10"/>
      </w:pPr>
      <w:r>
        <w:rPr>
          <w:rFonts w:ascii="Courier New" w:eastAsia="Courier New" w:hAnsi="Courier New" w:cs="Courier New"/>
          <w:sz w:val="17"/>
        </w:rPr>
        <w:t xml:space="preserve">  &lt;version&gt;1.0&lt;/version&gt;</w:t>
      </w:r>
    </w:p>
    <w:p w14:paraId="74AF55EB" w14:textId="77777777" w:rsidR="007773C5" w:rsidRDefault="00A21E91">
      <w:pPr>
        <w:spacing w:after="7" w:line="268" w:lineRule="auto"/>
        <w:ind w:left="715" w:right="4767" w:hanging="10"/>
      </w:pPr>
      <w:r>
        <w:rPr>
          <w:rFonts w:ascii="Courier New" w:eastAsia="Courier New" w:hAnsi="Courier New" w:cs="Courier New"/>
          <w:sz w:val="17"/>
        </w:rPr>
        <w:t xml:space="preserve">  &lt;properties&gt;</w:t>
      </w:r>
    </w:p>
    <w:p w14:paraId="057FFEE0"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maven.compiler.source</w:t>
      </w:r>
      <w:proofErr w:type="spellEnd"/>
      <w:r>
        <w:rPr>
          <w:rFonts w:ascii="Courier New" w:eastAsia="Courier New" w:hAnsi="Courier New" w:cs="Courier New"/>
          <w:sz w:val="17"/>
        </w:rPr>
        <w:t>&gt;17&lt;/</w:t>
      </w:r>
      <w:proofErr w:type="spellStart"/>
      <w:r>
        <w:rPr>
          <w:rFonts w:ascii="Courier New" w:eastAsia="Courier New" w:hAnsi="Courier New" w:cs="Courier New"/>
          <w:sz w:val="17"/>
        </w:rPr>
        <w:t>maven.compiler.source</w:t>
      </w:r>
      <w:proofErr w:type="spellEnd"/>
      <w:r>
        <w:rPr>
          <w:rFonts w:ascii="Courier New" w:eastAsia="Courier New" w:hAnsi="Courier New" w:cs="Courier New"/>
          <w:sz w:val="17"/>
        </w:rPr>
        <w:t>&gt;</w:t>
      </w:r>
    </w:p>
    <w:p w14:paraId="1A619D70"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maven.compiler.target</w:t>
      </w:r>
      <w:proofErr w:type="spellEnd"/>
      <w:r>
        <w:rPr>
          <w:rFonts w:ascii="Courier New" w:eastAsia="Courier New" w:hAnsi="Courier New" w:cs="Courier New"/>
          <w:sz w:val="17"/>
        </w:rPr>
        <w:t>&gt;17&lt;/</w:t>
      </w:r>
      <w:proofErr w:type="spellStart"/>
      <w:r>
        <w:rPr>
          <w:rFonts w:ascii="Courier New" w:eastAsia="Courier New" w:hAnsi="Courier New" w:cs="Courier New"/>
          <w:sz w:val="17"/>
        </w:rPr>
        <w:t>maven.compiler.target</w:t>
      </w:r>
      <w:proofErr w:type="spellEnd"/>
      <w:r>
        <w:rPr>
          <w:rFonts w:ascii="Courier New" w:eastAsia="Courier New" w:hAnsi="Courier New" w:cs="Courier New"/>
          <w:sz w:val="17"/>
        </w:rPr>
        <w:t>&gt;</w:t>
      </w:r>
    </w:p>
    <w:p w14:paraId="2DE17ECC" w14:textId="77777777" w:rsidR="007773C5" w:rsidRDefault="00A21E91">
      <w:pPr>
        <w:spacing w:after="7" w:line="268" w:lineRule="auto"/>
        <w:ind w:left="715" w:hanging="10"/>
      </w:pPr>
      <w:r>
        <w:rPr>
          <w:rFonts w:ascii="Courier New" w:eastAsia="Courier New" w:hAnsi="Courier New" w:cs="Courier New"/>
          <w:sz w:val="17"/>
        </w:rPr>
        <w:t xml:space="preserve">    &lt;project.build.sourceEncoding&gt;UTF-8&lt;/project.build.sourceEncoding&gt;</w:t>
      </w:r>
    </w:p>
    <w:p w14:paraId="3ECA18EC" w14:textId="77777777" w:rsidR="007773C5" w:rsidRDefault="00A21E91">
      <w:pPr>
        <w:spacing w:after="7" w:line="268" w:lineRule="auto"/>
        <w:ind w:left="715" w:right="4767" w:hanging="10"/>
      </w:pPr>
      <w:r>
        <w:rPr>
          <w:rFonts w:ascii="Courier New" w:eastAsia="Courier New" w:hAnsi="Courier New" w:cs="Courier New"/>
          <w:sz w:val="17"/>
        </w:rPr>
        <w:t xml:space="preserve">  &lt;/properties&gt;</w:t>
      </w:r>
    </w:p>
    <w:p w14:paraId="6A2AF424" w14:textId="77777777" w:rsidR="007773C5" w:rsidRDefault="00A21E91">
      <w:pPr>
        <w:spacing w:after="164" w:line="268" w:lineRule="auto"/>
        <w:ind w:left="715" w:right="4767" w:hanging="10"/>
      </w:pPr>
      <w:r>
        <w:rPr>
          <w:rFonts w:ascii="Courier New" w:eastAsia="Courier New" w:hAnsi="Courier New" w:cs="Courier New"/>
          <w:sz w:val="17"/>
        </w:rPr>
        <w:t>&lt;/project&gt;</w:t>
      </w:r>
    </w:p>
    <w:p w14:paraId="0CE50430" w14:textId="77777777" w:rsidR="007773C5" w:rsidRDefault="00A21E91">
      <w:pPr>
        <w:spacing w:after="131"/>
      </w:pPr>
      <w:r>
        <w:rPr>
          <w:rFonts w:ascii="Arial" w:eastAsia="Arial" w:hAnsi="Arial" w:cs="Arial"/>
          <w:sz w:val="20"/>
        </w:rPr>
        <w:t xml:space="preserve">Create </w:t>
      </w:r>
      <w:proofErr w:type="spellStart"/>
      <w:r>
        <w:rPr>
          <w:rFonts w:ascii="Arial" w:eastAsia="Arial" w:hAnsi="Arial" w:cs="Arial"/>
          <w:b/>
          <w:sz w:val="20"/>
        </w:rPr>
        <w:t>src</w:t>
      </w:r>
      <w:proofErr w:type="spellEnd"/>
      <w:r>
        <w:rPr>
          <w:rFonts w:ascii="Arial" w:eastAsia="Arial" w:hAnsi="Arial" w:cs="Arial"/>
          <w:b/>
          <w:sz w:val="20"/>
        </w:rPr>
        <w:t>/main/java/com/example/QualityDemo.java</w:t>
      </w:r>
      <w:r>
        <w:rPr>
          <w:rFonts w:ascii="Arial" w:eastAsia="Arial" w:hAnsi="Arial" w:cs="Arial"/>
          <w:sz w:val="20"/>
        </w:rPr>
        <w:t>:</w:t>
      </w:r>
    </w:p>
    <w:p w14:paraId="48DE699F" w14:textId="77777777" w:rsidR="007773C5" w:rsidRDefault="00A21E91">
      <w:pPr>
        <w:spacing w:after="228" w:line="268" w:lineRule="auto"/>
        <w:ind w:left="715" w:right="4767" w:hanging="10"/>
      </w:pPr>
      <w:r>
        <w:rPr>
          <w:rFonts w:ascii="Courier New" w:eastAsia="Courier New" w:hAnsi="Courier New" w:cs="Courier New"/>
          <w:sz w:val="17"/>
        </w:rPr>
        <w:t xml:space="preserve">package </w:t>
      </w:r>
      <w:proofErr w:type="spellStart"/>
      <w:r>
        <w:rPr>
          <w:rFonts w:ascii="Courier New" w:eastAsia="Courier New" w:hAnsi="Courier New" w:cs="Courier New"/>
          <w:sz w:val="17"/>
        </w:rPr>
        <w:t>com.example</w:t>
      </w:r>
      <w:proofErr w:type="spellEnd"/>
      <w:r>
        <w:rPr>
          <w:rFonts w:ascii="Courier New" w:eastAsia="Courier New" w:hAnsi="Courier New" w:cs="Courier New"/>
          <w:sz w:val="17"/>
        </w:rPr>
        <w:t>;</w:t>
      </w:r>
    </w:p>
    <w:p w14:paraId="1786DDD8" w14:textId="77777777" w:rsidR="007773C5" w:rsidRDefault="00A21E91">
      <w:pPr>
        <w:spacing w:after="226" w:line="268" w:lineRule="auto"/>
        <w:ind w:left="715" w:right="4767" w:hanging="10"/>
      </w:pPr>
      <w:r>
        <w:rPr>
          <w:rFonts w:ascii="Courier New" w:eastAsia="Courier New" w:hAnsi="Courier New" w:cs="Courier New"/>
          <w:sz w:val="17"/>
        </w:rPr>
        <w:t xml:space="preserve">public class </w:t>
      </w:r>
      <w:proofErr w:type="spellStart"/>
      <w:r>
        <w:rPr>
          <w:rFonts w:ascii="Courier New" w:eastAsia="Courier New" w:hAnsi="Courier New" w:cs="Courier New"/>
          <w:sz w:val="17"/>
        </w:rPr>
        <w:t>QualityDemo</w:t>
      </w:r>
      <w:proofErr w:type="spellEnd"/>
      <w:r>
        <w:rPr>
          <w:rFonts w:ascii="Courier New" w:eastAsia="Courier New" w:hAnsi="Courier New" w:cs="Courier New"/>
          <w:sz w:val="17"/>
        </w:rPr>
        <w:t xml:space="preserve"> {     private static final String PASSWORD = "admin123";</w:t>
      </w:r>
    </w:p>
    <w:p w14:paraId="2BF95C38" w14:textId="77777777" w:rsidR="007773C5" w:rsidRDefault="00A21E91">
      <w:pPr>
        <w:spacing w:after="7" w:line="268" w:lineRule="auto"/>
        <w:ind w:left="715" w:right="4767" w:hanging="10"/>
      </w:pPr>
      <w:r>
        <w:rPr>
          <w:rFonts w:ascii="Courier New" w:eastAsia="Courier New" w:hAnsi="Courier New" w:cs="Courier New"/>
          <w:sz w:val="17"/>
        </w:rPr>
        <w:t xml:space="preserve">    public static void main(String[] </w:t>
      </w:r>
      <w:proofErr w:type="spellStart"/>
      <w:r>
        <w:rPr>
          <w:rFonts w:ascii="Courier New" w:eastAsia="Courier New" w:hAnsi="Courier New" w:cs="Courier New"/>
          <w:sz w:val="17"/>
        </w:rPr>
        <w:t>args</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QualityDemo</w:t>
      </w:r>
      <w:proofErr w:type="spellEnd"/>
      <w:r>
        <w:rPr>
          <w:rFonts w:ascii="Courier New" w:eastAsia="Courier New" w:hAnsi="Courier New" w:cs="Courier New"/>
          <w:sz w:val="17"/>
        </w:rPr>
        <w:t xml:space="preserve"> demo = new </w:t>
      </w:r>
      <w:proofErr w:type="spellStart"/>
      <w:r>
        <w:rPr>
          <w:rFonts w:ascii="Courier New" w:eastAsia="Courier New" w:hAnsi="Courier New" w:cs="Courier New"/>
          <w:sz w:val="17"/>
        </w:rPr>
        <w:t>QualityDemo</w:t>
      </w:r>
      <w:proofErr w:type="spellEnd"/>
      <w:r>
        <w:rPr>
          <w:rFonts w:ascii="Courier New" w:eastAsia="Courier New" w:hAnsi="Courier New" w:cs="Courier New"/>
          <w:sz w:val="17"/>
        </w:rPr>
        <w:t>();</w:t>
      </w:r>
    </w:p>
    <w:p w14:paraId="1853A564" w14:textId="77777777" w:rsidR="007773C5" w:rsidRDefault="00A21E91">
      <w:pPr>
        <w:spacing w:after="7" w:line="268" w:lineRule="auto"/>
        <w:ind w:left="715" w:hanging="10"/>
      </w:pPr>
      <w:r>
        <w:rPr>
          <w:rFonts w:ascii="Courier New" w:eastAsia="Courier New" w:hAnsi="Courier New" w:cs="Courier New"/>
          <w:sz w:val="17"/>
        </w:rPr>
        <w:t xml:space="preserve">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w:t>
      </w:r>
      <w:proofErr w:type="spellStart"/>
      <w:r>
        <w:rPr>
          <w:rFonts w:ascii="Courier New" w:eastAsia="Courier New" w:hAnsi="Courier New" w:cs="Courier New"/>
          <w:sz w:val="17"/>
        </w:rPr>
        <w:t>demo.calculateAverage</w:t>
      </w:r>
      <w:proofErr w:type="spellEnd"/>
      <w:r>
        <w:rPr>
          <w:rFonts w:ascii="Courier New" w:eastAsia="Courier New" w:hAnsi="Courier New" w:cs="Courier New"/>
          <w:sz w:val="17"/>
        </w:rPr>
        <w:t>(new int[]{10,20,30,40}));</w:t>
      </w:r>
    </w:p>
    <w:p w14:paraId="5BFCA706" w14:textId="77777777" w:rsidR="007773C5" w:rsidRDefault="00A21E91">
      <w:pPr>
        <w:spacing w:after="226" w:line="268" w:lineRule="auto"/>
        <w:ind w:left="715" w:right="5286" w:hanging="10"/>
      </w:pPr>
      <w:r>
        <w:rPr>
          <w:rFonts w:ascii="Courier New" w:eastAsia="Courier New" w:hAnsi="Courier New" w:cs="Courier New"/>
          <w:sz w:val="17"/>
        </w:rPr>
        <w:t xml:space="preserve">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w:t>
      </w:r>
      <w:proofErr w:type="spellStart"/>
      <w:r>
        <w:rPr>
          <w:rFonts w:ascii="Courier New" w:eastAsia="Courier New" w:hAnsi="Courier New" w:cs="Courier New"/>
          <w:sz w:val="17"/>
        </w:rPr>
        <w:t>demo.findUser</w:t>
      </w:r>
      <w:proofErr w:type="spellEnd"/>
      <w:r>
        <w:rPr>
          <w:rFonts w:ascii="Courier New" w:eastAsia="Courier New" w:hAnsi="Courier New" w:cs="Courier New"/>
          <w:sz w:val="17"/>
        </w:rPr>
        <w:t>(null));     }</w:t>
      </w:r>
    </w:p>
    <w:p w14:paraId="06A065C7" w14:textId="77777777" w:rsidR="007773C5" w:rsidRDefault="00A21E91">
      <w:pPr>
        <w:spacing w:after="226" w:line="268" w:lineRule="auto"/>
        <w:ind w:left="715" w:right="5186" w:hanging="10"/>
      </w:pPr>
      <w:r>
        <w:rPr>
          <w:rFonts w:ascii="Courier New" w:eastAsia="Courier New" w:hAnsi="Courier New" w:cs="Courier New"/>
          <w:sz w:val="17"/>
        </w:rPr>
        <w:t xml:space="preserve">    public double </w:t>
      </w:r>
      <w:proofErr w:type="spellStart"/>
      <w:r>
        <w:rPr>
          <w:rFonts w:ascii="Courier New" w:eastAsia="Courier New" w:hAnsi="Courier New" w:cs="Courier New"/>
          <w:sz w:val="17"/>
        </w:rPr>
        <w:t>calculateAverage</w:t>
      </w:r>
      <w:proofErr w:type="spellEnd"/>
      <w:r>
        <w:rPr>
          <w:rFonts w:ascii="Courier New" w:eastAsia="Courier New" w:hAnsi="Courier New" w:cs="Courier New"/>
          <w:sz w:val="17"/>
        </w:rPr>
        <w:t xml:space="preserve">(int[] values) {         int total = 0;         for (int </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 0; </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&lt;= </w:t>
      </w:r>
      <w:proofErr w:type="spellStart"/>
      <w:r>
        <w:rPr>
          <w:rFonts w:ascii="Courier New" w:eastAsia="Courier New" w:hAnsi="Courier New" w:cs="Courier New"/>
          <w:sz w:val="17"/>
        </w:rPr>
        <w:t>values.length</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w:t>
      </w:r>
      <w:proofErr w:type="spellEnd"/>
      <w:r>
        <w:rPr>
          <w:rFonts w:ascii="Courier New" w:eastAsia="Courier New" w:hAnsi="Courier New" w:cs="Courier New"/>
          <w:sz w:val="17"/>
        </w:rPr>
        <w:t>++) {             total += values[</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         return total / </w:t>
      </w:r>
      <w:proofErr w:type="spellStart"/>
      <w:r>
        <w:rPr>
          <w:rFonts w:ascii="Courier New" w:eastAsia="Courier New" w:hAnsi="Courier New" w:cs="Courier New"/>
          <w:sz w:val="17"/>
        </w:rPr>
        <w:t>values.length</w:t>
      </w:r>
      <w:proofErr w:type="spellEnd"/>
      <w:r>
        <w:rPr>
          <w:rFonts w:ascii="Courier New" w:eastAsia="Courier New" w:hAnsi="Courier New" w:cs="Courier New"/>
          <w:sz w:val="17"/>
        </w:rPr>
        <w:t>;     }</w:t>
      </w:r>
    </w:p>
    <w:p w14:paraId="526D398A" w14:textId="77777777" w:rsidR="007773C5" w:rsidRDefault="00A21E91">
      <w:pPr>
        <w:spacing w:after="226" w:line="268" w:lineRule="auto"/>
        <w:ind w:left="715" w:right="4480" w:hanging="10"/>
      </w:pPr>
      <w:r>
        <w:rPr>
          <w:rFonts w:ascii="Courier New" w:eastAsia="Courier New" w:hAnsi="Courier New" w:cs="Courier New"/>
          <w:sz w:val="17"/>
        </w:rPr>
        <w:t xml:space="preserve">    public String </w:t>
      </w:r>
      <w:proofErr w:type="spellStart"/>
      <w:r>
        <w:rPr>
          <w:rFonts w:ascii="Courier New" w:eastAsia="Courier New" w:hAnsi="Courier New" w:cs="Courier New"/>
          <w:sz w:val="17"/>
        </w:rPr>
        <w:t>findUser</w:t>
      </w:r>
      <w:proofErr w:type="spellEnd"/>
      <w:r>
        <w:rPr>
          <w:rFonts w:ascii="Courier New" w:eastAsia="Courier New" w:hAnsi="Courier New" w:cs="Courier New"/>
          <w:sz w:val="17"/>
        </w:rPr>
        <w:t>(String name) {         if (name == null) return "UNKNOWN";         if (</w:t>
      </w:r>
      <w:proofErr w:type="spellStart"/>
      <w:r>
        <w:rPr>
          <w:rFonts w:ascii="Courier New" w:eastAsia="Courier New" w:hAnsi="Courier New" w:cs="Courier New"/>
          <w:sz w:val="17"/>
        </w:rPr>
        <w:t>name.equals</w:t>
      </w:r>
      <w:proofErr w:type="spellEnd"/>
      <w:r>
        <w:rPr>
          <w:rFonts w:ascii="Courier New" w:eastAsia="Courier New" w:hAnsi="Courier New" w:cs="Courier New"/>
          <w:sz w:val="17"/>
        </w:rPr>
        <w:t>("admin")) return "Administrator";         else return "User";     }</w:t>
      </w:r>
    </w:p>
    <w:p w14:paraId="43455074" w14:textId="77777777" w:rsidR="007773C5" w:rsidRDefault="00A21E91">
      <w:pPr>
        <w:spacing w:after="7" w:line="268" w:lineRule="auto"/>
        <w:ind w:left="715" w:right="4767" w:hanging="10"/>
      </w:pPr>
      <w:r>
        <w:rPr>
          <w:rFonts w:ascii="Courier New" w:eastAsia="Courier New" w:hAnsi="Courier New" w:cs="Courier New"/>
          <w:sz w:val="17"/>
        </w:rPr>
        <w:t xml:space="preserve">    public void </w:t>
      </w:r>
      <w:proofErr w:type="spellStart"/>
      <w:r>
        <w:rPr>
          <w:rFonts w:ascii="Courier New" w:eastAsia="Courier New" w:hAnsi="Courier New" w:cs="Courier New"/>
          <w:sz w:val="17"/>
        </w:rPr>
        <w:t>duplicatedLogic</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("Start");</w:t>
      </w:r>
    </w:p>
    <w:p w14:paraId="552C4C81" w14:textId="77777777" w:rsidR="007773C5" w:rsidRDefault="00A21E91">
      <w:pPr>
        <w:spacing w:after="7" w:line="268" w:lineRule="auto"/>
        <w:ind w:left="715" w:right="4767" w:hanging="10"/>
      </w:pPr>
      <w:r>
        <w:rPr>
          <w:rFonts w:ascii="Courier New" w:eastAsia="Courier New" w:hAnsi="Courier New" w:cs="Courier New"/>
          <w:sz w:val="17"/>
        </w:rPr>
        <w:t xml:space="preserve">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("Start");</w:t>
      </w:r>
    </w:p>
    <w:p w14:paraId="1F7FCCF4" w14:textId="77777777" w:rsidR="007773C5" w:rsidRDefault="00A21E91">
      <w:pPr>
        <w:spacing w:after="7" w:line="268" w:lineRule="auto"/>
        <w:ind w:left="715" w:right="4767" w:hanging="10"/>
      </w:pPr>
      <w:r>
        <w:rPr>
          <w:rFonts w:ascii="Courier New" w:eastAsia="Courier New" w:hAnsi="Courier New" w:cs="Courier New"/>
          <w:sz w:val="17"/>
        </w:rPr>
        <w:t xml:space="preserve">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("Start");</w:t>
      </w:r>
    </w:p>
    <w:p w14:paraId="04E66930" w14:textId="77777777" w:rsidR="007773C5" w:rsidRDefault="00A21E91">
      <w:pPr>
        <w:spacing w:after="7" w:line="268" w:lineRule="auto"/>
        <w:ind w:left="715" w:right="4767" w:hanging="10"/>
      </w:pPr>
      <w:r>
        <w:rPr>
          <w:rFonts w:ascii="Courier New" w:eastAsia="Courier New" w:hAnsi="Courier New" w:cs="Courier New"/>
          <w:sz w:val="17"/>
        </w:rPr>
        <w:t xml:space="preserve">    }</w:t>
      </w:r>
    </w:p>
    <w:p w14:paraId="165E00ED" w14:textId="77777777" w:rsidR="007773C5" w:rsidRDefault="00A21E91">
      <w:pPr>
        <w:spacing w:after="146" w:line="268" w:lineRule="auto"/>
        <w:ind w:left="715" w:right="4767" w:hanging="10"/>
      </w:pPr>
      <w:r>
        <w:rPr>
          <w:rFonts w:ascii="Courier New" w:eastAsia="Courier New" w:hAnsi="Courier New" w:cs="Courier New"/>
          <w:sz w:val="17"/>
        </w:rPr>
        <w:t>}</w:t>
      </w:r>
    </w:p>
    <w:p w14:paraId="199074B9" w14:textId="77777777" w:rsidR="007773C5" w:rsidRDefault="00A21E91">
      <w:pPr>
        <w:pStyle w:val="Heading1"/>
        <w:ind w:left="363" w:hanging="378"/>
      </w:pPr>
      <w:r>
        <w:t>Check Java and Maven</w:t>
      </w:r>
    </w:p>
    <w:p w14:paraId="55DAA4D6" w14:textId="77777777" w:rsidR="007773C5" w:rsidRDefault="00A21E91">
      <w:pPr>
        <w:spacing w:after="7" w:line="268" w:lineRule="auto"/>
        <w:ind w:left="715" w:right="8613" w:hanging="10"/>
      </w:pPr>
      <w:r>
        <w:rPr>
          <w:rFonts w:ascii="Courier New" w:eastAsia="Courier New" w:hAnsi="Courier New" w:cs="Courier New"/>
          <w:sz w:val="17"/>
        </w:rPr>
        <w:t xml:space="preserve">java -version </w:t>
      </w:r>
      <w:proofErr w:type="spellStart"/>
      <w:r>
        <w:rPr>
          <w:rFonts w:ascii="Courier New" w:eastAsia="Courier New" w:hAnsi="Courier New" w:cs="Courier New"/>
          <w:sz w:val="17"/>
        </w:rPr>
        <w:t>mvn</w:t>
      </w:r>
      <w:proofErr w:type="spellEnd"/>
      <w:r>
        <w:rPr>
          <w:rFonts w:ascii="Courier New" w:eastAsia="Courier New" w:hAnsi="Courier New" w:cs="Courier New"/>
          <w:sz w:val="17"/>
        </w:rPr>
        <w:t xml:space="preserve"> -version</w:t>
      </w:r>
    </w:p>
    <w:p w14:paraId="3FF29875" w14:textId="77777777" w:rsidR="007773C5" w:rsidRDefault="00A21E91">
      <w:pPr>
        <w:spacing w:after="48"/>
        <w:ind w:left="401"/>
      </w:pPr>
      <w:r>
        <w:rPr>
          <w:noProof/>
        </w:rPr>
        <w:lastRenderedPageBreak/>
        <w:drawing>
          <wp:inline distT="0" distB="0" distL="0" distR="0" wp14:anchorId="60B2512D" wp14:editId="33E10B7B">
            <wp:extent cx="5832000" cy="31680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5832000" cy="3168000"/>
                    </a:xfrm>
                    <a:prstGeom prst="rect">
                      <a:avLst/>
                    </a:prstGeom>
                  </pic:spPr>
                </pic:pic>
              </a:graphicData>
            </a:graphic>
          </wp:inline>
        </w:drawing>
      </w:r>
    </w:p>
    <w:p w14:paraId="58CF9DDD" w14:textId="77777777" w:rsidR="007773C5" w:rsidRDefault="00A21E91">
      <w:pPr>
        <w:spacing w:after="419"/>
        <w:ind w:right="2651"/>
        <w:jc w:val="right"/>
      </w:pPr>
      <w:r>
        <w:rPr>
          <w:rFonts w:ascii="Arial" w:eastAsia="Arial" w:hAnsi="Arial" w:cs="Arial"/>
          <w:color w:val="666666"/>
          <w:sz w:val="17"/>
        </w:rPr>
        <w:t>Figure 1. SAMPLE / ILLUSTRATIVE output. Capture your own environment screenshot.</w:t>
      </w:r>
    </w:p>
    <w:p w14:paraId="2FE80D90" w14:textId="77777777" w:rsidR="007773C5" w:rsidRDefault="00A21E91">
      <w:pPr>
        <w:pStyle w:val="Heading1"/>
        <w:ind w:left="363" w:hanging="378"/>
      </w:pPr>
      <w:r>
        <w:t>Start SonarQube</w:t>
      </w:r>
    </w:p>
    <w:p w14:paraId="745D24D3" w14:textId="77777777" w:rsidR="007773C5" w:rsidRDefault="00A21E91">
      <w:pPr>
        <w:spacing w:after="126" w:line="265" w:lineRule="auto"/>
        <w:ind w:left="-5" w:right="922" w:hanging="10"/>
      </w:pPr>
      <w:r>
        <w:rPr>
          <w:rFonts w:ascii="Arial" w:eastAsia="Arial" w:hAnsi="Arial" w:cs="Arial"/>
          <w:sz w:val="20"/>
        </w:rPr>
        <w:t>With Docker Desktop running, use:</w:t>
      </w:r>
    </w:p>
    <w:p w14:paraId="345AB8DA" w14:textId="77777777" w:rsidR="007773C5" w:rsidRDefault="00A21E91">
      <w:pPr>
        <w:spacing w:after="7" w:line="268" w:lineRule="auto"/>
        <w:ind w:left="715" w:right="3270" w:hanging="10"/>
      </w:pPr>
      <w:r>
        <w:rPr>
          <w:rFonts w:ascii="Courier New" w:eastAsia="Courier New" w:hAnsi="Courier New" w:cs="Courier New"/>
          <w:sz w:val="17"/>
        </w:rPr>
        <w:t xml:space="preserve">docker run -d --name </w:t>
      </w:r>
      <w:proofErr w:type="spellStart"/>
      <w:r>
        <w:rPr>
          <w:rFonts w:ascii="Courier New" w:eastAsia="Courier New" w:hAnsi="Courier New" w:cs="Courier New"/>
          <w:sz w:val="17"/>
        </w:rPr>
        <w:t>sonarqube</w:t>
      </w:r>
      <w:proofErr w:type="spellEnd"/>
      <w:r>
        <w:rPr>
          <w:rFonts w:ascii="Courier New" w:eastAsia="Courier New" w:hAnsi="Courier New" w:cs="Courier New"/>
          <w:sz w:val="17"/>
        </w:rPr>
        <w:t xml:space="preserve"> -p 9000:9000 </w:t>
      </w:r>
      <w:proofErr w:type="spellStart"/>
      <w:r>
        <w:rPr>
          <w:rFonts w:ascii="Courier New" w:eastAsia="Courier New" w:hAnsi="Courier New" w:cs="Courier New"/>
          <w:sz w:val="17"/>
        </w:rPr>
        <w:t>sonarqube:community</w:t>
      </w:r>
      <w:proofErr w:type="spellEnd"/>
      <w:r>
        <w:rPr>
          <w:rFonts w:ascii="Courier New" w:eastAsia="Courier New" w:hAnsi="Courier New" w:cs="Courier New"/>
          <w:sz w:val="17"/>
        </w:rPr>
        <w:t xml:space="preserve"> docker </w:t>
      </w:r>
      <w:proofErr w:type="spellStart"/>
      <w:r>
        <w:rPr>
          <w:rFonts w:ascii="Courier New" w:eastAsia="Courier New" w:hAnsi="Courier New" w:cs="Courier New"/>
          <w:sz w:val="17"/>
        </w:rPr>
        <w:t>ps</w:t>
      </w:r>
      <w:proofErr w:type="spellEnd"/>
    </w:p>
    <w:p w14:paraId="177242F6" w14:textId="77777777" w:rsidR="007773C5" w:rsidRDefault="00A21E91">
      <w:pPr>
        <w:spacing w:after="48"/>
        <w:ind w:left="401"/>
      </w:pPr>
      <w:r>
        <w:rPr>
          <w:noProof/>
        </w:rPr>
        <w:drawing>
          <wp:inline distT="0" distB="0" distL="0" distR="0" wp14:anchorId="5B82493F" wp14:editId="3040CE61">
            <wp:extent cx="5832000" cy="316800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5832000" cy="3168000"/>
                    </a:xfrm>
                    <a:prstGeom prst="rect">
                      <a:avLst/>
                    </a:prstGeom>
                  </pic:spPr>
                </pic:pic>
              </a:graphicData>
            </a:graphic>
          </wp:inline>
        </w:drawing>
      </w:r>
    </w:p>
    <w:p w14:paraId="157FA0F3" w14:textId="77777777" w:rsidR="007773C5" w:rsidRDefault="00A21E91">
      <w:pPr>
        <w:spacing w:after="414" w:line="265" w:lineRule="auto"/>
        <w:ind w:left="3056" w:hanging="10"/>
      </w:pPr>
      <w:r>
        <w:rPr>
          <w:rFonts w:ascii="Arial" w:eastAsia="Arial" w:hAnsi="Arial" w:cs="Arial"/>
          <w:color w:val="666666"/>
          <w:sz w:val="17"/>
        </w:rPr>
        <w:t>Figure 2. SAMPLE / ILLUSTRATIVE Docker output.</w:t>
      </w:r>
    </w:p>
    <w:p w14:paraId="5C4E4BFD" w14:textId="77777777" w:rsidR="007773C5" w:rsidRDefault="00A21E91">
      <w:pPr>
        <w:pStyle w:val="Heading1"/>
        <w:ind w:left="363" w:hanging="378"/>
      </w:pPr>
      <w:r>
        <w:lastRenderedPageBreak/>
        <w:t>Open SonarQube and Create a Token</w:t>
      </w:r>
    </w:p>
    <w:p w14:paraId="42C60E37" w14:textId="77777777" w:rsidR="007773C5" w:rsidRDefault="00A21E91">
      <w:pPr>
        <w:spacing w:after="411" w:line="265" w:lineRule="auto"/>
        <w:ind w:left="-5" w:right="922" w:hanging="10"/>
      </w:pPr>
      <w:r>
        <w:rPr>
          <w:rFonts w:ascii="Arial" w:eastAsia="Arial" w:hAnsi="Arial" w:cs="Arial"/>
          <w:sz w:val="20"/>
        </w:rPr>
        <w:t xml:space="preserve">Open </w:t>
      </w:r>
      <w:r>
        <w:rPr>
          <w:rFonts w:ascii="Arial" w:eastAsia="Arial" w:hAnsi="Arial" w:cs="Arial"/>
          <w:b/>
          <w:sz w:val="20"/>
        </w:rPr>
        <w:t>http://localhost:9000</w:t>
      </w:r>
      <w:r>
        <w:rPr>
          <w:rFonts w:ascii="Arial" w:eastAsia="Arial" w:hAnsi="Arial" w:cs="Arial"/>
          <w:sz w:val="20"/>
        </w:rPr>
        <w:t>. Complete the sign-in/onboarding flow for your installation. Create an analysis token from the account/security settings and keep it private. Never commit the token to source control.</w:t>
      </w:r>
    </w:p>
    <w:p w14:paraId="431C1DA3" w14:textId="77777777" w:rsidR="007773C5" w:rsidRDefault="00A21E91">
      <w:pPr>
        <w:pStyle w:val="Heading1"/>
        <w:ind w:left="363" w:hanging="378"/>
      </w:pPr>
      <w:r>
        <w:t>Run the Maven Analysis</w:t>
      </w:r>
    </w:p>
    <w:p w14:paraId="28A9BEE6" w14:textId="77777777" w:rsidR="007773C5" w:rsidRDefault="00A21E91">
      <w:pPr>
        <w:spacing w:after="228" w:line="268" w:lineRule="auto"/>
        <w:ind w:left="715" w:right="4767" w:hanging="10"/>
      </w:pPr>
      <w:r>
        <w:rPr>
          <w:rFonts w:ascii="Courier New" w:eastAsia="Courier New" w:hAnsi="Courier New" w:cs="Courier New"/>
          <w:sz w:val="17"/>
        </w:rPr>
        <w:t>cd ~/</w:t>
      </w:r>
      <w:proofErr w:type="spellStart"/>
      <w:r>
        <w:rPr>
          <w:rFonts w:ascii="Courier New" w:eastAsia="Courier New" w:hAnsi="Courier New" w:cs="Courier New"/>
          <w:sz w:val="17"/>
        </w:rPr>
        <w:t>sonarqube</w:t>
      </w:r>
      <w:proofErr w:type="spellEnd"/>
      <w:r>
        <w:rPr>
          <w:rFonts w:ascii="Courier New" w:eastAsia="Courier New" w:hAnsi="Courier New" w:cs="Courier New"/>
          <w:sz w:val="17"/>
        </w:rPr>
        <w:t>-java-demo</w:t>
      </w:r>
    </w:p>
    <w:p w14:paraId="130D3860" w14:textId="77777777" w:rsidR="007773C5" w:rsidRDefault="00A21E91">
      <w:pPr>
        <w:spacing w:after="7" w:line="268" w:lineRule="auto"/>
        <w:ind w:left="715" w:right="4767" w:hanging="10"/>
      </w:pPr>
      <w:proofErr w:type="spellStart"/>
      <w:r>
        <w:rPr>
          <w:rFonts w:ascii="Courier New" w:eastAsia="Courier New" w:hAnsi="Courier New" w:cs="Courier New"/>
          <w:sz w:val="17"/>
        </w:rPr>
        <w:t>mvn</w:t>
      </w:r>
      <w:proofErr w:type="spellEnd"/>
      <w:r>
        <w:rPr>
          <w:rFonts w:ascii="Courier New" w:eastAsia="Courier New" w:hAnsi="Courier New" w:cs="Courier New"/>
          <w:sz w:val="17"/>
        </w:rPr>
        <w:t xml:space="preserve"> clean verify </w:t>
      </w:r>
      <w:proofErr w:type="spellStart"/>
      <w:r>
        <w:rPr>
          <w:rFonts w:ascii="Courier New" w:eastAsia="Courier New" w:hAnsi="Courier New" w:cs="Courier New"/>
          <w:sz w:val="17"/>
        </w:rPr>
        <w:t>sonar:sonar</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Dsonar.projectKey</w:t>
      </w:r>
      <w:proofErr w:type="spellEnd"/>
      <w:r>
        <w:rPr>
          <w:rFonts w:ascii="Courier New" w:eastAsia="Courier New" w:hAnsi="Courier New" w:cs="Courier New"/>
          <w:sz w:val="17"/>
        </w:rPr>
        <w:t>=sample-java \</w:t>
      </w:r>
    </w:p>
    <w:p w14:paraId="7D3884E7" w14:textId="77777777" w:rsidR="007773C5" w:rsidRDefault="00A21E91">
      <w:pPr>
        <w:spacing w:after="7" w:line="268" w:lineRule="auto"/>
        <w:ind w:left="715" w:right="4767" w:hanging="10"/>
      </w:pPr>
      <w:r>
        <w:rPr>
          <w:rFonts w:ascii="Courier New" w:eastAsia="Courier New" w:hAnsi="Courier New" w:cs="Courier New"/>
          <w:sz w:val="17"/>
        </w:rPr>
        <w:t xml:space="preserve">  -Dsonar.host.url=http://localhost:9000 \</w:t>
      </w:r>
    </w:p>
    <w:p w14:paraId="7C4F7D70" w14:textId="77777777" w:rsidR="007773C5" w:rsidRDefault="00A21E91">
      <w:pPr>
        <w:spacing w:after="146" w:line="268" w:lineRule="auto"/>
        <w:ind w:left="715" w:right="4767" w:hanging="10"/>
      </w:pPr>
      <w:r>
        <w:rPr>
          <w:rFonts w:ascii="Courier New" w:eastAsia="Courier New" w:hAnsi="Courier New" w:cs="Courier New"/>
          <w:sz w:val="17"/>
        </w:rPr>
        <w:t xml:space="preserve">  -</w:t>
      </w:r>
      <w:proofErr w:type="spellStart"/>
      <w:r>
        <w:rPr>
          <w:rFonts w:ascii="Courier New" w:eastAsia="Courier New" w:hAnsi="Courier New" w:cs="Courier New"/>
          <w:sz w:val="17"/>
        </w:rPr>
        <w:t>Dsonar.token</w:t>
      </w:r>
      <w:proofErr w:type="spellEnd"/>
      <w:r>
        <w:rPr>
          <w:rFonts w:ascii="Courier New" w:eastAsia="Courier New" w:hAnsi="Courier New" w:cs="Courier New"/>
          <w:sz w:val="17"/>
        </w:rPr>
        <w:t>=&lt;YOUR_TOKEN&gt;</w:t>
      </w:r>
    </w:p>
    <w:p w14:paraId="6B68E055" w14:textId="77777777" w:rsidR="007773C5" w:rsidRDefault="00A21E91">
      <w:pPr>
        <w:spacing w:after="48"/>
        <w:ind w:left="401"/>
      </w:pPr>
      <w:r>
        <w:rPr>
          <w:noProof/>
        </w:rPr>
        <w:drawing>
          <wp:inline distT="0" distB="0" distL="0" distR="0" wp14:anchorId="413A2692" wp14:editId="6EE685E1">
            <wp:extent cx="5832000" cy="316800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9"/>
                    <a:stretch>
                      <a:fillRect/>
                    </a:stretch>
                  </pic:blipFill>
                  <pic:spPr>
                    <a:xfrm>
                      <a:off x="0" y="0"/>
                      <a:ext cx="5832000" cy="3168000"/>
                    </a:xfrm>
                    <a:prstGeom prst="rect">
                      <a:avLst/>
                    </a:prstGeom>
                  </pic:spPr>
                </pic:pic>
              </a:graphicData>
            </a:graphic>
          </wp:inline>
        </w:drawing>
      </w:r>
    </w:p>
    <w:p w14:paraId="31732001" w14:textId="51980589" w:rsidR="007773C5" w:rsidRDefault="002E0DA8" w:rsidP="002E0DA8">
      <w:pPr>
        <w:tabs>
          <w:tab w:val="center" w:pos="4993"/>
          <w:tab w:val="right" w:pos="9986"/>
        </w:tabs>
        <w:spacing w:after="0"/>
        <w:ind w:right="960"/>
        <w:rPr>
          <w:rFonts w:ascii="Arial" w:eastAsia="Arial" w:hAnsi="Arial" w:cs="Arial"/>
          <w:color w:val="666666"/>
          <w:sz w:val="17"/>
        </w:rPr>
      </w:pPr>
      <w:r>
        <w:rPr>
          <w:rFonts w:ascii="Arial" w:eastAsia="Arial" w:hAnsi="Arial" w:cs="Arial"/>
          <w:color w:val="666666"/>
          <w:sz w:val="17"/>
        </w:rPr>
        <w:tab/>
        <w:t>Figure 3. SAMPLE / ILLUSTRATIVE analysis output.</w:t>
      </w:r>
      <w:r>
        <w:rPr>
          <w:rFonts w:ascii="Arial" w:eastAsia="Arial" w:hAnsi="Arial" w:cs="Arial"/>
          <w:color w:val="666666"/>
          <w:sz w:val="17"/>
        </w:rPr>
        <w:tab/>
      </w:r>
    </w:p>
    <w:p w14:paraId="3E119BC1"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7795C7B7"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9B32E2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6466DA6"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DA90B7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DD40056"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821BB6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15438C3"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1A315443"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7D385E3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98A22B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29792E5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CFDE7AB"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D7D093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FE35AB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B57D300"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14E1AD9"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D11740A"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F1A7CB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17D94BA" w14:textId="77777777" w:rsidR="002E0DA8" w:rsidRDefault="002E0DA8" w:rsidP="002E0DA8">
      <w:pPr>
        <w:tabs>
          <w:tab w:val="center" w:pos="4993"/>
          <w:tab w:val="right" w:pos="9986"/>
        </w:tabs>
        <w:spacing w:after="0"/>
        <w:ind w:right="960"/>
      </w:pPr>
    </w:p>
    <w:p w14:paraId="289F9B42" w14:textId="77777777" w:rsidR="007773C5" w:rsidRDefault="00A21E91">
      <w:pPr>
        <w:pStyle w:val="Heading1"/>
        <w:ind w:left="363" w:hanging="378"/>
      </w:pPr>
      <w:r>
        <w:lastRenderedPageBreak/>
        <w:t>View the Analysis Results</w:t>
      </w:r>
    </w:p>
    <w:p w14:paraId="0E14051A" w14:textId="77777777" w:rsidR="007773C5" w:rsidRDefault="00A21E91">
      <w:pPr>
        <w:spacing w:after="39" w:line="265" w:lineRule="auto"/>
        <w:ind w:left="-5" w:right="922" w:hanging="10"/>
      </w:pPr>
      <w:r>
        <w:rPr>
          <w:rFonts w:ascii="Arial" w:eastAsia="Arial" w:hAnsi="Arial" w:cs="Arial"/>
          <w:sz w:val="20"/>
        </w:rPr>
        <w:t>Open the project dashboard in SonarQube after the scanner completes. The terminal log normally provides a dashboard URL.</w:t>
      </w:r>
    </w:p>
    <w:p w14:paraId="31146CEB" w14:textId="77777777" w:rsidR="007773C5" w:rsidRDefault="00A21E91">
      <w:pPr>
        <w:spacing w:after="48"/>
        <w:ind w:left="401"/>
      </w:pPr>
      <w:r>
        <w:rPr>
          <w:noProof/>
        </w:rPr>
        <w:drawing>
          <wp:inline distT="0" distB="0" distL="0" distR="0" wp14:anchorId="1CAAF696" wp14:editId="65C296E8">
            <wp:extent cx="5832000" cy="349920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0"/>
                    <a:stretch>
                      <a:fillRect/>
                    </a:stretch>
                  </pic:blipFill>
                  <pic:spPr>
                    <a:xfrm>
                      <a:off x="0" y="0"/>
                      <a:ext cx="5832000" cy="3499200"/>
                    </a:xfrm>
                    <a:prstGeom prst="rect">
                      <a:avLst/>
                    </a:prstGeom>
                  </pic:spPr>
                </pic:pic>
              </a:graphicData>
            </a:graphic>
          </wp:inline>
        </w:drawing>
      </w:r>
    </w:p>
    <w:p w14:paraId="77A34F3B" w14:textId="77777777" w:rsidR="007773C5" w:rsidRDefault="00A21E91">
      <w:pPr>
        <w:spacing w:after="414" w:line="265" w:lineRule="auto"/>
        <w:ind w:left="1615" w:hanging="10"/>
      </w:pPr>
      <w:r>
        <w:rPr>
          <w:rFonts w:ascii="Arial" w:eastAsia="Arial" w:hAnsi="Arial" w:cs="Arial"/>
          <w:color w:val="666666"/>
          <w:sz w:val="17"/>
        </w:rPr>
        <w:t>Figure 4. SAMPLE / ILLUSTRATIVE dashboard. Capture your actual dashboard for proof.</w:t>
      </w:r>
    </w:p>
    <w:p w14:paraId="4F237ECC" w14:textId="77777777" w:rsidR="007773C5" w:rsidRDefault="00A21E91">
      <w:pPr>
        <w:pStyle w:val="Heading1"/>
        <w:ind w:left="552" w:hanging="567"/>
      </w:pPr>
      <w:r>
        <w:t>Identify the Reported Issues</w:t>
      </w:r>
    </w:p>
    <w:tbl>
      <w:tblPr>
        <w:tblStyle w:val="TableGrid"/>
        <w:tblW w:w="8220" w:type="dxa"/>
        <w:tblInd w:w="883" w:type="dxa"/>
        <w:tblCellMar>
          <w:right w:w="50" w:type="dxa"/>
        </w:tblCellMar>
        <w:tblLook w:val="04A0" w:firstRow="1" w:lastRow="0" w:firstColumn="1" w:lastColumn="0" w:noHBand="0" w:noVBand="1"/>
      </w:tblPr>
      <w:tblGrid>
        <w:gridCol w:w="1700"/>
        <w:gridCol w:w="3572"/>
        <w:gridCol w:w="2948"/>
      </w:tblGrid>
      <w:tr w:rsidR="007773C5" w14:paraId="630776AC" w14:textId="77777777">
        <w:trPr>
          <w:trHeight w:val="480"/>
        </w:trPr>
        <w:tc>
          <w:tcPr>
            <w:tcW w:w="170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FC43566" w14:textId="77777777" w:rsidR="007773C5" w:rsidRDefault="00A21E91">
            <w:pPr>
              <w:ind w:left="120"/>
            </w:pPr>
            <w:r>
              <w:rPr>
                <w:rFonts w:ascii="Arial" w:eastAsia="Arial" w:hAnsi="Arial" w:cs="Arial"/>
                <w:b/>
                <w:sz w:val="16"/>
              </w:rPr>
              <w:t>Category</w:t>
            </w:r>
          </w:p>
        </w:tc>
        <w:tc>
          <w:tcPr>
            <w:tcW w:w="357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5414300" w14:textId="77777777" w:rsidR="007773C5" w:rsidRDefault="00A21E91">
            <w:pPr>
              <w:ind w:left="120"/>
            </w:pPr>
            <w:r>
              <w:rPr>
                <w:rFonts w:ascii="Arial" w:eastAsia="Arial" w:hAnsi="Arial" w:cs="Arial"/>
                <w:b/>
                <w:sz w:val="16"/>
              </w:rPr>
              <w:t>What to inspect</w:t>
            </w:r>
          </w:p>
        </w:tc>
        <w:tc>
          <w:tcPr>
            <w:tcW w:w="294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3B432A2" w14:textId="77777777" w:rsidR="007773C5" w:rsidRDefault="00A21E91">
            <w:pPr>
              <w:ind w:left="120"/>
            </w:pPr>
            <w:r>
              <w:rPr>
                <w:rFonts w:ascii="Arial" w:eastAsia="Arial" w:hAnsi="Arial" w:cs="Arial"/>
                <w:b/>
                <w:sz w:val="16"/>
              </w:rPr>
              <w:t>Example</w:t>
            </w:r>
          </w:p>
        </w:tc>
      </w:tr>
      <w:tr w:rsidR="007773C5" w14:paraId="61C355CE"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30608E0F" w14:textId="77777777" w:rsidR="007773C5" w:rsidRDefault="00A21E91">
            <w:pPr>
              <w:ind w:left="120"/>
            </w:pPr>
            <w:r>
              <w:rPr>
                <w:rFonts w:ascii="Arial" w:eastAsia="Arial" w:hAnsi="Arial" w:cs="Arial"/>
                <w:sz w:val="16"/>
              </w:rPr>
              <w:t>Bugs</w:t>
            </w:r>
          </w:p>
        </w:tc>
        <w:tc>
          <w:tcPr>
            <w:tcW w:w="3572" w:type="dxa"/>
            <w:tcBorders>
              <w:top w:val="single" w:sz="4" w:space="0" w:color="808080"/>
              <w:left w:val="single" w:sz="4" w:space="0" w:color="808080"/>
              <w:bottom w:val="single" w:sz="4" w:space="0" w:color="808080"/>
              <w:right w:val="single" w:sz="4" w:space="0" w:color="808080"/>
            </w:tcBorders>
            <w:vAlign w:val="center"/>
          </w:tcPr>
          <w:p w14:paraId="0336ACAB" w14:textId="77777777" w:rsidR="007773C5" w:rsidRDefault="00A21E91">
            <w:pPr>
              <w:ind w:left="120"/>
            </w:pPr>
            <w:r>
              <w:rPr>
                <w:rFonts w:ascii="Arial" w:eastAsia="Arial" w:hAnsi="Arial" w:cs="Arial"/>
                <w:sz w:val="16"/>
              </w:rPr>
              <w:t xml:space="preserve">Defects that can cause incorrect </w:t>
            </w:r>
            <w:proofErr w:type="spellStart"/>
            <w:r>
              <w:rPr>
                <w:rFonts w:ascii="Arial" w:eastAsia="Arial" w:hAnsi="Arial" w:cs="Arial"/>
                <w:sz w:val="16"/>
              </w:rPr>
              <w:t>behavior</w:t>
            </w:r>
            <w:proofErr w:type="spellEnd"/>
          </w:p>
        </w:tc>
        <w:tc>
          <w:tcPr>
            <w:tcW w:w="2948" w:type="dxa"/>
            <w:tcBorders>
              <w:top w:val="single" w:sz="4" w:space="0" w:color="808080"/>
              <w:left w:val="single" w:sz="4" w:space="0" w:color="808080"/>
              <w:bottom w:val="single" w:sz="4" w:space="0" w:color="808080"/>
              <w:right w:val="single" w:sz="4" w:space="0" w:color="808080"/>
            </w:tcBorders>
            <w:vAlign w:val="center"/>
          </w:tcPr>
          <w:p w14:paraId="638AE014" w14:textId="77777777" w:rsidR="007773C5" w:rsidRDefault="00A21E91">
            <w:pPr>
              <w:ind w:left="120"/>
            </w:pPr>
            <w:proofErr w:type="spellStart"/>
            <w:r>
              <w:rPr>
                <w:rFonts w:ascii="Arial" w:eastAsia="Arial" w:hAnsi="Arial" w:cs="Arial"/>
                <w:sz w:val="16"/>
              </w:rPr>
              <w:t>i</w:t>
            </w:r>
            <w:proofErr w:type="spellEnd"/>
            <w:r>
              <w:rPr>
                <w:rFonts w:ascii="Arial" w:eastAsia="Arial" w:hAnsi="Arial" w:cs="Arial"/>
                <w:sz w:val="16"/>
              </w:rPr>
              <w:t xml:space="preserve"> &lt;= </w:t>
            </w:r>
            <w:proofErr w:type="spellStart"/>
            <w:r>
              <w:rPr>
                <w:rFonts w:ascii="Arial" w:eastAsia="Arial" w:hAnsi="Arial" w:cs="Arial"/>
                <w:sz w:val="16"/>
              </w:rPr>
              <w:t>values.length</w:t>
            </w:r>
            <w:proofErr w:type="spellEnd"/>
          </w:p>
        </w:tc>
      </w:tr>
      <w:tr w:rsidR="007773C5" w14:paraId="14B62F52"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1DBF97F4" w14:textId="77777777" w:rsidR="007773C5" w:rsidRDefault="00A21E91">
            <w:pPr>
              <w:ind w:left="120"/>
            </w:pPr>
            <w:r>
              <w:rPr>
                <w:rFonts w:ascii="Arial" w:eastAsia="Arial" w:hAnsi="Arial" w:cs="Arial"/>
                <w:sz w:val="16"/>
              </w:rPr>
              <w:t xml:space="preserve">Vulnerabilities / </w:t>
            </w:r>
            <w:proofErr w:type="spellStart"/>
            <w:r>
              <w:rPr>
                <w:rFonts w:ascii="Arial" w:eastAsia="Arial" w:hAnsi="Arial" w:cs="Arial"/>
                <w:sz w:val="16"/>
              </w:rPr>
              <w:t>Secu</w:t>
            </w:r>
            <w:proofErr w:type="spellEnd"/>
          </w:p>
        </w:tc>
        <w:tc>
          <w:tcPr>
            <w:tcW w:w="3572" w:type="dxa"/>
            <w:tcBorders>
              <w:top w:val="single" w:sz="4" w:space="0" w:color="808080"/>
              <w:left w:val="single" w:sz="4" w:space="0" w:color="808080"/>
              <w:bottom w:val="single" w:sz="4" w:space="0" w:color="808080"/>
              <w:right w:val="single" w:sz="4" w:space="0" w:color="808080"/>
            </w:tcBorders>
            <w:vAlign w:val="center"/>
          </w:tcPr>
          <w:p w14:paraId="5A35367E" w14:textId="77777777" w:rsidR="007773C5" w:rsidRDefault="00A21E91">
            <w:pPr>
              <w:ind w:left="-50"/>
            </w:pPr>
            <w:proofErr w:type="spellStart"/>
            <w:r>
              <w:rPr>
                <w:rFonts w:ascii="Arial" w:eastAsia="Arial" w:hAnsi="Arial" w:cs="Arial"/>
                <w:sz w:val="16"/>
              </w:rPr>
              <w:t>ritySecurity</w:t>
            </w:r>
            <w:proofErr w:type="spellEnd"/>
            <w:r>
              <w:rPr>
                <w:rFonts w:ascii="Arial" w:eastAsia="Arial" w:hAnsi="Arial" w:cs="Arial"/>
                <w:sz w:val="16"/>
              </w:rPr>
              <w:t>-sensitive weaknesses</w:t>
            </w:r>
          </w:p>
        </w:tc>
        <w:tc>
          <w:tcPr>
            <w:tcW w:w="2948" w:type="dxa"/>
            <w:tcBorders>
              <w:top w:val="single" w:sz="4" w:space="0" w:color="808080"/>
              <w:left w:val="single" w:sz="4" w:space="0" w:color="808080"/>
              <w:bottom w:val="single" w:sz="4" w:space="0" w:color="808080"/>
              <w:right w:val="single" w:sz="4" w:space="0" w:color="808080"/>
            </w:tcBorders>
            <w:vAlign w:val="center"/>
          </w:tcPr>
          <w:p w14:paraId="46786B38" w14:textId="77777777" w:rsidR="007773C5" w:rsidRDefault="00A21E91">
            <w:pPr>
              <w:ind w:left="120"/>
            </w:pPr>
            <w:r>
              <w:rPr>
                <w:rFonts w:ascii="Arial" w:eastAsia="Arial" w:hAnsi="Arial" w:cs="Arial"/>
                <w:sz w:val="16"/>
              </w:rPr>
              <w:t>Hard-coded credential-like value</w:t>
            </w:r>
          </w:p>
        </w:tc>
      </w:tr>
      <w:tr w:rsidR="007773C5" w14:paraId="382BA25E"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2C420673" w14:textId="77777777" w:rsidR="007773C5" w:rsidRDefault="00A21E91">
            <w:pPr>
              <w:ind w:left="120"/>
            </w:pPr>
            <w:r>
              <w:rPr>
                <w:rFonts w:ascii="Arial" w:eastAsia="Arial" w:hAnsi="Arial" w:cs="Arial"/>
                <w:sz w:val="16"/>
              </w:rPr>
              <w:t>Code Smells</w:t>
            </w:r>
          </w:p>
        </w:tc>
        <w:tc>
          <w:tcPr>
            <w:tcW w:w="3572" w:type="dxa"/>
            <w:tcBorders>
              <w:top w:val="single" w:sz="4" w:space="0" w:color="808080"/>
              <w:left w:val="single" w:sz="4" w:space="0" w:color="808080"/>
              <w:bottom w:val="single" w:sz="4" w:space="0" w:color="808080"/>
              <w:right w:val="single" w:sz="4" w:space="0" w:color="808080"/>
            </w:tcBorders>
            <w:vAlign w:val="center"/>
          </w:tcPr>
          <w:p w14:paraId="7BFE4350" w14:textId="77777777" w:rsidR="007773C5" w:rsidRDefault="00A21E91">
            <w:pPr>
              <w:ind w:left="120"/>
            </w:pPr>
            <w:r>
              <w:rPr>
                <w:rFonts w:ascii="Arial" w:eastAsia="Arial" w:hAnsi="Arial" w:cs="Arial"/>
                <w:sz w:val="16"/>
              </w:rPr>
              <w:t>Maintainability/design problems</w:t>
            </w:r>
          </w:p>
        </w:tc>
        <w:tc>
          <w:tcPr>
            <w:tcW w:w="2948" w:type="dxa"/>
            <w:tcBorders>
              <w:top w:val="single" w:sz="4" w:space="0" w:color="808080"/>
              <w:left w:val="single" w:sz="4" w:space="0" w:color="808080"/>
              <w:bottom w:val="single" w:sz="4" w:space="0" w:color="808080"/>
              <w:right w:val="single" w:sz="4" w:space="0" w:color="808080"/>
            </w:tcBorders>
            <w:vAlign w:val="center"/>
          </w:tcPr>
          <w:p w14:paraId="64695696" w14:textId="77777777" w:rsidR="007773C5" w:rsidRDefault="00A21E91">
            <w:pPr>
              <w:ind w:left="120"/>
            </w:pPr>
            <w:r>
              <w:rPr>
                <w:rFonts w:ascii="Arial" w:eastAsia="Arial" w:hAnsi="Arial" w:cs="Arial"/>
                <w:sz w:val="16"/>
              </w:rPr>
              <w:t>Unnecessary or repetitive structure</w:t>
            </w:r>
          </w:p>
        </w:tc>
      </w:tr>
      <w:tr w:rsidR="007773C5" w14:paraId="7B5DE1ED"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7D00BCDF" w14:textId="77777777" w:rsidR="007773C5" w:rsidRDefault="00A21E91">
            <w:pPr>
              <w:ind w:left="120"/>
            </w:pPr>
            <w:r>
              <w:rPr>
                <w:rFonts w:ascii="Arial" w:eastAsia="Arial" w:hAnsi="Arial" w:cs="Arial"/>
                <w:sz w:val="16"/>
              </w:rPr>
              <w:t>Quality Gate</w:t>
            </w:r>
          </w:p>
        </w:tc>
        <w:tc>
          <w:tcPr>
            <w:tcW w:w="3572" w:type="dxa"/>
            <w:tcBorders>
              <w:top w:val="single" w:sz="4" w:space="0" w:color="808080"/>
              <w:left w:val="single" w:sz="4" w:space="0" w:color="808080"/>
              <w:bottom w:val="single" w:sz="4" w:space="0" w:color="808080"/>
              <w:right w:val="single" w:sz="4" w:space="0" w:color="808080"/>
            </w:tcBorders>
            <w:vAlign w:val="center"/>
          </w:tcPr>
          <w:p w14:paraId="205AB737" w14:textId="77777777" w:rsidR="007773C5" w:rsidRDefault="00A21E91">
            <w:pPr>
              <w:ind w:left="120"/>
            </w:pPr>
            <w:r>
              <w:rPr>
                <w:rFonts w:ascii="Arial" w:eastAsia="Arial" w:hAnsi="Arial" w:cs="Arial"/>
                <w:sz w:val="16"/>
              </w:rPr>
              <w:t>Configured quality conditions</w:t>
            </w:r>
          </w:p>
        </w:tc>
        <w:tc>
          <w:tcPr>
            <w:tcW w:w="2948" w:type="dxa"/>
            <w:tcBorders>
              <w:top w:val="single" w:sz="4" w:space="0" w:color="808080"/>
              <w:left w:val="single" w:sz="4" w:space="0" w:color="808080"/>
              <w:bottom w:val="single" w:sz="4" w:space="0" w:color="808080"/>
              <w:right w:val="single" w:sz="4" w:space="0" w:color="808080"/>
            </w:tcBorders>
            <w:vAlign w:val="center"/>
          </w:tcPr>
          <w:p w14:paraId="53338ABA" w14:textId="77777777" w:rsidR="007773C5" w:rsidRDefault="00A21E91">
            <w:pPr>
              <w:ind w:left="120"/>
            </w:pPr>
            <w:r>
              <w:rPr>
                <w:rFonts w:ascii="Arial" w:eastAsia="Arial" w:hAnsi="Arial" w:cs="Arial"/>
                <w:sz w:val="16"/>
              </w:rPr>
              <w:t>May fail if thresholds are exceeded</w:t>
            </w:r>
          </w:p>
        </w:tc>
      </w:tr>
    </w:tbl>
    <w:p w14:paraId="715DB9A9" w14:textId="77777777" w:rsidR="007773C5" w:rsidRDefault="00A21E91">
      <w:r>
        <w:br w:type="page"/>
      </w:r>
    </w:p>
    <w:p w14:paraId="33A871BF" w14:textId="77777777" w:rsidR="007773C5" w:rsidRDefault="00A21E91">
      <w:pPr>
        <w:pStyle w:val="Heading1"/>
        <w:ind w:left="552" w:hanging="567"/>
      </w:pPr>
      <w:r>
        <w:lastRenderedPageBreak/>
        <w:t>Explain the Results</w:t>
      </w:r>
    </w:p>
    <w:p w14:paraId="60206EB2" w14:textId="77777777" w:rsidR="007773C5" w:rsidRDefault="00A21E91">
      <w:pPr>
        <w:spacing w:after="162" w:line="265" w:lineRule="auto"/>
        <w:ind w:left="-5" w:right="922" w:hanging="10"/>
      </w:pPr>
      <w:r>
        <w:rPr>
          <w:rFonts w:ascii="Arial" w:eastAsia="Arial" w:hAnsi="Arial" w:cs="Arial"/>
          <w:b/>
          <w:sz w:val="20"/>
        </w:rPr>
        <w:t>Bug:</w:t>
      </w:r>
      <w:r>
        <w:rPr>
          <w:rFonts w:ascii="Arial" w:eastAsia="Arial" w:hAnsi="Arial" w:cs="Arial"/>
          <w:sz w:val="20"/>
        </w:rPr>
        <w:t xml:space="preserve"> a defect that can lead to incorrect </w:t>
      </w:r>
      <w:proofErr w:type="spellStart"/>
      <w:r>
        <w:rPr>
          <w:rFonts w:ascii="Arial" w:eastAsia="Arial" w:hAnsi="Arial" w:cs="Arial"/>
          <w:sz w:val="20"/>
        </w:rPr>
        <w:t>behavior</w:t>
      </w:r>
      <w:proofErr w:type="spellEnd"/>
      <w:r>
        <w:rPr>
          <w:rFonts w:ascii="Arial" w:eastAsia="Arial" w:hAnsi="Arial" w:cs="Arial"/>
          <w:sz w:val="20"/>
        </w:rPr>
        <w:t>. Here, values[</w:t>
      </w:r>
      <w:proofErr w:type="spellStart"/>
      <w:r>
        <w:rPr>
          <w:rFonts w:ascii="Arial" w:eastAsia="Arial" w:hAnsi="Arial" w:cs="Arial"/>
          <w:sz w:val="20"/>
        </w:rPr>
        <w:t>values.length</w:t>
      </w:r>
      <w:proofErr w:type="spellEnd"/>
      <w:r>
        <w:rPr>
          <w:rFonts w:ascii="Arial" w:eastAsia="Arial" w:hAnsi="Arial" w:cs="Arial"/>
          <w:sz w:val="20"/>
        </w:rPr>
        <w:t>] is outside the valid array range.</w:t>
      </w:r>
    </w:p>
    <w:p w14:paraId="57439959" w14:textId="77777777" w:rsidR="007773C5" w:rsidRDefault="00A21E91">
      <w:pPr>
        <w:spacing w:after="155" w:line="265" w:lineRule="auto"/>
        <w:ind w:left="-5" w:right="922" w:hanging="10"/>
      </w:pPr>
      <w:r>
        <w:rPr>
          <w:rFonts w:ascii="Arial" w:eastAsia="Arial" w:hAnsi="Arial" w:cs="Arial"/>
          <w:b/>
          <w:sz w:val="20"/>
        </w:rPr>
        <w:t>Code smell:</w:t>
      </w:r>
      <w:r>
        <w:rPr>
          <w:rFonts w:ascii="Arial" w:eastAsia="Arial" w:hAnsi="Arial" w:cs="Arial"/>
          <w:sz w:val="20"/>
        </w:rPr>
        <w:t xml:space="preserve"> a maintainability warning suggesting the code could be cleaner, simpler, or easier to change. A smell is not automatically a runtime bug.</w:t>
      </w:r>
    </w:p>
    <w:p w14:paraId="575EE0BE" w14:textId="77777777" w:rsidR="007773C5" w:rsidRDefault="00A21E91">
      <w:pPr>
        <w:spacing w:after="155" w:line="265" w:lineRule="auto"/>
        <w:ind w:left="-5" w:right="922" w:hanging="10"/>
      </w:pPr>
      <w:r>
        <w:rPr>
          <w:rFonts w:ascii="Arial" w:eastAsia="Arial" w:hAnsi="Arial" w:cs="Arial"/>
          <w:b/>
          <w:sz w:val="20"/>
        </w:rPr>
        <w:t>Security finding:</w:t>
      </w:r>
      <w:r>
        <w:rPr>
          <w:rFonts w:ascii="Arial" w:eastAsia="Arial" w:hAnsi="Arial" w:cs="Arial"/>
          <w:sz w:val="20"/>
        </w:rPr>
        <w:t xml:space="preserve"> a rule violation that can expose an application to security risk; exact classification depends on the active rules and SonarQube version.</w:t>
      </w:r>
    </w:p>
    <w:p w14:paraId="6DE0CB10" w14:textId="77777777" w:rsidR="007773C5" w:rsidRDefault="00A21E91">
      <w:pPr>
        <w:spacing w:after="418" w:line="265" w:lineRule="auto"/>
        <w:ind w:left="-5" w:right="922" w:hanging="10"/>
      </w:pPr>
      <w:r>
        <w:rPr>
          <w:rFonts w:ascii="Arial" w:eastAsia="Arial" w:hAnsi="Arial" w:cs="Arial"/>
          <w:b/>
          <w:sz w:val="20"/>
        </w:rPr>
        <w:t>Maintainability:</w:t>
      </w:r>
      <w:r>
        <w:rPr>
          <w:rFonts w:ascii="Arial" w:eastAsia="Arial" w:hAnsi="Arial" w:cs="Arial"/>
          <w:sz w:val="20"/>
        </w:rPr>
        <w:t xml:space="preserve"> an indication of how difficult the code is expected to be to understand, modify, and maintain.</w:t>
      </w:r>
    </w:p>
    <w:p w14:paraId="63DB102F" w14:textId="77777777" w:rsidR="007773C5" w:rsidRDefault="00A21E91">
      <w:pPr>
        <w:pStyle w:val="Heading1"/>
        <w:ind w:left="552" w:hanging="567"/>
      </w:pPr>
      <w:r>
        <w:t>Corrective Actions</w:t>
      </w:r>
    </w:p>
    <w:p w14:paraId="6608C027" w14:textId="77777777" w:rsidR="007773C5" w:rsidRDefault="00A21E91">
      <w:pPr>
        <w:spacing w:after="226" w:line="268" w:lineRule="auto"/>
        <w:ind w:left="715" w:right="6093" w:hanging="10"/>
      </w:pPr>
      <w:r>
        <w:rPr>
          <w:rFonts w:ascii="Courier New" w:eastAsia="Courier New" w:hAnsi="Courier New" w:cs="Courier New"/>
          <w:sz w:val="17"/>
        </w:rPr>
        <w:t xml:space="preserve">for (int </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 0; </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&lt; </w:t>
      </w:r>
      <w:proofErr w:type="spellStart"/>
      <w:r>
        <w:rPr>
          <w:rFonts w:ascii="Courier New" w:eastAsia="Courier New" w:hAnsi="Courier New" w:cs="Courier New"/>
          <w:sz w:val="17"/>
        </w:rPr>
        <w:t>values.length</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w:t>
      </w:r>
      <w:proofErr w:type="spellEnd"/>
      <w:r>
        <w:rPr>
          <w:rFonts w:ascii="Courier New" w:eastAsia="Courier New" w:hAnsi="Courier New" w:cs="Courier New"/>
          <w:sz w:val="17"/>
        </w:rPr>
        <w:t>++) {     total += values[</w:t>
      </w:r>
      <w:proofErr w:type="spellStart"/>
      <w:r>
        <w:rPr>
          <w:rFonts w:ascii="Courier New" w:eastAsia="Courier New" w:hAnsi="Courier New" w:cs="Courier New"/>
          <w:sz w:val="17"/>
        </w:rPr>
        <w:t>i</w:t>
      </w:r>
      <w:proofErr w:type="spellEnd"/>
      <w:r>
        <w:rPr>
          <w:rFonts w:ascii="Courier New" w:eastAsia="Courier New" w:hAnsi="Courier New" w:cs="Courier New"/>
          <w:sz w:val="17"/>
        </w:rPr>
        <w:t>]; }</w:t>
      </w:r>
    </w:p>
    <w:p w14:paraId="78C07347" w14:textId="77777777" w:rsidR="007773C5" w:rsidRDefault="00A21E91">
      <w:pPr>
        <w:spacing w:after="7" w:line="268" w:lineRule="auto"/>
        <w:ind w:left="715" w:right="4767" w:hanging="10"/>
      </w:pPr>
      <w:r>
        <w:rPr>
          <w:rFonts w:ascii="Courier New" w:eastAsia="Courier New" w:hAnsi="Courier New" w:cs="Courier New"/>
          <w:sz w:val="17"/>
        </w:rPr>
        <w:t>// Example: do not hard-code credentials</w:t>
      </w:r>
    </w:p>
    <w:p w14:paraId="0A136634" w14:textId="77777777" w:rsidR="007773C5" w:rsidRDefault="00A21E91">
      <w:pPr>
        <w:spacing w:after="164" w:line="268" w:lineRule="auto"/>
        <w:ind w:left="715" w:right="4767" w:hanging="10"/>
      </w:pPr>
      <w:r>
        <w:rPr>
          <w:rFonts w:ascii="Courier New" w:eastAsia="Courier New" w:hAnsi="Courier New" w:cs="Courier New"/>
          <w:sz w:val="17"/>
        </w:rPr>
        <w:t xml:space="preserve">String password = </w:t>
      </w:r>
      <w:proofErr w:type="spellStart"/>
      <w:r>
        <w:rPr>
          <w:rFonts w:ascii="Courier New" w:eastAsia="Courier New" w:hAnsi="Courier New" w:cs="Courier New"/>
          <w:sz w:val="17"/>
        </w:rPr>
        <w:t>System.getenv</w:t>
      </w:r>
      <w:proofErr w:type="spellEnd"/>
      <w:r>
        <w:rPr>
          <w:rFonts w:ascii="Courier New" w:eastAsia="Courier New" w:hAnsi="Courier New" w:cs="Courier New"/>
          <w:sz w:val="17"/>
        </w:rPr>
        <w:t>("APP_PASSWORD");</w:t>
      </w:r>
    </w:p>
    <w:p w14:paraId="254492AA" w14:textId="77777777" w:rsidR="007773C5" w:rsidRDefault="00A21E91">
      <w:pPr>
        <w:spacing w:after="418" w:line="265" w:lineRule="auto"/>
        <w:ind w:left="-5" w:right="922" w:hanging="10"/>
      </w:pPr>
      <w:r>
        <w:rPr>
          <w:rFonts w:ascii="Arial" w:eastAsia="Arial" w:hAnsi="Arial" w:cs="Arial"/>
          <w:sz w:val="20"/>
        </w:rPr>
        <w:t>Run the analysis again after fixes and compare the issue list and Quality Gate.</w:t>
      </w:r>
    </w:p>
    <w:p w14:paraId="52BB38F5" w14:textId="77777777" w:rsidR="007773C5" w:rsidRDefault="00A21E91">
      <w:pPr>
        <w:pStyle w:val="Heading1"/>
        <w:ind w:left="552" w:hanging="567"/>
      </w:pPr>
      <w:r>
        <w:t>Expected Result</w:t>
      </w:r>
    </w:p>
    <w:p w14:paraId="7384E77E" w14:textId="77777777" w:rsidR="007773C5" w:rsidRDefault="00A21E91">
      <w:pPr>
        <w:spacing w:after="411" w:line="265" w:lineRule="auto"/>
        <w:ind w:left="-5" w:right="922" w:hanging="10"/>
      </w:pPr>
      <w:r>
        <w:rPr>
          <w:rFonts w:ascii="Arial" w:eastAsia="Arial" w:hAnsi="Arial" w:cs="Arial"/>
          <w:sz w:val="20"/>
        </w:rPr>
        <w:t xml:space="preserve">The Java project is successfully </w:t>
      </w:r>
      <w:proofErr w:type="spellStart"/>
      <w:r>
        <w:rPr>
          <w:rFonts w:ascii="Arial" w:eastAsia="Arial" w:hAnsi="Arial" w:cs="Arial"/>
          <w:sz w:val="20"/>
        </w:rPr>
        <w:t>analyzed</w:t>
      </w:r>
      <w:proofErr w:type="spellEnd"/>
      <w:r>
        <w:rPr>
          <w:rFonts w:ascii="Arial" w:eastAsia="Arial" w:hAnsi="Arial" w:cs="Arial"/>
          <w:sz w:val="20"/>
        </w:rPr>
        <w:t xml:space="preserve"> by SonarQube. The dashboard displays code-quality measures and identifies issues according to the active rules. The student can locate individual issues, explain their impact, and apply fixes.</w:t>
      </w:r>
    </w:p>
    <w:p w14:paraId="4CB1BA78" w14:textId="77777777" w:rsidR="007773C5" w:rsidRDefault="00A21E91">
      <w:pPr>
        <w:pStyle w:val="Heading1"/>
        <w:ind w:left="552" w:hanging="567"/>
      </w:pPr>
      <w:r>
        <w:t>Conclusion</w:t>
      </w:r>
    </w:p>
    <w:p w14:paraId="594B646F" w14:textId="77777777" w:rsidR="007773C5" w:rsidRDefault="00A21E91">
      <w:pPr>
        <w:spacing w:after="39" w:line="265" w:lineRule="auto"/>
        <w:ind w:left="-5" w:right="922" w:hanging="10"/>
      </w:pPr>
      <w:r>
        <w:rPr>
          <w:rFonts w:ascii="Arial" w:eastAsia="Arial" w:hAnsi="Arial" w:cs="Arial"/>
          <w:sz w:val="20"/>
        </w:rPr>
        <w:t>SonarQube provides automated static analysis that helps identify defects, security concerns, code smells, and maintainability problems. The experiment demonstrates the complete flow from Java source code and Maven through scanner execution to dashboard-based inspection and remediation.</w:t>
      </w:r>
    </w:p>
    <w:sectPr w:rsidR="007773C5">
      <w:footerReference w:type="even" r:id="rId11"/>
      <w:footerReference w:type="default" r:id="rId12"/>
      <w:footerReference w:type="first" r:id="rId13"/>
      <w:pgSz w:w="11906" w:h="16838"/>
      <w:pgMar w:top="1056" w:right="0" w:bottom="2775" w:left="960" w:header="720" w:footer="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0D86DB" w14:textId="77777777" w:rsidR="00D04036" w:rsidRDefault="00D04036">
      <w:pPr>
        <w:spacing w:after="0" w:line="240" w:lineRule="auto"/>
      </w:pPr>
      <w:r>
        <w:separator/>
      </w:r>
    </w:p>
  </w:endnote>
  <w:endnote w:type="continuationSeparator" w:id="0">
    <w:p w14:paraId="13618489" w14:textId="77777777" w:rsidR="00D04036" w:rsidRDefault="00D04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462BE"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7EC45"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D2576"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B6C2CD" w14:textId="77777777" w:rsidR="00D04036" w:rsidRDefault="00D04036">
      <w:pPr>
        <w:spacing w:after="0" w:line="240" w:lineRule="auto"/>
      </w:pPr>
      <w:r>
        <w:separator/>
      </w:r>
    </w:p>
  </w:footnote>
  <w:footnote w:type="continuationSeparator" w:id="0">
    <w:p w14:paraId="36A53506" w14:textId="77777777" w:rsidR="00D04036" w:rsidRDefault="00D04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E1BBB"/>
    <w:multiLevelType w:val="hybridMultilevel"/>
    <w:tmpl w:val="FFE48C9C"/>
    <w:lvl w:ilvl="0" w:tplc="BF329276">
      <w:start w:val="1"/>
      <w:numFmt w:val="decimal"/>
      <w:pStyle w:val="Heading1"/>
      <w:lvlText w:val="%1."/>
      <w:lvlJc w:val="left"/>
      <w:pPr>
        <w:ind w:left="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1" w:tplc="213E9B4A">
      <w:start w:val="1"/>
      <w:numFmt w:val="lowerLetter"/>
      <w:lvlText w:val="%2"/>
      <w:lvlJc w:val="left"/>
      <w:pPr>
        <w:ind w:left="108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2" w:tplc="0896BA64">
      <w:start w:val="1"/>
      <w:numFmt w:val="lowerRoman"/>
      <w:lvlText w:val="%3"/>
      <w:lvlJc w:val="left"/>
      <w:pPr>
        <w:ind w:left="180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3" w:tplc="012AEEEA">
      <w:start w:val="1"/>
      <w:numFmt w:val="decimal"/>
      <w:lvlText w:val="%4"/>
      <w:lvlJc w:val="left"/>
      <w:pPr>
        <w:ind w:left="252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4" w:tplc="11B6DEF6">
      <w:start w:val="1"/>
      <w:numFmt w:val="lowerLetter"/>
      <w:lvlText w:val="%5"/>
      <w:lvlJc w:val="left"/>
      <w:pPr>
        <w:ind w:left="324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5" w:tplc="11566DCE">
      <w:start w:val="1"/>
      <w:numFmt w:val="lowerRoman"/>
      <w:lvlText w:val="%6"/>
      <w:lvlJc w:val="left"/>
      <w:pPr>
        <w:ind w:left="396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6" w:tplc="00DA074C">
      <w:start w:val="1"/>
      <w:numFmt w:val="decimal"/>
      <w:lvlText w:val="%7"/>
      <w:lvlJc w:val="left"/>
      <w:pPr>
        <w:ind w:left="468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7" w:tplc="2FD0A45E">
      <w:start w:val="1"/>
      <w:numFmt w:val="lowerLetter"/>
      <w:lvlText w:val="%8"/>
      <w:lvlJc w:val="left"/>
      <w:pPr>
        <w:ind w:left="540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8" w:tplc="325C4846">
      <w:start w:val="1"/>
      <w:numFmt w:val="lowerRoman"/>
      <w:lvlText w:val="%9"/>
      <w:lvlJc w:val="left"/>
      <w:pPr>
        <w:ind w:left="612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abstractNum>
  <w:abstractNum w:abstractNumId="1" w15:restartNumberingAfterBreak="0">
    <w:nsid w:val="1C1A4A6A"/>
    <w:multiLevelType w:val="hybridMultilevel"/>
    <w:tmpl w:val="F9AA9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3A142A"/>
    <w:multiLevelType w:val="hybridMultilevel"/>
    <w:tmpl w:val="019C2D7C"/>
    <w:lvl w:ilvl="0" w:tplc="6A8AC45A">
      <w:start w:val="1"/>
      <w:numFmt w:val="decimal"/>
      <w:lvlText w:val="%1."/>
      <w:lvlJc w:val="left"/>
      <w:pPr>
        <w:ind w:left="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721C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A483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F803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6024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4664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6C66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8CBF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ACE8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83848711">
    <w:abstractNumId w:val="2"/>
  </w:num>
  <w:num w:numId="2" w16cid:durableId="1191187483">
    <w:abstractNumId w:val="0"/>
  </w:num>
  <w:num w:numId="3" w16cid:durableId="21326321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3C5"/>
    <w:rsid w:val="00144DCF"/>
    <w:rsid w:val="002E0DA8"/>
    <w:rsid w:val="00445271"/>
    <w:rsid w:val="007773C5"/>
    <w:rsid w:val="007C3E96"/>
    <w:rsid w:val="008D5359"/>
    <w:rsid w:val="0093548D"/>
    <w:rsid w:val="009B12A8"/>
    <w:rsid w:val="00A21E91"/>
    <w:rsid w:val="00A30321"/>
    <w:rsid w:val="00AD2949"/>
    <w:rsid w:val="00BC6E17"/>
    <w:rsid w:val="00CD2987"/>
    <w:rsid w:val="00D04036"/>
    <w:rsid w:val="00DA7C12"/>
    <w:rsid w:val="00DB2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1B695B"/>
  <w15:docId w15:val="{62E41794-C7DC-0340-905F-6916EA88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22" w:line="259" w:lineRule="auto"/>
      <w:ind w:left="10" w:hanging="10"/>
      <w:outlineLvl w:val="0"/>
    </w:pPr>
    <w:rPr>
      <w:rFonts w:ascii="Arial" w:eastAsia="Arial" w:hAnsi="Arial" w:cs="Arial"/>
      <w:b/>
      <w:color w:val="16324F"/>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324F"/>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0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KARNATI SRIKAR 2420090111</dc:creator>
  <cp:keywords/>
  <cp:lastModifiedBy>KARNATI SRIKAR 2420090111</cp:lastModifiedBy>
  <cp:revision>2</cp:revision>
  <dcterms:created xsi:type="dcterms:W3CDTF">2026-10-05T04:31:00Z</dcterms:created>
  <dcterms:modified xsi:type="dcterms:W3CDTF">2026-10-05T04:31:00Z</dcterms:modified>
</cp:coreProperties>
</file>