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3EE4" w14:textId="198852AC" w:rsidR="003B5EF4" w:rsidRDefault="00000000" w:rsidP="0089758D">
      <w:pPr>
        <w:jc w:val="center"/>
      </w:pPr>
      <w:r>
        <w:rPr>
          <w:b/>
        </w:rPr>
        <w:t>Project Design Phase</w:t>
      </w:r>
      <w:r>
        <w:rPr>
          <w:b/>
        </w:rPr>
        <w:br/>
        <w:t>Solution Architecture</w:t>
      </w:r>
    </w:p>
    <w:p w14:paraId="4BDAB560" w14:textId="77777777" w:rsidR="003B5EF4" w:rsidRDefault="00000000">
      <w:r>
        <w:t>Solution Architecture:</w:t>
      </w:r>
    </w:p>
    <w:p w14:paraId="206D0A28" w14:textId="77777777" w:rsidR="003B5EF4" w:rsidRDefault="00000000">
      <w:r>
        <w:t>Solution architecture bridges the gap between business problems and technology solutions. This project automates data import using ServiceNow Import Sets and Transform Maps with relationship mapping using Dot Walking.</w:t>
      </w:r>
    </w:p>
    <w:p w14:paraId="122B51B0" w14:textId="77777777" w:rsidR="003B5EF4" w:rsidRDefault="003B5EF4"/>
    <w:p w14:paraId="22E98669" w14:textId="77777777" w:rsidR="003B5EF4" w:rsidRDefault="00000000">
      <w:r>
        <w:t>Architecture Components:</w:t>
      </w:r>
    </w:p>
    <w:p w14:paraId="73D629D5" w14:textId="77777777" w:rsidR="003B5EF4" w:rsidRDefault="00000000">
      <w:r>
        <w:t>1. Data Source (Excel/CSV Files)</w:t>
      </w:r>
    </w:p>
    <w:p w14:paraId="7A0FB95A" w14:textId="77777777" w:rsidR="003B5EF4" w:rsidRDefault="00000000">
      <w:r>
        <w:t>2. Import Set Table</w:t>
      </w:r>
    </w:p>
    <w:p w14:paraId="48469DF7" w14:textId="77777777" w:rsidR="003B5EF4" w:rsidRDefault="00000000">
      <w:r>
        <w:t>3. Transform Map</w:t>
      </w:r>
    </w:p>
    <w:p w14:paraId="5826F8B3" w14:textId="77777777" w:rsidR="003B5EF4" w:rsidRDefault="00000000">
      <w:r>
        <w:t>4. Dot Walking Relationship Mapping</w:t>
      </w:r>
    </w:p>
    <w:p w14:paraId="6A1FE169" w14:textId="77777777" w:rsidR="003B5EF4" w:rsidRDefault="00000000">
      <w:r>
        <w:t>5. Target Tables</w:t>
      </w:r>
    </w:p>
    <w:p w14:paraId="6417790C" w14:textId="77777777" w:rsidR="003B5EF4" w:rsidRDefault="00000000">
      <w:r>
        <w:t>6. Logging &amp; Error Handling</w:t>
      </w:r>
    </w:p>
    <w:p w14:paraId="738B9D85" w14:textId="77777777" w:rsidR="003B5EF4" w:rsidRDefault="00000000">
      <w:r>
        <w:t>7. ServiceNow Platform</w:t>
      </w:r>
    </w:p>
    <w:p w14:paraId="4E26E131" w14:textId="77777777" w:rsidR="003B5EF4" w:rsidRDefault="003B5EF4"/>
    <w:p w14:paraId="4499E19A" w14:textId="77777777" w:rsidR="003B5EF4" w:rsidRDefault="00000000">
      <w:r>
        <w:t>Data Flow:</w:t>
      </w:r>
    </w:p>
    <w:p w14:paraId="5E70B1C0" w14:textId="77777777" w:rsidR="003B5EF4" w:rsidRDefault="00000000">
      <w:r>
        <w:t>External Data Source → Import Set → Transform Map → Dot Walking → Target Tables → Logs &amp; Reports</w:t>
      </w:r>
    </w:p>
    <w:p w14:paraId="246006AB" w14:textId="77777777" w:rsidR="003B5EF4" w:rsidRDefault="003B5EF4"/>
    <w:p w14:paraId="12EC8186" w14:textId="77777777" w:rsidR="003B5EF4" w:rsidRDefault="00000000">
      <w:r>
        <w:t>Benefits:</w:t>
      </w:r>
    </w:p>
    <w:p w14:paraId="1631BC63" w14:textId="77777777" w:rsidR="003B5EF4" w:rsidRDefault="00000000">
      <w:r>
        <w:t>• Automated Data Import</w:t>
      </w:r>
    </w:p>
    <w:p w14:paraId="0D14D91E" w14:textId="77777777" w:rsidR="003B5EF4" w:rsidRDefault="00000000">
      <w:r>
        <w:t>• Reduced Manual Effort</w:t>
      </w:r>
    </w:p>
    <w:p w14:paraId="73D9FB62" w14:textId="77777777" w:rsidR="003B5EF4" w:rsidRDefault="00000000">
      <w:r>
        <w:t>• Accurate Relationship Mapping</w:t>
      </w:r>
    </w:p>
    <w:p w14:paraId="0C8DD43E" w14:textId="77777777" w:rsidR="003B5EF4" w:rsidRDefault="00000000">
      <w:r>
        <w:t>• Improved Data Quality</w:t>
      </w:r>
    </w:p>
    <w:p w14:paraId="381408E5" w14:textId="77777777" w:rsidR="003B5EF4" w:rsidRDefault="00000000">
      <w:r>
        <w:t>• Scalable Architecture</w:t>
      </w:r>
    </w:p>
    <w:p w14:paraId="73A5FFC5" w14:textId="77777777" w:rsidR="003B5EF4" w:rsidRDefault="003B5EF4"/>
    <w:p w14:paraId="42522CD1" w14:textId="77777777" w:rsidR="003B5EF4" w:rsidRDefault="00000000">
      <w:r>
        <w:t>Reference:</w:t>
      </w:r>
    </w:p>
    <w:p w14:paraId="658E1854" w14:textId="77777777" w:rsidR="003B5EF4" w:rsidRDefault="00000000">
      <w:r>
        <w:lastRenderedPageBreak/>
        <w:t>https://developer.servicenow.com/</w:t>
      </w:r>
    </w:p>
    <w:p w14:paraId="17483685" w14:textId="77777777" w:rsidR="003B5EF4" w:rsidRDefault="00000000">
      <w:r>
        <w:t>https://docs.servicenow.com/</w:t>
      </w:r>
    </w:p>
    <w:sectPr w:rsidR="003B5E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882226">
    <w:abstractNumId w:val="8"/>
  </w:num>
  <w:num w:numId="2" w16cid:durableId="1730029547">
    <w:abstractNumId w:val="6"/>
  </w:num>
  <w:num w:numId="3" w16cid:durableId="1369263061">
    <w:abstractNumId w:val="5"/>
  </w:num>
  <w:num w:numId="4" w16cid:durableId="370498345">
    <w:abstractNumId w:val="4"/>
  </w:num>
  <w:num w:numId="5" w16cid:durableId="1103454485">
    <w:abstractNumId w:val="7"/>
  </w:num>
  <w:num w:numId="6" w16cid:durableId="2068020832">
    <w:abstractNumId w:val="3"/>
  </w:num>
  <w:num w:numId="7" w16cid:durableId="694696735">
    <w:abstractNumId w:val="2"/>
  </w:num>
  <w:num w:numId="8" w16cid:durableId="282083264">
    <w:abstractNumId w:val="1"/>
  </w:num>
  <w:num w:numId="9" w16cid:durableId="13638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EF4"/>
    <w:rsid w:val="006F3B3F"/>
    <w:rsid w:val="008975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8DEBB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2026-04-06T06:55:00Z</dcterms:created>
  <dcterms:modified xsi:type="dcterms:W3CDTF">2026-04-06T06:55:00Z</dcterms:modified>
  <cp:category/>
</cp:coreProperties>
</file>