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 Modifications UPDATE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was able to create another bullet type, the boomerang which used vectors to go forward and then backwards. I was also able to create a final boss fight that employs a form of AI where the boss keeps track of the player’s information. It would then triangulate a path for the bullet to go down and it would fire, creating a challenge. My biggest update would be that of a overworld. My Overworld prevents people from playing the boss first and must progress in the order of Wispy Woods, Dusty Dunes and then the boss fight. The sprite animation going in all 8 cardinal directions looks very nice on the over world. This is my final project deliverable and I am content with the learning, critically thinking, and problem solving skills I honed along the way.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 Modifications UPDATE1: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 wasn’t able to figure out AI for my enemies yet, however I was able to make different kinds of bullets for the player to use. I already started developing a boss fight. Somethings I need to include are my splash screens and tutorial screens on how to play the game. For now, I will probably scrap Multiplayer from my features as well as customization. I want to make a fun game and these are not needed in order to achieve that.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TP0 Srikar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Idea: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Cuphead - side scroller shooter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gameplay, sidescroller, background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Players, enemies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Customization (change player skin, change bullets and gun type)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profiles (Save files)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battle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Overworld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 Demo: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demos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 around with pygame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assignment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TP1: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sprite imported with all the walking frames and should be able to move around world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AI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bullets that can be fired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Ducking, jumping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meter????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TP2: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TP1 stuff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battles??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enemies/ deaths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AI(simple)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TP3: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make better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Overworld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 Types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Moves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