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08C6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ABIRAMI MUNI</w:t>
      </w:r>
    </w:p>
    <w:p w14:paraId="06D04FBB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 xml:space="preserve">Email: </w:t>
      </w:r>
      <w:r w:rsidRPr="00FD34E0">
        <w:rPr>
          <w:rFonts w:ascii="Times New Roman" w:hAnsi="Times New Roman" w:cs="Times New Roman"/>
        </w:rPr>
        <w:t>muni1aby@gmail.com</w:t>
      </w:r>
      <w:r w:rsidRPr="00FD34E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PH: 517-536-6384</w:t>
      </w:r>
    </w:p>
    <w:p w14:paraId="008F5B1B" w14:textId="77777777" w:rsidR="001A38DB" w:rsidRPr="00FD34E0" w:rsidRDefault="001A38DB" w:rsidP="001A38DB">
      <w:pPr>
        <w:pBdr>
          <w:bottom w:val="thickThinSmallGap" w:sz="24" w:space="0" w:color="171717" w:themeColor="background2" w:themeShade="1A"/>
        </w:pBd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Sr. Business Analyst</w:t>
      </w:r>
    </w:p>
    <w:p w14:paraId="16A6C7B2" w14:textId="77777777" w:rsidR="001A38DB" w:rsidRPr="007B25F6" w:rsidRDefault="001A38DB" w:rsidP="001A38DB">
      <w:pPr>
        <w:pBdr>
          <w:bottom w:val="thickThinSmallGap" w:sz="24" w:space="0" w:color="171717" w:themeColor="background2" w:themeShade="1A"/>
        </w:pBd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1747A393" w14:textId="77777777" w:rsidR="001A38DB" w:rsidRPr="00FD34E0" w:rsidRDefault="001A38DB" w:rsidP="001A38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1"/>
          <w:lang w:val="en-US"/>
        </w:rPr>
      </w:pPr>
      <w:r w:rsidRPr="00FD34E0">
        <w:rPr>
          <w:rFonts w:ascii="Times New Roman" w:hAnsi="Times New Roman" w:cs="Times New Roman"/>
          <w:b/>
          <w:bCs/>
          <w:color w:val="000000"/>
          <w:kern w:val="0"/>
          <w:szCs w:val="21"/>
          <w:lang w:val="en-US"/>
        </w:rPr>
        <w:t>Education details</w:t>
      </w:r>
    </w:p>
    <w:p w14:paraId="325B0E51" w14:textId="77777777" w:rsidR="001A38DB" w:rsidRPr="00FD34E0" w:rsidRDefault="001A38DB" w:rsidP="001A38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1"/>
          <w:lang w:val="en-US"/>
        </w:rPr>
      </w:pPr>
    </w:p>
    <w:p w14:paraId="6A40F554" w14:textId="77777777" w:rsidR="001A38DB" w:rsidRPr="00FD34E0" w:rsidRDefault="001A38DB" w:rsidP="001A38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1"/>
          <w:lang w:val="en-US"/>
        </w:rPr>
      </w:pPr>
      <w:r w:rsidRPr="00FD34E0">
        <w:rPr>
          <w:rFonts w:ascii="Times New Roman" w:hAnsi="Times New Roman" w:cs="Times New Roman"/>
          <w:b/>
          <w:bCs/>
          <w:color w:val="000000"/>
          <w:kern w:val="0"/>
          <w:szCs w:val="21"/>
          <w:lang w:val="en-US"/>
        </w:rPr>
        <w:t>CMR Engineering college, India</w:t>
      </w:r>
    </w:p>
    <w:p w14:paraId="59108D0A" w14:textId="77777777" w:rsidR="001A38DB" w:rsidRPr="00FD34E0" w:rsidRDefault="001A38DB" w:rsidP="001A38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1"/>
          <w:lang w:val="en-US"/>
        </w:rPr>
      </w:pPr>
      <w:r w:rsidRPr="00FD34E0">
        <w:rPr>
          <w:rFonts w:ascii="Times New Roman" w:hAnsi="Times New Roman" w:cs="Times New Roman"/>
          <w:color w:val="000000"/>
          <w:kern w:val="0"/>
          <w:szCs w:val="21"/>
          <w:lang w:val="en-US"/>
        </w:rPr>
        <w:t>Bachelors Aug 2011 – May 2015</w:t>
      </w:r>
    </w:p>
    <w:p w14:paraId="6AFFA1FB" w14:textId="77777777" w:rsidR="001A38DB" w:rsidRPr="00FD34E0" w:rsidRDefault="001A38DB" w:rsidP="001A38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1"/>
          <w:lang w:val="en-US"/>
        </w:rPr>
      </w:pPr>
      <w:r w:rsidRPr="00FD34E0">
        <w:rPr>
          <w:rFonts w:ascii="Times New Roman" w:hAnsi="Times New Roman" w:cs="Times New Roman"/>
          <w:color w:val="000000"/>
          <w:kern w:val="0"/>
          <w:szCs w:val="21"/>
          <w:lang w:val="en-US"/>
        </w:rPr>
        <w:t>Major: ECE</w:t>
      </w:r>
    </w:p>
    <w:p w14:paraId="6BF602DB" w14:textId="77777777" w:rsidR="001A38DB" w:rsidRPr="007B25F6" w:rsidRDefault="001A38DB" w:rsidP="001A38DB">
      <w:pPr>
        <w:pBdr>
          <w:bottom w:val="thickThinSmallGap" w:sz="24" w:space="1" w:color="171717" w:themeColor="background2" w:themeShade="1A"/>
        </w:pBd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57D88252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</w:p>
    <w:p w14:paraId="280C59E2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PROFESSIONAL SUMMARY:</w:t>
      </w:r>
    </w:p>
    <w:p w14:paraId="7CE1019F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10+ years of experience as a Business Analyst with solid understanding of Business Requirement gathering, Business Process flow, Business Process Modelling, Data Analysis, Data Mapping, application upgrades, and Business Analysis.</w:t>
      </w:r>
    </w:p>
    <w:p w14:paraId="5F083EC0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Knowledge of the Software Development Life Cycle (SDLC) phases such as Planning, Analysis/Design, Development, and Testing for the software/system development process.</w:t>
      </w:r>
    </w:p>
    <w:p w14:paraId="5A5C2DAE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Experience in creating and executing test plans for functional tests, QA tests, Swagger, Postman, regression tests, smoke tests and UAT using </w:t>
      </w:r>
      <w:proofErr w:type="spellStart"/>
      <w:r w:rsidRPr="007B25F6">
        <w:rPr>
          <w:rFonts w:ascii="Times New Roman" w:hAnsi="Times New Roman" w:cs="Times New Roman"/>
          <w:sz w:val="20"/>
        </w:rPr>
        <w:t>TestLink</w:t>
      </w:r>
      <w:proofErr w:type="spellEnd"/>
      <w:r w:rsidRPr="007B25F6">
        <w:rPr>
          <w:rFonts w:ascii="Times New Roman" w:hAnsi="Times New Roman" w:cs="Times New Roman"/>
          <w:sz w:val="20"/>
        </w:rPr>
        <w:t>.</w:t>
      </w:r>
    </w:p>
    <w:p w14:paraId="1D515590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Experience in facilitating the test process by using bug tracking tool JIRA.</w:t>
      </w:r>
    </w:p>
    <w:p w14:paraId="544C37A0" w14:textId="77777777" w:rsidR="001A38DB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Well versed in project management tools like MS-Project, Team Foundation Server, and Liquid Planner for status reporting, scheduling and planning.</w:t>
      </w:r>
    </w:p>
    <w:p w14:paraId="0AFEC574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68740A">
        <w:rPr>
          <w:rFonts w:ascii="Times New Roman" w:hAnsi="Times New Roman" w:cs="Times New Roman"/>
          <w:sz w:val="20"/>
        </w:rPr>
        <w:t xml:space="preserve">Led </w:t>
      </w:r>
      <w:r w:rsidRPr="0068740A">
        <w:rPr>
          <w:rFonts w:ascii="Times New Roman" w:hAnsi="Times New Roman" w:cs="Times New Roman"/>
          <w:b/>
          <w:bCs/>
          <w:sz w:val="20"/>
        </w:rPr>
        <w:t>UAT (User Acceptance Testing)</w:t>
      </w:r>
      <w:r w:rsidRPr="0068740A">
        <w:rPr>
          <w:rFonts w:ascii="Times New Roman" w:hAnsi="Times New Roman" w:cs="Times New Roman"/>
          <w:sz w:val="20"/>
        </w:rPr>
        <w:t xml:space="preserve"> for new Medicaid system implementations, ensuring alignment with MITA standards.</w:t>
      </w:r>
    </w:p>
    <w:p w14:paraId="6AE99BD3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In depth knowledge in documenting requirements changes using Traceability matrix and Team Foundation Server.</w:t>
      </w:r>
    </w:p>
    <w:p w14:paraId="1F0BDFB2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Facilitated communication between Guidewire developers and business stakeholders to ensure that new requirements were prioritized and in line with strategic objectives.</w:t>
      </w:r>
    </w:p>
    <w:p w14:paraId="259174AD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Hands on expertise with collaborative tools like SharePoint and Confluence.</w:t>
      </w:r>
    </w:p>
    <w:p w14:paraId="5835CF7D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Initiated Agile Scrum in several projects and planned daily scrum meetings.</w:t>
      </w:r>
    </w:p>
    <w:p w14:paraId="2365C28F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Implemented SQL scripts, stored procedures, triggers and indexes for various database operations.</w:t>
      </w:r>
    </w:p>
    <w:p w14:paraId="11E59AC1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Deep technical background and solid working knowledge of SQL Server Data warehouse systems.</w:t>
      </w:r>
    </w:p>
    <w:p w14:paraId="306E976F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Extensively worked on all phases of Data Warehousing project like Data Cleansing, Data </w:t>
      </w:r>
      <w:proofErr w:type="spellStart"/>
      <w:r w:rsidRPr="007B25F6">
        <w:rPr>
          <w:rFonts w:ascii="Times New Roman" w:hAnsi="Times New Roman" w:cs="Times New Roman"/>
          <w:sz w:val="20"/>
        </w:rPr>
        <w:t>modeling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 for data staging &amp; Data Mart, ETL, Indexing, Quality Assurance, Data updating plan, and Data presentation to business users.</w:t>
      </w:r>
    </w:p>
    <w:p w14:paraId="1DB45571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Collaborated with IT and security teams to identify and document business needs for risk management, ensuring projects followed standard IT security governance frameworks such as COBIT and ITIL.</w:t>
      </w:r>
    </w:p>
    <w:p w14:paraId="2A3E9AE8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Self-starter, Independent and critical thinker, with focus on target/deadline without micro-management and oversight.</w:t>
      </w:r>
    </w:p>
    <w:p w14:paraId="3EC97B5E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Experience working in fast paced Healthcare IT industry as a Business Data Analyst, working with technical staff to implement business owner’s requirements into software application. Agile/Scrum and Waterfall Methodologies for Software Development Life Cycle (SDLC cycle).</w:t>
      </w:r>
    </w:p>
    <w:p w14:paraId="528E8AC2" w14:textId="77777777" w:rsidR="001A38DB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 Experience working with Database management tools like Netezza, Teradata, MS SQL Server. Adept at creating, co-ordinating and facilitating Joint Application Development sessions and interviews, reports, project status reports, PowerPoint presentations, e-mails.</w:t>
      </w:r>
    </w:p>
    <w:p w14:paraId="416E0480" w14:textId="77777777" w:rsidR="001A38DB" w:rsidRDefault="001A38DB" w:rsidP="001A38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557269">
        <w:rPr>
          <w:rFonts w:ascii="Times New Roman" w:hAnsi="Times New Roman" w:cs="Times New Roman"/>
          <w:sz w:val="20"/>
        </w:rPr>
        <w:t>Created AS-IS and TO-BE business process flow diagrams, integrate process flow diagrams to show end-to-end business model and business process mapping exercise including swim lanes</w:t>
      </w:r>
      <w:r>
        <w:rPr>
          <w:rFonts w:ascii="Times New Roman" w:hAnsi="Times New Roman" w:cs="Times New Roman"/>
          <w:sz w:val="20"/>
        </w:rPr>
        <w:t>.</w:t>
      </w:r>
    </w:p>
    <w:p w14:paraId="34AF7C0A" w14:textId="77777777" w:rsidR="001A38DB" w:rsidRPr="00557269" w:rsidRDefault="001A38DB" w:rsidP="001A38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557269">
        <w:rPr>
          <w:rFonts w:ascii="Times New Roman" w:hAnsi="Times New Roman" w:cs="Times New Roman"/>
          <w:sz w:val="20"/>
        </w:rPr>
        <w:t xml:space="preserve">Collaborated closely with the project design and business teams to </w:t>
      </w:r>
      <w:proofErr w:type="spellStart"/>
      <w:r w:rsidRPr="00557269">
        <w:rPr>
          <w:rFonts w:ascii="Times New Roman" w:hAnsi="Times New Roman" w:cs="Times New Roman"/>
          <w:sz w:val="20"/>
        </w:rPr>
        <w:t>fulfill</w:t>
      </w:r>
      <w:proofErr w:type="spellEnd"/>
      <w:r w:rsidRPr="00557269">
        <w:rPr>
          <w:rFonts w:ascii="Times New Roman" w:hAnsi="Times New Roman" w:cs="Times New Roman"/>
          <w:sz w:val="20"/>
        </w:rPr>
        <w:t xml:space="preserve"> the business and functional requirements for the Salesforce MDM Integration Project.</w:t>
      </w:r>
    </w:p>
    <w:p w14:paraId="4B3667CB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Worked with Data Warehouse (DWH) concepts and architecture, supporting the design and implementation of data models and ETL processes. </w:t>
      </w:r>
    </w:p>
    <w:p w14:paraId="0138C0A0" w14:textId="77777777" w:rsidR="001A38DB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Collaborated with data engineers and architects to ensure data accuracy, consistency, and accessibility for reporting and analytics.</w:t>
      </w:r>
    </w:p>
    <w:p w14:paraId="7942607C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Well versed in Project Management tools like MS Project for status reporting and planning.</w:t>
      </w:r>
    </w:p>
    <w:p w14:paraId="027C7541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Collaborated with IT teams to facilitate a smooth transition and integration of Guidewire On-Prem to Guidewire Cloud, optimizing for scalability and system performance.</w:t>
      </w:r>
    </w:p>
    <w:p w14:paraId="7BAAF562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Experience in Business Analysis using Functional Flow charts, Check sheets, Interrelationship diagrams, Workshops and Brainstorming Sessions. Experience with User Acceptance Testing (UAT) &amp; release skill sets</w:t>
      </w:r>
    </w:p>
    <w:p w14:paraId="6894A856" w14:textId="77777777" w:rsidR="001A38DB" w:rsidRPr="007B25F6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Ability to develop SQL query for data validation and data retrieval.</w:t>
      </w:r>
    </w:p>
    <w:p w14:paraId="2A0AE60D" w14:textId="77777777" w:rsidR="001A38DB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Collaborated with IT and clinical teams to configure EHR modules, enabling smooth connection with laboratory, pharmacy, and billing systems.</w:t>
      </w:r>
    </w:p>
    <w:p w14:paraId="7F284F65" w14:textId="77777777" w:rsidR="001A38DB" w:rsidRDefault="001A38DB" w:rsidP="001A38DB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lastRenderedPageBreak/>
        <w:t>Hand on experience on creating user stories and maintaining dashboard and tracking project progress and filling bug on Jira.</w:t>
      </w:r>
    </w:p>
    <w:p w14:paraId="487ACB41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29D4564E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Cs w:val="28"/>
          <w:u w:val="single"/>
        </w:rPr>
      </w:pPr>
      <w:r w:rsidRPr="00FD34E0">
        <w:rPr>
          <w:rFonts w:ascii="Times New Roman" w:hAnsi="Times New Roman" w:cs="Times New Roman"/>
          <w:b/>
          <w:bCs/>
          <w:szCs w:val="28"/>
          <w:u w:val="single"/>
        </w:rPr>
        <w:t>PROFESSIONAL EXPERIENCE:</w:t>
      </w:r>
    </w:p>
    <w:p w14:paraId="51FFB212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Cs w:val="24"/>
        </w:rPr>
      </w:pPr>
    </w:p>
    <w:p w14:paraId="595F3E2B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Ecolab, St Paul MN</w:t>
      </w:r>
      <w:r w:rsidRPr="00FD34E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May 2023 to Present</w:t>
      </w:r>
    </w:p>
    <w:p w14:paraId="35E0EB76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Role: Sr. Business System Analyst - Medicaid</w:t>
      </w:r>
    </w:p>
    <w:p w14:paraId="10B5E0AB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Responsibilities:</w:t>
      </w:r>
    </w:p>
    <w:p w14:paraId="2C78A895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Conducted troubleshooting of errors in production reports and worked extensively with Oracle and Teradata database stages in data warehousing development, achieving notable performance improvements.</w:t>
      </w:r>
    </w:p>
    <w:p w14:paraId="2BE83944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 xml:space="preserve">Identified and documented changes in HIPAA EDI transactions (837P, 835, 276/277, 270/271) by </w:t>
      </w:r>
      <w:proofErr w:type="spellStart"/>
      <w:r w:rsidRPr="00CC4547">
        <w:rPr>
          <w:rFonts w:ascii="Times New Roman" w:hAnsi="Times New Roman" w:cs="Times New Roman"/>
          <w:sz w:val="20"/>
        </w:rPr>
        <w:t>analyzing</w:t>
      </w:r>
      <w:proofErr w:type="spellEnd"/>
      <w:r w:rsidRPr="00CC4547">
        <w:rPr>
          <w:rFonts w:ascii="Times New Roman" w:hAnsi="Times New Roman" w:cs="Times New Roman"/>
          <w:sz w:val="20"/>
        </w:rPr>
        <w:t xml:space="preserve"> 4010A1 and 5010 TR3 implementation guides.</w:t>
      </w:r>
    </w:p>
    <w:p w14:paraId="06E9B714" w14:textId="77777777" w:rsidR="001A38DB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Utilized best practices in PMO methodology to develop project plans tailored to stakeholder needs, ensuring successful project outcomes.</w:t>
      </w:r>
    </w:p>
    <w:p w14:paraId="4F2137C8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68740A">
        <w:rPr>
          <w:rFonts w:ascii="Times New Roman" w:hAnsi="Times New Roman" w:cs="Times New Roman"/>
          <w:sz w:val="20"/>
        </w:rPr>
        <w:t>Led MITA Business Process Modelling to ensure Medicaid operations were in line with CMS rules.</w:t>
      </w:r>
    </w:p>
    <w:p w14:paraId="4865D25E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Applied ICD-9 and ICD-10 coding standards in healthcare systems, focusing on inpatient, outpatient, and reimbursement methodologies within Medicare and Medicaid domains.</w:t>
      </w:r>
    </w:p>
    <w:p w14:paraId="05442A68" w14:textId="77777777" w:rsidR="001A38DB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Gained experience in claims processing and regulatory compliance for EDI/HIPAA implementation, providing expertise in insurance regulations and Medicaid.</w:t>
      </w:r>
    </w:p>
    <w:p w14:paraId="231B8B7C" w14:textId="77777777" w:rsidR="001A38DB" w:rsidRPr="00557269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557269">
        <w:rPr>
          <w:rFonts w:ascii="Times New Roman" w:hAnsi="Times New Roman" w:cs="Times New Roman"/>
          <w:sz w:val="20"/>
        </w:rPr>
        <w:t>Created high-level test scenarios, test cases, and scripts based on Data Hub requirements as outlined in RSDs and DSDs, adhering to HIPAA compliance guidelines.</w:t>
      </w:r>
    </w:p>
    <w:p w14:paraId="72C2D442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Addressed and resolved file transmission issues, assisting customers with Medicaid insurance claim inquiries, and interpreting X12 implementation guides for transactions like 837P, 837I, and 837D.</w:t>
      </w:r>
    </w:p>
    <w:p w14:paraId="3755DB5E" w14:textId="77777777" w:rsidR="001A38DB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 xml:space="preserve">Scheduled and distributed reports using Cognos Connection and performed performance tuning by </w:t>
      </w:r>
      <w:proofErr w:type="spellStart"/>
      <w:r w:rsidRPr="00CC4547">
        <w:rPr>
          <w:rFonts w:ascii="Times New Roman" w:hAnsi="Times New Roman" w:cs="Times New Roman"/>
          <w:sz w:val="20"/>
        </w:rPr>
        <w:t>analyzing</w:t>
      </w:r>
      <w:proofErr w:type="spellEnd"/>
      <w:r w:rsidRPr="00CC4547">
        <w:rPr>
          <w:rFonts w:ascii="Times New Roman" w:hAnsi="Times New Roman" w:cs="Times New Roman"/>
          <w:sz w:val="20"/>
        </w:rPr>
        <w:t xml:space="preserve"> SQL and Cognos turnaround times.</w:t>
      </w:r>
    </w:p>
    <w:p w14:paraId="73CD747F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68740A">
        <w:rPr>
          <w:rFonts w:ascii="Times New Roman" w:hAnsi="Times New Roman" w:cs="Times New Roman"/>
          <w:sz w:val="20"/>
        </w:rPr>
        <w:t>Gathered and documented business needs for enhancing Medicaid Management Information Systems (MMIS).</w:t>
      </w:r>
    </w:p>
    <w:p w14:paraId="2BFB13B0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Gathered business requirements for ICD-10 groupings and maintenance processes, including ICD-10 business rules remediation and Medical Claims Processing Systems (MCPS).</w:t>
      </w:r>
    </w:p>
    <w:p w14:paraId="5A2F21D3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Delivered EDI interfaces with commercial and government payers, including Medicare and Medicaid, ensuring smooth transactions and compliance.</w:t>
      </w:r>
    </w:p>
    <w:p w14:paraId="5D318227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proofErr w:type="spellStart"/>
      <w:r w:rsidRPr="00CC4547">
        <w:rPr>
          <w:rFonts w:ascii="Times New Roman" w:hAnsi="Times New Roman" w:cs="Times New Roman"/>
          <w:sz w:val="20"/>
        </w:rPr>
        <w:t>Analyzed</w:t>
      </w:r>
      <w:proofErr w:type="spellEnd"/>
      <w:r w:rsidRPr="00CC4547">
        <w:rPr>
          <w:rFonts w:ascii="Times New Roman" w:hAnsi="Times New Roman" w:cs="Times New Roman"/>
          <w:sz w:val="20"/>
        </w:rPr>
        <w:t xml:space="preserve"> and integrated ICD-9-CM and ICD-9-PCS with ICD-10-CM and ICD-10-PCS using the GEM's tool for effective mapping and transition.</w:t>
      </w:r>
    </w:p>
    <w:p w14:paraId="4F5AFE97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Provided healthcare services to business clients, assisting with Affordable Care Act applications and regulations.</w:t>
      </w:r>
    </w:p>
    <w:p w14:paraId="70E5BA53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proofErr w:type="spellStart"/>
      <w:r w:rsidRPr="00CC4547">
        <w:rPr>
          <w:rFonts w:ascii="Times New Roman" w:hAnsi="Times New Roman" w:cs="Times New Roman"/>
          <w:sz w:val="20"/>
        </w:rPr>
        <w:t>Analyzed</w:t>
      </w:r>
      <w:proofErr w:type="spellEnd"/>
      <w:r w:rsidRPr="00CC4547">
        <w:rPr>
          <w:rFonts w:ascii="Times New Roman" w:hAnsi="Times New Roman" w:cs="Times New Roman"/>
          <w:sz w:val="20"/>
        </w:rPr>
        <w:t xml:space="preserve"> and tested workflows for integrating clinical records, pharmacy data, and clinical guidelines while ensuring compliance with HIPAA EDI-X12 standards (4010/5010).</w:t>
      </w:r>
    </w:p>
    <w:p w14:paraId="3829E954" w14:textId="77777777" w:rsidR="001A38DB" w:rsidRPr="00CC4547" w:rsidRDefault="001A38DB" w:rsidP="001A38DB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Leveraged expertise in subprime mortgages and related concepts, such as debt-service coverage ratio and loan-to-value ratio (LTV), to enhance the insurance market.</w:t>
      </w:r>
    </w:p>
    <w:p w14:paraId="3AE91A00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1B974DB7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FD34E0">
        <w:rPr>
          <w:rFonts w:ascii="Times New Roman" w:hAnsi="Times New Roman" w:cs="Times New Roman"/>
          <w:b/>
          <w:bCs/>
        </w:rPr>
        <w:t>Environment</w:t>
      </w:r>
      <w:r w:rsidRPr="00FD34E0">
        <w:rPr>
          <w:rFonts w:ascii="Times New Roman" w:hAnsi="Times New Roman" w:cs="Times New Roman"/>
        </w:rPr>
        <w:t xml:space="preserve">: </w:t>
      </w:r>
      <w:r w:rsidRPr="007B25F6">
        <w:rPr>
          <w:rFonts w:ascii="Times New Roman" w:hAnsi="Times New Roman" w:cs="Times New Roman"/>
          <w:sz w:val="20"/>
        </w:rPr>
        <w:t xml:space="preserve">Agile Methodology, </w:t>
      </w:r>
      <w:r>
        <w:rPr>
          <w:rFonts w:ascii="Times New Roman" w:hAnsi="Times New Roman" w:cs="Times New Roman"/>
          <w:sz w:val="20"/>
        </w:rPr>
        <w:t>SQL</w:t>
      </w:r>
      <w:r w:rsidRPr="007B25F6">
        <w:rPr>
          <w:rFonts w:ascii="Times New Roman" w:hAnsi="Times New Roman" w:cs="Times New Roman"/>
          <w:sz w:val="20"/>
        </w:rPr>
        <w:t>, EPIC, QlikView 11.2, Share gate, MS Office (MS Word, MS Excel, MS PowerPoint), MS Project, Planview, Tableau, Power BI,</w:t>
      </w:r>
      <w:r>
        <w:rPr>
          <w:rFonts w:ascii="Times New Roman" w:hAnsi="Times New Roman" w:cs="Times New Roman"/>
          <w:sz w:val="20"/>
        </w:rPr>
        <w:t xml:space="preserve"> EDI Translator Tools,</w:t>
      </w:r>
      <w:r w:rsidRPr="007B25F6">
        <w:rPr>
          <w:rFonts w:ascii="Times New Roman" w:hAnsi="Times New Roman" w:cs="Times New Roman"/>
          <w:sz w:val="20"/>
        </w:rPr>
        <w:t xml:space="preserve"> SAS,MS Visio,</w:t>
      </w:r>
      <w:r>
        <w:rPr>
          <w:rFonts w:ascii="Times New Roman" w:hAnsi="Times New Roman" w:cs="Times New Roman"/>
          <w:sz w:val="20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R, JSON, JIRA, Windows.</w:t>
      </w:r>
    </w:p>
    <w:p w14:paraId="168D258C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3FE62AF3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Cummins Columbus, Indiana</w:t>
      </w:r>
      <w:r w:rsidRPr="00FD3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4E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September 2021 to April 2023</w:t>
      </w:r>
    </w:p>
    <w:p w14:paraId="7C0A83DD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 xml:space="preserve">Role: Sr. </w:t>
      </w:r>
      <w:r>
        <w:rPr>
          <w:rFonts w:ascii="Times New Roman" w:hAnsi="Times New Roman" w:cs="Times New Roman"/>
          <w:b/>
          <w:bCs/>
        </w:rPr>
        <w:t xml:space="preserve">Salesforce </w:t>
      </w:r>
      <w:r w:rsidRPr="00FD34E0">
        <w:rPr>
          <w:rFonts w:ascii="Times New Roman" w:hAnsi="Times New Roman" w:cs="Times New Roman"/>
          <w:b/>
          <w:bCs/>
        </w:rPr>
        <w:t xml:space="preserve">Business Analyst </w:t>
      </w:r>
    </w:p>
    <w:p w14:paraId="3A71C273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Responsibilities:</w:t>
      </w:r>
    </w:p>
    <w:p w14:paraId="393D97B6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Designed and maintained Apex classes, triggers, batch classes, and Visualforce pages, ensuring seamless customization and automation on the Salesforce.com platform.</w:t>
      </w:r>
    </w:p>
    <w:p w14:paraId="0AF1E41B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Supported sales teams by optimizing lead conversion, tracking opportunities, managing accounts, and automating custom quote generation, including approval processes and discount matrices with validation rules.</w:t>
      </w:r>
    </w:p>
    <w:p w14:paraId="7CC8A21E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Configured Salesforce CRM solutions based on detailed design documents, including custom objects, workflows, record types, reports, dashboards, and page layouts to align with business requirements.</w:t>
      </w:r>
    </w:p>
    <w:p w14:paraId="38004F96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 xml:space="preserve">Reviewed and </w:t>
      </w:r>
      <w:proofErr w:type="spellStart"/>
      <w:r w:rsidRPr="00CC4547">
        <w:rPr>
          <w:rFonts w:ascii="Times New Roman" w:hAnsi="Times New Roman" w:cs="Times New Roman"/>
          <w:sz w:val="20"/>
        </w:rPr>
        <w:t>analyzed</w:t>
      </w:r>
      <w:proofErr w:type="spellEnd"/>
      <w:r w:rsidRPr="00CC4547">
        <w:rPr>
          <w:rFonts w:ascii="Times New Roman" w:hAnsi="Times New Roman" w:cs="Times New Roman"/>
          <w:sz w:val="20"/>
        </w:rPr>
        <w:t xml:space="preserve"> documentation, such as BRD, FSD, RTM, and SRS, ensuring that all technical and business requirements were clearly articulated and adhered to.</w:t>
      </w:r>
    </w:p>
    <w:p w14:paraId="7EF9FC8A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Integrated Salesforce.com with external systems using SOAP and REST API, while also leveraging AppExchange apps like ExactTarget and Dream Factory for campaign management.</w:t>
      </w:r>
    </w:p>
    <w:p w14:paraId="575A2C2C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Customized Salesforce Service Cloud functionality, including Case Management, Live Agent, Knowledge Base, Communities, Profiles, and Permission Sets, while ensuring adherence to organization-wide defaults.</w:t>
      </w:r>
    </w:p>
    <w:p w14:paraId="395D7F5B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lastRenderedPageBreak/>
        <w:t>Proficiently utilized Sales Cloud, Service Cloud, and other Salesforce tools like Chatter Collaboration and AppExchange applications to improve business processes.</w:t>
      </w:r>
    </w:p>
    <w:p w14:paraId="52EBAB10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Built detailed training materials and user guides for both standard and custom applications in Salesforce and marketing automation tools like Eloqua.</w:t>
      </w:r>
    </w:p>
    <w:p w14:paraId="360E58F5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Participated in vendor evaluations and supported the integration of Salesforce with Eloqua, ensuring efficient marketing automation and lead generation processes.</w:t>
      </w:r>
    </w:p>
    <w:p w14:paraId="5F77882B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Configured Salesforce CRM for efficient management of Accounts, Leads, Contacts, Campaigns, Opportunities, Forecasts, Dashboards, and Reports.</w:t>
      </w:r>
    </w:p>
    <w:p w14:paraId="07AFB94F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Implemented Pardot functionalities such as email templates, landing pages, prospect tracking, and lead nurturing to enhance marketing campaigns.</w:t>
      </w:r>
    </w:p>
    <w:p w14:paraId="7B64BD73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Managed Salesforce processes related to Opportunity Management, Lead Management, and Case Management, ensuring alignment with business workflows.</w:t>
      </w:r>
    </w:p>
    <w:p w14:paraId="62C4D5FE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Worked with SOQL and SOSL queries while adhering to Governor Limits for seamless data manipulation within the Salesforce database.</w:t>
      </w:r>
    </w:p>
    <w:p w14:paraId="34525CCC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Implemented Apttus CPQ (Configure, Price, Quote) for streamlining and automating the quoting process on the Sales Cloud platform.</w:t>
      </w:r>
    </w:p>
    <w:p w14:paraId="56BECAAF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Enhanced email campaigns by utilizing custom Pardot forms integrated with the organization's web platform for better engagement.</w:t>
      </w:r>
    </w:p>
    <w:p w14:paraId="70728DD6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Collaborated with Salesforce Premium Support teams for issue resolution and advanced troubleshooting.</w:t>
      </w:r>
    </w:p>
    <w:p w14:paraId="75B84B04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Performed exception handling and created custom error messages to provide user-friendly experiences on Visualforce pages.</w:t>
      </w:r>
    </w:p>
    <w:p w14:paraId="3A22D775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Developed and tested Visualforce pages using standard, custom, and extension controllers to meet unique business requirements.</w:t>
      </w:r>
    </w:p>
    <w:p w14:paraId="65B078D8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Conducted performance analysis and evaluated Force.com PaaS to recommend its suitability for business needs.</w:t>
      </w:r>
    </w:p>
    <w:p w14:paraId="3E18F267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Implemented integrated campaign management through tools like ExactTarget and Dream Factory, improving marketing efficiency.</w:t>
      </w:r>
    </w:p>
    <w:p w14:paraId="5E181D87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Supported Sales Cloud functionality with solutions such as email notifications for deal stages, discount approval workflows, and validation rules.</w:t>
      </w:r>
    </w:p>
    <w:p w14:paraId="5E31A227" w14:textId="77777777" w:rsidR="001A38DB" w:rsidRPr="00CC4547" w:rsidRDefault="001A38DB" w:rsidP="001A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Worked extensively on Software Development Life Cycle (SDLC) documentation, including use cases, functional specifications, and testing artifacts.</w:t>
      </w:r>
    </w:p>
    <w:p w14:paraId="31269167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FD34E0">
        <w:rPr>
          <w:rFonts w:ascii="Times New Roman" w:hAnsi="Times New Roman" w:cs="Times New Roman"/>
          <w:b/>
          <w:bCs/>
        </w:rPr>
        <w:t>Environment</w:t>
      </w:r>
      <w:r w:rsidRPr="00FD34E0">
        <w:rPr>
          <w:rFonts w:ascii="Times New Roman" w:hAnsi="Times New Roman" w:cs="Times New Roman"/>
        </w:rPr>
        <w:t xml:space="preserve">: </w:t>
      </w:r>
      <w:r w:rsidRPr="007B25F6">
        <w:rPr>
          <w:rFonts w:ascii="Times New Roman" w:hAnsi="Times New Roman" w:cs="Times New Roman"/>
          <w:sz w:val="20"/>
        </w:rPr>
        <w:t>Confluence, Agile Methodology,</w:t>
      </w:r>
      <w:r>
        <w:rPr>
          <w:rFonts w:ascii="Times New Roman" w:hAnsi="Times New Roman" w:cs="Times New Roman"/>
          <w:sz w:val="20"/>
        </w:rPr>
        <w:t xml:space="preserve"> SOAP, REST API’S, Postman,</w:t>
      </w:r>
      <w:r w:rsidRPr="007B25F6">
        <w:rPr>
          <w:rFonts w:ascii="Times New Roman" w:hAnsi="Times New Roman" w:cs="Times New Roman"/>
          <w:sz w:val="20"/>
        </w:rPr>
        <w:t xml:space="preserve"> Windows, Planview, Oracle, Azure, HP QC, RUP, UML,</w:t>
      </w:r>
      <w:r w:rsidRPr="007B25F6">
        <w:rPr>
          <w:rFonts w:ascii="Times New Roman" w:hAnsi="Times New Roman" w:cs="Times New Roman"/>
          <w:b/>
          <w:bCs/>
          <w:color w:val="000000"/>
          <w:kern w:val="0"/>
          <w:sz w:val="18"/>
          <w:szCs w:val="20"/>
          <w:lang w:val="en-US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ETL Informatica</w:t>
      </w:r>
      <w:r w:rsidRPr="007B25F6">
        <w:rPr>
          <w:rFonts w:ascii="Times New Roman" w:hAnsi="Times New Roman" w:cs="Times New Roman"/>
          <w:sz w:val="20"/>
          <w:lang w:val="en-US"/>
        </w:rPr>
        <w:t>,</w:t>
      </w:r>
      <w:r w:rsidRPr="007B25F6">
        <w:rPr>
          <w:rFonts w:ascii="Times New Roman" w:hAnsi="Times New Roman" w:cs="Times New Roman"/>
          <w:sz w:val="20"/>
        </w:rPr>
        <w:t xml:space="preserve"> SQL, SWOT analysis, Tableau, Power BI, SAS, GAP Analysis, JIRA, Cognos Powerplay Transformer v8.4.</w:t>
      </w:r>
    </w:p>
    <w:p w14:paraId="2FA4F117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65C1BC92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</w:p>
    <w:p w14:paraId="546C163D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UBS </w:t>
      </w:r>
      <w:proofErr w:type="spellStart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weehawken</w:t>
      </w:r>
      <w:proofErr w:type="spellEnd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, NJ</w:t>
      </w:r>
      <w:r w:rsidRPr="00FD34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Pr="00FD34E0">
        <w:rPr>
          <w:rFonts w:ascii="Times New Roman" w:hAnsi="Times New Roman" w:cs="Times New Roman"/>
          <w:b/>
          <w:bCs/>
        </w:rPr>
        <w:t>December 2018 to August 2021</w:t>
      </w:r>
    </w:p>
    <w:p w14:paraId="519DFCE6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 xml:space="preserve">Role: Sr. </w:t>
      </w:r>
      <w:r>
        <w:rPr>
          <w:rFonts w:ascii="Times New Roman" w:hAnsi="Times New Roman" w:cs="Times New Roman"/>
          <w:b/>
          <w:bCs/>
        </w:rPr>
        <w:t>Guidewire Policy Centre Business System Analyst</w:t>
      </w:r>
    </w:p>
    <w:p w14:paraId="34FBDC1F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Responsibilities:</w:t>
      </w:r>
    </w:p>
    <w:p w14:paraId="3D385F90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Facilitated Joint Requirement Planning (JRP) sessions with problem-solving skills in understanding the Requirements pertaining to Loan Origination to Loan Processing.</w:t>
      </w:r>
    </w:p>
    <w:p w14:paraId="36B6EA09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Gathered requirements by conducting meetings and brainstorming sessions with end users and SME and document them using Requisite Pro - the documentation tool offered by Rational.</w:t>
      </w:r>
    </w:p>
    <w:p w14:paraId="223D2321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Led the full-cycle installation of Guidewire products (</w:t>
      </w:r>
      <w:proofErr w:type="spellStart"/>
      <w:r w:rsidRPr="007B25F6">
        <w:rPr>
          <w:rFonts w:ascii="Times New Roman" w:hAnsi="Times New Roman" w:cs="Times New Roman"/>
          <w:sz w:val="20"/>
        </w:rPr>
        <w:t>PolicyCenter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B25F6">
        <w:rPr>
          <w:rFonts w:ascii="Times New Roman" w:hAnsi="Times New Roman" w:cs="Times New Roman"/>
          <w:sz w:val="20"/>
        </w:rPr>
        <w:t>ClaimCenter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7B25F6">
        <w:rPr>
          <w:rFonts w:ascii="Times New Roman" w:hAnsi="Times New Roman" w:cs="Times New Roman"/>
          <w:sz w:val="20"/>
        </w:rPr>
        <w:t>BillingCenter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) for Property &amp; Casualty (P&amp;C) insurance clients, ensuring compliance with business goals and regulatory requirements. </w:t>
      </w:r>
    </w:p>
    <w:p w14:paraId="1E7963E2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Introduced Agile and RUP methodologies to reflect liquid nature of front-office improving time-to-market</w:t>
      </w:r>
    </w:p>
    <w:p w14:paraId="31F9A61A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Facilitated requirements gathering sessions for KYC system upgrades, enabling better customer identification, risk assessment, and due diligence.</w:t>
      </w:r>
    </w:p>
    <w:p w14:paraId="5165F47B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Establish documentation for agile methodology for implementation with a very water-fall-centric development team.</w:t>
      </w:r>
    </w:p>
    <w:p w14:paraId="4F6105FF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proofErr w:type="spellStart"/>
      <w:r w:rsidRPr="007B25F6">
        <w:rPr>
          <w:rFonts w:ascii="Times New Roman" w:hAnsi="Times New Roman" w:cs="Times New Roman"/>
          <w:sz w:val="20"/>
        </w:rPr>
        <w:t>Analyzed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 User Requirement Document, Business Requirement Document (BRD), Technical Requirement Specification and Functional Requirement Specification (FRS).</w:t>
      </w:r>
    </w:p>
    <w:p w14:paraId="582FF661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Collaborated with business users and software development team within AGILE framework to ensure rapid and successful implementation of the solution</w:t>
      </w:r>
    </w:p>
    <w:p w14:paraId="430BD2E9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Utilized Agile SCRUM methodology to develop User Stories, Product Backlog, and Sprint Backlog.</w:t>
      </w:r>
    </w:p>
    <w:p w14:paraId="37A70F29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Collaborated closely with business stakeholders and subject matter experts (SMEs) to finalize requirements through review sessions and gain formal sign-offs from business owners.</w:t>
      </w:r>
    </w:p>
    <w:p w14:paraId="1EFD5B8F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Participated actively in Sprint Planning and Sprint Retrospective meetings to ensure alignment with Agile project goals and timelines.</w:t>
      </w:r>
    </w:p>
    <w:p w14:paraId="78AE313F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Engaged with technical teams to identify and document both functional and non-functional requirements, ensuring a comprehensive understanding of system needs.</w:t>
      </w:r>
    </w:p>
    <w:p w14:paraId="4DA435D9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lastRenderedPageBreak/>
        <w:t xml:space="preserve"> Worked alongside product owners and business users to pinpoint data model discrepancies, document domain-specific details, and refine requirements.</w:t>
      </w:r>
    </w:p>
    <w:p w14:paraId="2FB29854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Gathered detailed requirements for critical application features such as Policy Information, Property Details, Coverage Screens, and Quote Summary Screens.</w:t>
      </w:r>
    </w:p>
    <w:p w14:paraId="718AA7D4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Contributed to the documentation and understanding of Policy Life Cycle workflows, including processes like Submission, Renewal, Cancellation, Reinstatement, Rewrite, and Policy Changes.</w:t>
      </w:r>
    </w:p>
    <w:p w14:paraId="6F555DA2" w14:textId="77777777" w:rsidR="001A38DB" w:rsidRPr="00CC4547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CC4547">
        <w:rPr>
          <w:rFonts w:ascii="Times New Roman" w:hAnsi="Times New Roman" w:cs="Times New Roman"/>
          <w:sz w:val="20"/>
        </w:rPr>
        <w:t>Conducted detailed discussions with SMEs and product owners to clarify business needs and ensure accurate documentation of requirements.</w:t>
      </w:r>
    </w:p>
    <w:p w14:paraId="38F6062A" w14:textId="77777777" w:rsidR="001A38DB" w:rsidRPr="007B25F6" w:rsidRDefault="001A38DB" w:rsidP="001A38DB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Worked as a User/Customer advocate and negotiated with user as well as with developers and management staff to resolve any requirement conflict to bridge the Gaps between IT and Business.</w:t>
      </w:r>
    </w:p>
    <w:p w14:paraId="51574BE7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FD34E0">
        <w:rPr>
          <w:rFonts w:ascii="Times New Roman" w:hAnsi="Times New Roman" w:cs="Times New Roman"/>
          <w:b/>
          <w:bCs/>
        </w:rPr>
        <w:t>Environment</w:t>
      </w:r>
      <w:r w:rsidRPr="00FD34E0">
        <w:rPr>
          <w:rFonts w:ascii="Times New Roman" w:hAnsi="Times New Roman" w:cs="Times New Roman"/>
        </w:rPr>
        <w:t xml:space="preserve">: </w:t>
      </w:r>
      <w:r w:rsidRPr="007B25F6">
        <w:rPr>
          <w:rFonts w:ascii="Times New Roman" w:hAnsi="Times New Roman" w:cs="Times New Roman"/>
          <w:sz w:val="20"/>
        </w:rPr>
        <w:t xml:space="preserve">JIRA, Confluence, Agile Methodology, Policy Centre, Claim Centre, Billing Centre, Power BI, SAS, Python, Mainframes, JCL, Db2, Oracle, Rose, MS Project, MS Word, MS PowerPoint, MS Excel, MS Visio, </w:t>
      </w:r>
      <w:r>
        <w:rPr>
          <w:rFonts w:ascii="Times New Roman" w:hAnsi="Times New Roman" w:cs="Times New Roman"/>
          <w:sz w:val="20"/>
        </w:rPr>
        <w:t xml:space="preserve">SQL, </w:t>
      </w:r>
      <w:r w:rsidRPr="007B25F6">
        <w:rPr>
          <w:rFonts w:ascii="Times New Roman" w:hAnsi="Times New Roman" w:cs="Times New Roman"/>
          <w:sz w:val="20"/>
        </w:rPr>
        <w:t>Load Runner, WinRunner, Tableau.</w:t>
      </w:r>
    </w:p>
    <w:p w14:paraId="1D07C42C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</w:rPr>
      </w:pPr>
    </w:p>
    <w:p w14:paraId="4DFD8B00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proofErr w:type="spellStart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Ceequence</w:t>
      </w:r>
      <w:proofErr w:type="spellEnd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Technologies Hyderabad, India </w:t>
      </w:r>
      <w:r w:rsidRPr="00FD34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FD34E0">
        <w:rPr>
          <w:rFonts w:ascii="Times New Roman" w:hAnsi="Times New Roman" w:cs="Times New Roman"/>
          <w:b/>
          <w:bCs/>
        </w:rPr>
        <w:t>February 2017 September 2018</w:t>
      </w:r>
    </w:p>
    <w:p w14:paraId="12CA4FA0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Role: Business Analyst</w:t>
      </w:r>
    </w:p>
    <w:p w14:paraId="765D71AE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Responsibilities:</w:t>
      </w:r>
    </w:p>
    <w:p w14:paraId="79DF2821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As a business analyst, responsible for Requirements gathering from various insurance companies to develop a system to check for the outstanding balance from various accounts using the highly efficient Waterfall methodology of software development.</w:t>
      </w:r>
    </w:p>
    <w:p w14:paraId="011366DD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Developed training material and trained the users on newly developed applications.</w:t>
      </w:r>
    </w:p>
    <w:p w14:paraId="605DDCE9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proofErr w:type="spellStart"/>
      <w:r w:rsidRPr="007B25F6">
        <w:rPr>
          <w:rFonts w:ascii="Times New Roman" w:hAnsi="Times New Roman" w:cs="Times New Roman"/>
          <w:sz w:val="20"/>
        </w:rPr>
        <w:t>Analyzed</w:t>
      </w:r>
      <w:proofErr w:type="spellEnd"/>
      <w:r w:rsidRPr="007B25F6">
        <w:rPr>
          <w:rFonts w:ascii="Times New Roman" w:hAnsi="Times New Roman" w:cs="Times New Roman"/>
          <w:sz w:val="20"/>
        </w:rPr>
        <w:t xml:space="preserve"> and wrote technical documentation for risk analysis on customer support issues.</w:t>
      </w:r>
    </w:p>
    <w:p w14:paraId="0BF0D26E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Ensured that all system additions and changes complied with healthcare industry requirements such as HIPAA, CMS, and state guidelines. Regularly collaborated with compliance teams to guarantee contract adherence.</w:t>
      </w:r>
    </w:p>
    <w:p w14:paraId="30C58799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Extensively worked in creating Test Procedures, Test plans and Test Case for User acceptance testing (UAT).</w:t>
      </w:r>
    </w:p>
    <w:p w14:paraId="24EFD6EB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Experienced in Quality Centre for Tracking defects and interacting with team members in fixing errors</w:t>
      </w:r>
    </w:p>
    <w:p w14:paraId="2014C326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Prepared and presented monthly collection reports.</w:t>
      </w:r>
    </w:p>
    <w:p w14:paraId="578F511C" w14:textId="77777777" w:rsidR="001A38DB" w:rsidRPr="007B25F6" w:rsidRDefault="001A38DB" w:rsidP="001A38DB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Managed the medical record retrieval process for risk adjustment programs, collaborating with healthcare providers to guarantee correct data gathering and reporting.</w:t>
      </w:r>
    </w:p>
    <w:p w14:paraId="302783E0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FD34E0">
        <w:rPr>
          <w:rFonts w:ascii="Times New Roman" w:hAnsi="Times New Roman" w:cs="Times New Roman"/>
          <w:b/>
          <w:bCs/>
        </w:rPr>
        <w:t>Environment</w:t>
      </w:r>
      <w:r w:rsidRPr="00FD34E0">
        <w:rPr>
          <w:rFonts w:ascii="Times New Roman" w:hAnsi="Times New Roman" w:cs="Times New Roman"/>
        </w:rPr>
        <w:t xml:space="preserve">: </w:t>
      </w:r>
      <w:r w:rsidRPr="007B25F6">
        <w:rPr>
          <w:rFonts w:ascii="Times New Roman" w:hAnsi="Times New Roman" w:cs="Times New Roman"/>
          <w:sz w:val="20"/>
        </w:rPr>
        <w:t>Waterfall Methodology, SharePoint, Azure DevOps, Agile Methodology, HIPAA,JIRA, MS Office, MS Visio, Microsoft CRM 3.0, Rational Requisite Pro, Rational Rose, HP ALM, Windows, Tableau, Power BI, SAS</w:t>
      </w:r>
    </w:p>
    <w:p w14:paraId="76FB0702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</w:p>
    <w:p w14:paraId="1748C161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Avon Technologies Pvt Ltd </w:t>
      </w:r>
      <w:proofErr w:type="spellStart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>Hyd</w:t>
      </w:r>
      <w:proofErr w:type="spellEnd"/>
      <w:r w:rsidRPr="00FD3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India</w:t>
      </w:r>
      <w:r w:rsidRPr="00FD34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FD34E0">
        <w:rPr>
          <w:rFonts w:ascii="Times New Roman" w:hAnsi="Times New Roman" w:cs="Times New Roman"/>
          <w:b/>
          <w:bCs/>
        </w:rPr>
        <w:t>October 2014 to January 2017</w:t>
      </w:r>
    </w:p>
    <w:p w14:paraId="5D2F5E0F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Role: Jr. Business Analyst</w:t>
      </w:r>
    </w:p>
    <w:p w14:paraId="7D384BA6" w14:textId="77777777" w:rsidR="001A38DB" w:rsidRPr="00FD34E0" w:rsidRDefault="001A38DB" w:rsidP="001A38DB">
      <w:pPr>
        <w:spacing w:beforeLines="20" w:before="48" w:afterLines="20" w:after="48"/>
        <w:rPr>
          <w:rFonts w:ascii="Times New Roman" w:hAnsi="Times New Roman" w:cs="Times New Roman"/>
          <w:b/>
          <w:bCs/>
        </w:rPr>
      </w:pPr>
      <w:r w:rsidRPr="00FD34E0">
        <w:rPr>
          <w:rFonts w:ascii="Times New Roman" w:hAnsi="Times New Roman" w:cs="Times New Roman"/>
          <w:b/>
          <w:bCs/>
        </w:rPr>
        <w:t>Responsibilities:</w:t>
      </w:r>
    </w:p>
    <w:p w14:paraId="73BB1637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Worked closely with the Product Owner in defining the product road map and capabilities for enhancements to the enterprise claims management application </w:t>
      </w:r>
    </w:p>
    <w:p w14:paraId="6B502002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Actively participates and drove continuous improvement for process and productivity to improve overall customer satisfaction and delivery of the services, meeting the requirements of the product </w:t>
      </w:r>
    </w:p>
    <w:p w14:paraId="7BE8D972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Continually verified requirements individually and collectively through the project lifecycles, writing formal specifications, process workflows, communicating such documentation with stakeholders and technology teams. </w:t>
      </w:r>
    </w:p>
    <w:p w14:paraId="2EEAD9D5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Created work breakdown structures (WBS), allocations, and daily status reports to ensure effective development in an Robust agile setting.</w:t>
      </w:r>
    </w:p>
    <w:p w14:paraId="02B39E1E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 xml:space="preserve">Worked closely with the Product Owner in designing and implementing a more accurate, efficient and productive process of capturing the business requirements in the form of user stories </w:t>
      </w:r>
    </w:p>
    <w:p w14:paraId="3FC5A14A" w14:textId="77777777" w:rsidR="001A38DB" w:rsidRPr="007B25F6" w:rsidRDefault="001A38DB" w:rsidP="001A38DB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7B25F6">
        <w:rPr>
          <w:rFonts w:ascii="Times New Roman" w:hAnsi="Times New Roman" w:cs="Times New Roman"/>
          <w:sz w:val="20"/>
        </w:rPr>
        <w:t>Assisted the Scrum Master in facilitating Scrum Ceremonies like Daily Standup, Spring Review, Planning and Retrospective</w:t>
      </w:r>
    </w:p>
    <w:p w14:paraId="1BC97D29" w14:textId="77777777" w:rsidR="001A38DB" w:rsidRPr="007B25F6" w:rsidRDefault="001A38DB" w:rsidP="001A38DB">
      <w:pPr>
        <w:spacing w:beforeLines="20" w:before="48" w:afterLines="20" w:after="48"/>
        <w:rPr>
          <w:rFonts w:ascii="Times New Roman" w:hAnsi="Times New Roman" w:cs="Times New Roman"/>
          <w:sz w:val="20"/>
        </w:rPr>
      </w:pPr>
      <w:r w:rsidRPr="00FD34E0">
        <w:rPr>
          <w:rFonts w:ascii="Times New Roman" w:hAnsi="Times New Roman" w:cs="Times New Roman"/>
          <w:b/>
          <w:bCs/>
        </w:rPr>
        <w:t>Environment</w:t>
      </w:r>
      <w:r w:rsidRPr="00FD34E0">
        <w:rPr>
          <w:rFonts w:ascii="Times New Roman" w:hAnsi="Times New Roman" w:cs="Times New Roman"/>
        </w:rPr>
        <w:t xml:space="preserve">: </w:t>
      </w:r>
      <w:r w:rsidRPr="007B25F6">
        <w:rPr>
          <w:rFonts w:ascii="Times New Roman" w:hAnsi="Times New Roman" w:cs="Times New Roman"/>
          <w:sz w:val="20"/>
        </w:rPr>
        <w:t>IBM Cognos Report Studio, Tableau, Python, Power BI, SAS,</w:t>
      </w:r>
      <w:r w:rsidRPr="007B25F6">
        <w:rPr>
          <w:rFonts w:ascii="Times New Roman" w:hAnsi="Times New Roman" w:cs="Times New Roman"/>
          <w:b/>
          <w:bCs/>
          <w:color w:val="000000"/>
          <w:kern w:val="0"/>
          <w:sz w:val="18"/>
          <w:szCs w:val="20"/>
          <w:lang w:val="en-US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PL-SQL, SSIS, SSRS, ETL Informatica,</w:t>
      </w:r>
      <w:r w:rsidRPr="007B25F6">
        <w:rPr>
          <w:rFonts w:ascii="Times New Roman" w:hAnsi="Times New Roman" w:cs="Times New Roman"/>
          <w:b/>
          <w:bCs/>
          <w:sz w:val="20"/>
          <w:lang w:val="en-US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Agile/Robust,</w:t>
      </w:r>
      <w:r w:rsidRPr="007B25F6">
        <w:rPr>
          <w:rFonts w:ascii="Times New Roman" w:hAnsi="Times New Roman" w:cs="Times New Roman"/>
          <w:b/>
          <w:bCs/>
          <w:color w:val="000000"/>
          <w:kern w:val="0"/>
          <w:sz w:val="18"/>
          <w:szCs w:val="20"/>
          <w:lang w:val="en-US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Planview,</w:t>
      </w:r>
      <w:r w:rsidRPr="007B25F6">
        <w:rPr>
          <w:rFonts w:ascii="Times New Roman" w:hAnsi="Times New Roman" w:cs="Times New Roman"/>
          <w:b/>
          <w:bCs/>
          <w:color w:val="000000"/>
          <w:kern w:val="0"/>
          <w:sz w:val="18"/>
          <w:szCs w:val="20"/>
          <w:lang w:val="en-US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Gantt project / Gantt chart,</w:t>
      </w:r>
      <w:r w:rsidRPr="007B25F6">
        <w:rPr>
          <w:rFonts w:ascii="Times New Roman" w:hAnsi="Times New Roman" w:cs="Times New Roman"/>
          <w:sz w:val="19"/>
          <w:szCs w:val="21"/>
          <w:shd w:val="clear" w:color="auto" w:fill="FFFFFF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JavaScript,</w:t>
      </w:r>
      <w:r w:rsidRPr="007B25F6">
        <w:rPr>
          <w:rFonts w:ascii="Times New Roman" w:hAnsi="Times New Roman" w:cs="Times New Roman"/>
          <w:sz w:val="19"/>
          <w:szCs w:val="21"/>
          <w:shd w:val="clear" w:color="auto" w:fill="FFFFFF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Java,</w:t>
      </w:r>
      <w:r w:rsidRPr="007B25F6">
        <w:rPr>
          <w:rFonts w:ascii="Times New Roman" w:hAnsi="Times New Roman" w:cs="Times New Roman"/>
          <w:sz w:val="19"/>
          <w:szCs w:val="21"/>
          <w:shd w:val="clear" w:color="auto" w:fill="FFFFFF"/>
        </w:rPr>
        <w:t xml:space="preserve"> </w:t>
      </w:r>
      <w:r w:rsidRPr="007B25F6">
        <w:rPr>
          <w:rFonts w:ascii="Times New Roman" w:hAnsi="Times New Roman" w:cs="Times New Roman"/>
          <w:sz w:val="20"/>
        </w:rPr>
        <w:t>HTML</w:t>
      </w:r>
    </w:p>
    <w:p w14:paraId="1BD3603E" w14:textId="77777777" w:rsidR="001A38DB" w:rsidRPr="007B25F6" w:rsidRDefault="001A38DB" w:rsidP="001A38DB">
      <w:pPr>
        <w:rPr>
          <w:rFonts w:ascii="Times New Roman" w:hAnsi="Times New Roman" w:cs="Times New Roman"/>
          <w:sz w:val="20"/>
        </w:rPr>
      </w:pPr>
    </w:p>
    <w:p w14:paraId="171FF5E7" w14:textId="77777777" w:rsidR="001A38DB" w:rsidRPr="007B25F6" w:rsidRDefault="001A38DB" w:rsidP="001A38DB">
      <w:pPr>
        <w:rPr>
          <w:rFonts w:ascii="Times New Roman" w:hAnsi="Times New Roman" w:cs="Times New Roman"/>
          <w:sz w:val="20"/>
        </w:rPr>
      </w:pPr>
    </w:p>
    <w:p w14:paraId="1D255EF1" w14:textId="77777777" w:rsidR="00353B96" w:rsidRDefault="00353B96"/>
    <w:sectPr w:rsidR="00353B96" w:rsidSect="001A38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748C1"/>
    <w:multiLevelType w:val="hybridMultilevel"/>
    <w:tmpl w:val="9D241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4C4D"/>
    <w:multiLevelType w:val="hybridMultilevel"/>
    <w:tmpl w:val="B7525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80FFA"/>
    <w:multiLevelType w:val="hybridMultilevel"/>
    <w:tmpl w:val="7D245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30124"/>
    <w:multiLevelType w:val="multilevel"/>
    <w:tmpl w:val="3D2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B15C8"/>
    <w:multiLevelType w:val="hybridMultilevel"/>
    <w:tmpl w:val="97BC8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22363"/>
    <w:multiLevelType w:val="hybridMultilevel"/>
    <w:tmpl w:val="9C1ED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771310">
    <w:abstractNumId w:val="0"/>
  </w:num>
  <w:num w:numId="2" w16cid:durableId="742989136">
    <w:abstractNumId w:val="1"/>
  </w:num>
  <w:num w:numId="3" w16cid:durableId="218053753">
    <w:abstractNumId w:val="4"/>
  </w:num>
  <w:num w:numId="4" w16cid:durableId="345833882">
    <w:abstractNumId w:val="2"/>
  </w:num>
  <w:num w:numId="5" w16cid:durableId="1899316492">
    <w:abstractNumId w:val="5"/>
  </w:num>
  <w:num w:numId="6" w16cid:durableId="2143186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DB"/>
    <w:rsid w:val="000A6297"/>
    <w:rsid w:val="001A38DB"/>
    <w:rsid w:val="001E1E36"/>
    <w:rsid w:val="002222CF"/>
    <w:rsid w:val="00267B76"/>
    <w:rsid w:val="00353B96"/>
    <w:rsid w:val="008A1EA2"/>
    <w:rsid w:val="009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F4972"/>
  <w15:chartTrackingRefBased/>
  <w15:docId w15:val="{41E96EBB-8B17-6640-A03A-1D4A6220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DB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Muni, Abirami</dc:creator>
  <cp:keywords/>
  <dc:description/>
  <cp:lastModifiedBy>Muni, Abirami</cp:lastModifiedBy>
  <cp:revision>1</cp:revision>
  <dcterms:created xsi:type="dcterms:W3CDTF">2025-02-26T18:06:00Z</dcterms:created>
  <dcterms:modified xsi:type="dcterms:W3CDTF">2025-02-26T18:06:00Z</dcterms:modified>
</cp:coreProperties>
</file>