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63" w:rsidRPr="00507FBB" w:rsidRDefault="009A0163" w:rsidP="001B6210">
      <w:pPr>
        <w:spacing w:line="360" w:lineRule="auto"/>
        <w:jc w:val="center"/>
        <w:rPr>
          <w:b/>
          <w:color w:val="0D0D0D" w:themeColor="text1" w:themeTint="F2"/>
          <w:sz w:val="28"/>
          <w:szCs w:val="28"/>
        </w:rPr>
      </w:pPr>
      <w:r w:rsidRPr="00507FBB">
        <w:rPr>
          <w:b/>
          <w:color w:val="0D0D0D" w:themeColor="text1" w:themeTint="F2"/>
          <w:sz w:val="28"/>
          <w:szCs w:val="28"/>
        </w:rPr>
        <w:t>ABSTRACT</w:t>
      </w:r>
    </w:p>
    <w:p w:rsidR="009A0163" w:rsidRPr="00507FBB" w:rsidRDefault="009A0163" w:rsidP="009A0163">
      <w:pPr>
        <w:spacing w:line="360" w:lineRule="auto"/>
        <w:rPr>
          <w:b/>
          <w:color w:val="0D0D0D" w:themeColor="text1" w:themeTint="F2"/>
          <w:sz w:val="28"/>
          <w:szCs w:val="28"/>
        </w:rPr>
      </w:pPr>
    </w:p>
    <w:p w:rsidR="009A0163" w:rsidRPr="00507FBB" w:rsidRDefault="009A0163" w:rsidP="009A0163">
      <w:pPr>
        <w:spacing w:line="480" w:lineRule="auto"/>
        <w:ind w:firstLine="720"/>
        <w:jc w:val="both"/>
        <w:rPr>
          <w:color w:val="0D0D0D" w:themeColor="text1" w:themeTint="F2"/>
          <w:spacing w:val="-1"/>
          <w:shd w:val="clear" w:color="auto" w:fill="FFFFFF"/>
        </w:rPr>
      </w:pPr>
      <w:r w:rsidRPr="00507FBB">
        <w:rPr>
          <w:rStyle w:val="Strong"/>
          <w:color w:val="0D0D0D" w:themeColor="text1" w:themeTint="F2"/>
          <w:spacing w:val="-1"/>
          <w:shd w:val="clear" w:color="auto" w:fill="FFFFFF"/>
        </w:rPr>
        <w:t>Optical Character Recognition (OCR)</w:t>
      </w:r>
      <w:r w:rsidRPr="00507FBB">
        <w:rPr>
          <w:color w:val="0D0D0D" w:themeColor="text1" w:themeTint="F2"/>
          <w:spacing w:val="-1"/>
          <w:shd w:val="clear" w:color="auto" w:fill="FFFFFF"/>
        </w:rPr>
        <w:t xml:space="preserve"> is used when a scanned document or photo is taken and converted into text. It is widely used as a form of data entry from printed paper records whether passport documents, invoices, bank statements, computerized receipts, business cards, mail, or any suitable computerized printouts of data. OCR is a field of research in pattern recognition, artificial intelligence and computer vision.</w:t>
      </w:r>
    </w:p>
    <w:p w:rsidR="009A0163" w:rsidRPr="00507FBB" w:rsidRDefault="009A0163" w:rsidP="009A0163">
      <w:pPr>
        <w:spacing w:line="480" w:lineRule="auto"/>
        <w:ind w:firstLine="720"/>
        <w:jc w:val="both"/>
        <w:rPr>
          <w:color w:val="0D0D0D" w:themeColor="text1" w:themeTint="F2"/>
          <w:shd w:val="clear" w:color="auto" w:fill="FFFFFF"/>
        </w:rPr>
      </w:pPr>
      <w:r w:rsidRPr="00507FBB">
        <w:rPr>
          <w:color w:val="0D0D0D" w:themeColor="text1" w:themeTint="F2"/>
          <w:shd w:val="clear" w:color="auto" w:fill="FFFFFF"/>
        </w:rPr>
        <w:t>Early versions needed to be trained with images of each character, and worked on one font at a time. Advanced systems capable of producing a high degree of recognition accuracy for most fonts are now common, and with support for a variety of digital image file format inputs. Some systems are capable of reproducing formatted output that closely approximates the original page including images, columns, and other non-textual components.</w:t>
      </w:r>
    </w:p>
    <w:p w:rsidR="009A0163" w:rsidRPr="00507FBB" w:rsidRDefault="009A0163" w:rsidP="009A0163">
      <w:pPr>
        <w:pStyle w:val="NormalWeb"/>
        <w:shd w:val="clear" w:color="auto" w:fill="FFFFFF"/>
        <w:spacing w:before="0" w:beforeAutospacing="0" w:after="288" w:afterAutospacing="0" w:line="480" w:lineRule="auto"/>
        <w:ind w:firstLine="720"/>
        <w:jc w:val="both"/>
        <w:textAlignment w:val="baseline"/>
        <w:rPr>
          <w:color w:val="0D0D0D" w:themeColor="text1" w:themeTint="F2"/>
        </w:rPr>
      </w:pPr>
      <w:r>
        <w:rPr>
          <w:color w:val="0D0D0D" w:themeColor="text1" w:themeTint="F2"/>
        </w:rPr>
        <w:t>In this project work</w:t>
      </w:r>
      <w:r w:rsidRPr="00507FBB">
        <w:rPr>
          <w:color w:val="0D0D0D" w:themeColor="text1" w:themeTint="F2"/>
        </w:rPr>
        <w:t>, our use case is payment card recognition and its owner details retrieval, where given an input image, we wish detect the location of the credit card in the image, localize the four groupings of four digits, pertaining to the sixteen digits on the credit card, Apply OCR to recognize the sixteen digits on the credit card, Recognize the type of credit card (i.e., Visa, MasterCard, American Express, etc.), Retrieval of owner details.</w:t>
      </w:r>
    </w:p>
    <w:p w:rsidR="009A0163" w:rsidRPr="00507FBB" w:rsidRDefault="009A0163" w:rsidP="009A0163">
      <w:pPr>
        <w:spacing w:line="360" w:lineRule="auto"/>
        <w:ind w:firstLine="720"/>
        <w:rPr>
          <w:color w:val="0D0D0D" w:themeColor="text1" w:themeTint="F2"/>
        </w:rPr>
      </w:pPr>
    </w:p>
    <w:p w:rsidR="009A0163" w:rsidRPr="00507FBB" w:rsidRDefault="009A0163" w:rsidP="009A0163">
      <w:pPr>
        <w:spacing w:line="360" w:lineRule="auto"/>
        <w:ind w:firstLine="720"/>
        <w:rPr>
          <w:color w:val="0D0D0D" w:themeColor="text1" w:themeTint="F2"/>
        </w:rPr>
      </w:pPr>
    </w:p>
    <w:p w:rsidR="009A0163" w:rsidRPr="00507FBB" w:rsidRDefault="009A0163" w:rsidP="009A0163">
      <w:pPr>
        <w:spacing w:line="360" w:lineRule="auto"/>
        <w:ind w:firstLine="720"/>
        <w:rPr>
          <w:color w:val="0D0D0D" w:themeColor="text1" w:themeTint="F2"/>
        </w:rPr>
      </w:pPr>
    </w:p>
    <w:p w:rsidR="009A0163" w:rsidRPr="00507FBB" w:rsidRDefault="009A0163" w:rsidP="009A0163">
      <w:pPr>
        <w:spacing w:line="360" w:lineRule="auto"/>
        <w:ind w:firstLine="720"/>
        <w:rPr>
          <w:color w:val="0D0D0D" w:themeColor="text1" w:themeTint="F2"/>
        </w:rPr>
      </w:pPr>
    </w:p>
    <w:p w:rsidR="009A0163" w:rsidRPr="00507FBB" w:rsidRDefault="009A0163" w:rsidP="009A0163">
      <w:pPr>
        <w:spacing w:line="360" w:lineRule="auto"/>
        <w:ind w:firstLine="720"/>
        <w:rPr>
          <w:color w:val="0D0D0D" w:themeColor="text1" w:themeTint="F2"/>
        </w:rPr>
      </w:pPr>
    </w:p>
    <w:p w:rsidR="009A0163" w:rsidRPr="00507FBB" w:rsidRDefault="009A0163" w:rsidP="009A0163">
      <w:pPr>
        <w:spacing w:line="360" w:lineRule="auto"/>
        <w:ind w:firstLine="720"/>
        <w:rPr>
          <w:color w:val="0D0D0D" w:themeColor="text1" w:themeTint="F2"/>
        </w:rPr>
      </w:pPr>
    </w:p>
    <w:p w:rsidR="00CC3C96" w:rsidRPr="00507FBB" w:rsidRDefault="00CC3C96" w:rsidP="009A0163">
      <w:pPr>
        <w:spacing w:line="360" w:lineRule="auto"/>
        <w:rPr>
          <w:color w:val="0D0D0D" w:themeColor="text1" w:themeTint="F2"/>
        </w:rPr>
      </w:pPr>
      <w:bookmarkStart w:id="0" w:name="_GoBack"/>
      <w:bookmarkEnd w:id="0"/>
    </w:p>
    <w:p w:rsidR="009A0163" w:rsidRPr="00507FBB" w:rsidRDefault="009A0163" w:rsidP="009A0163">
      <w:pPr>
        <w:spacing w:line="360" w:lineRule="auto"/>
        <w:ind w:firstLine="720"/>
        <w:jc w:val="center"/>
        <w:rPr>
          <w:b/>
          <w:color w:val="0D0D0D" w:themeColor="text1" w:themeTint="F2"/>
          <w:sz w:val="28"/>
          <w:szCs w:val="28"/>
        </w:rPr>
      </w:pPr>
      <w:r w:rsidRPr="00507FBB">
        <w:rPr>
          <w:b/>
          <w:color w:val="0D0D0D" w:themeColor="text1" w:themeTint="F2"/>
          <w:sz w:val="28"/>
          <w:szCs w:val="28"/>
        </w:rPr>
        <w:lastRenderedPageBreak/>
        <w:t>LIST OF FIGURES</w:t>
      </w:r>
    </w:p>
    <w:p w:rsidR="009A0163" w:rsidRPr="00507FBB" w:rsidRDefault="009A0163" w:rsidP="009A0163">
      <w:pPr>
        <w:spacing w:line="360" w:lineRule="auto"/>
        <w:ind w:firstLine="720"/>
        <w:rPr>
          <w:b/>
          <w:color w:val="0D0D0D" w:themeColor="text1" w:themeTint="F2"/>
          <w:sz w:val="28"/>
          <w:szCs w:val="28"/>
        </w:rPr>
      </w:pPr>
    </w:p>
    <w:p w:rsidR="009A0163" w:rsidRPr="00507FBB" w:rsidRDefault="009A0163" w:rsidP="009A0163">
      <w:pPr>
        <w:spacing w:after="200" w:line="360" w:lineRule="auto"/>
        <w:rPr>
          <w:b/>
          <w:color w:val="0D0D0D" w:themeColor="text1" w:themeTint="F2"/>
        </w:rPr>
      </w:pPr>
      <w:r w:rsidRPr="00507FBB">
        <w:rPr>
          <w:b/>
          <w:color w:val="0D0D0D" w:themeColor="text1" w:themeTint="F2"/>
          <w:spacing w:val="-5"/>
        </w:rPr>
        <w:t xml:space="preserve">FIGURE NO. </w:t>
      </w:r>
      <w:r w:rsidRPr="00507FBB">
        <w:rPr>
          <w:b/>
          <w:color w:val="0D0D0D" w:themeColor="text1" w:themeTint="F2"/>
          <w:spacing w:val="-5"/>
        </w:rPr>
        <w:tab/>
      </w:r>
      <w:r w:rsidRPr="00507FBB">
        <w:rPr>
          <w:b/>
          <w:color w:val="0D0D0D" w:themeColor="text1" w:themeTint="F2"/>
          <w:spacing w:val="-5"/>
        </w:rPr>
        <w:tab/>
      </w:r>
      <w:r w:rsidRPr="00507FBB">
        <w:rPr>
          <w:b/>
          <w:color w:val="0D0D0D" w:themeColor="text1" w:themeTint="F2"/>
          <w:spacing w:val="-5"/>
        </w:rPr>
        <w:tab/>
        <w:t xml:space="preserve">TITLE </w:t>
      </w:r>
      <w:r w:rsidRPr="00507FBB">
        <w:rPr>
          <w:b/>
          <w:color w:val="0D0D0D" w:themeColor="text1" w:themeTint="F2"/>
          <w:spacing w:val="-5"/>
        </w:rPr>
        <w:tab/>
      </w:r>
      <w:r w:rsidRPr="00507FBB">
        <w:rPr>
          <w:b/>
          <w:color w:val="0D0D0D" w:themeColor="text1" w:themeTint="F2"/>
          <w:spacing w:val="-5"/>
        </w:rPr>
        <w:tab/>
      </w:r>
      <w:r w:rsidRPr="00507FBB">
        <w:rPr>
          <w:b/>
          <w:color w:val="0D0D0D" w:themeColor="text1" w:themeTint="F2"/>
          <w:spacing w:val="-5"/>
        </w:rPr>
        <w:tab/>
      </w:r>
      <w:r w:rsidRPr="00507FBB">
        <w:rPr>
          <w:b/>
          <w:color w:val="0D0D0D" w:themeColor="text1" w:themeTint="F2"/>
          <w:spacing w:val="-5"/>
        </w:rPr>
        <w:tab/>
        <w:t xml:space="preserve">        PAGE NO.</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1 </w:t>
      </w:r>
      <w:r w:rsidRPr="00507FBB">
        <w:rPr>
          <w:color w:val="0D0D0D" w:themeColor="text1" w:themeTint="F2"/>
        </w:rPr>
        <w:tab/>
      </w:r>
      <w:r w:rsidRPr="00507FBB">
        <w:rPr>
          <w:color w:val="0D0D0D" w:themeColor="text1" w:themeTint="F2"/>
        </w:rPr>
        <w:tab/>
        <w:t>The OCR-A font</w:t>
      </w:r>
      <w:r>
        <w:rPr>
          <w:color w:val="0D0D0D" w:themeColor="text1" w:themeTint="F2"/>
        </w:rPr>
        <w:t>.</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1</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2 </w:t>
      </w:r>
      <w:r w:rsidRPr="00507FBB">
        <w:rPr>
          <w:color w:val="0D0D0D" w:themeColor="text1" w:themeTint="F2"/>
        </w:rPr>
        <w:tab/>
      </w:r>
      <w:r w:rsidRPr="00507FBB">
        <w:rPr>
          <w:color w:val="0D0D0D" w:themeColor="text1" w:themeTint="F2"/>
        </w:rPr>
        <w:tab/>
        <w:t>The OCR-B font, an alternative to OCR-A.</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1</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3 </w:t>
      </w:r>
      <w:r w:rsidRPr="00507FBB">
        <w:rPr>
          <w:color w:val="0D0D0D" w:themeColor="text1" w:themeTint="F2"/>
        </w:rPr>
        <w:tab/>
      </w:r>
      <w:r w:rsidRPr="00507FBB">
        <w:rPr>
          <w:color w:val="0D0D0D" w:themeColor="text1" w:themeTint="F2"/>
        </w:rPr>
        <w:tab/>
        <w:t>The OCR-A font for the digits 0-9.</w:t>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4</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4</w:t>
      </w:r>
      <w:r w:rsidRPr="00507FBB">
        <w:rPr>
          <w:color w:val="0D0D0D" w:themeColor="text1" w:themeTint="F2"/>
        </w:rPr>
        <w:tab/>
      </w:r>
      <w:r w:rsidRPr="00507FBB">
        <w:rPr>
          <w:color w:val="0D0D0D" w:themeColor="text1" w:themeTint="F2"/>
        </w:rPr>
        <w:tab/>
        <w:t>The example input credit card image.</w:t>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6</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5 </w:t>
      </w:r>
      <w:r w:rsidRPr="00507FBB">
        <w:rPr>
          <w:color w:val="0D0D0D" w:themeColor="text1" w:themeTint="F2"/>
        </w:rPr>
        <w:tab/>
      </w:r>
      <w:r w:rsidRPr="00507FBB">
        <w:rPr>
          <w:color w:val="0D0D0D" w:themeColor="text1" w:themeTint="F2"/>
        </w:rPr>
        <w:tab/>
        <w:t>Converting the image to grayscale.</w:t>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6</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6 </w:t>
      </w:r>
      <w:r w:rsidRPr="00507FBB">
        <w:rPr>
          <w:color w:val="0D0D0D" w:themeColor="text1" w:themeTint="F2"/>
        </w:rPr>
        <w:tab/>
      </w:r>
      <w:r w:rsidRPr="00507FBB">
        <w:rPr>
          <w:color w:val="0D0D0D" w:themeColor="text1" w:themeTint="F2"/>
        </w:rPr>
        <w:tab/>
        <w:t>Applying a tophat operations.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7</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7</w:t>
      </w:r>
      <w:r w:rsidRPr="00507FBB">
        <w:rPr>
          <w:color w:val="0D0D0D" w:themeColor="text1" w:themeTint="F2"/>
        </w:rPr>
        <w:tab/>
      </w:r>
      <w:r w:rsidRPr="00507FBB">
        <w:rPr>
          <w:color w:val="0D0D0D" w:themeColor="text1" w:themeTint="F2"/>
        </w:rPr>
        <w:tab/>
        <w:t>Computing the Scharr gradient magnitude.</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7</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8 </w:t>
      </w:r>
      <w:r w:rsidRPr="00507FBB">
        <w:rPr>
          <w:color w:val="0D0D0D" w:themeColor="text1" w:themeTint="F2"/>
        </w:rPr>
        <w:tab/>
      </w:r>
      <w:r w:rsidRPr="00507FBB">
        <w:rPr>
          <w:color w:val="0D0D0D" w:themeColor="text1" w:themeTint="F2"/>
        </w:rPr>
        <w:tab/>
        <w:t>Thresholding our gradient magnitude.</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8</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9 </w:t>
      </w:r>
      <w:r w:rsidRPr="00507FBB">
        <w:rPr>
          <w:color w:val="0D0D0D" w:themeColor="text1" w:themeTint="F2"/>
        </w:rPr>
        <w:tab/>
      </w:r>
      <w:r w:rsidRPr="00507FBB">
        <w:rPr>
          <w:color w:val="0D0D0D" w:themeColor="text1" w:themeTint="F2"/>
        </w:rPr>
        <w:tab/>
        <w:t>Highlighting the four groups of four digits.</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9</w:t>
      </w:r>
    </w:p>
    <w:p w:rsidR="009A0163" w:rsidRPr="00507FBB" w:rsidRDefault="009A0163" w:rsidP="009A0163">
      <w:pPr>
        <w:spacing w:line="480" w:lineRule="auto"/>
        <w:jc w:val="both"/>
        <w:rPr>
          <w:color w:val="0D0D0D" w:themeColor="text1" w:themeTint="F2"/>
        </w:rPr>
      </w:pPr>
      <w:r w:rsidRPr="00507FBB">
        <w:rPr>
          <w:color w:val="0D0D0D" w:themeColor="text1" w:themeTint="F2"/>
        </w:rPr>
        <w:t xml:space="preserve">Figure </w:t>
      </w:r>
      <w:r>
        <w:rPr>
          <w:color w:val="0D0D0D" w:themeColor="text1" w:themeTint="F2"/>
        </w:rPr>
        <w:t>1.</w:t>
      </w:r>
      <w:r w:rsidRPr="00507FBB">
        <w:rPr>
          <w:color w:val="0D0D0D" w:themeColor="text1" w:themeTint="F2"/>
        </w:rPr>
        <w:t xml:space="preserve">10 </w:t>
      </w:r>
      <w:r w:rsidRPr="00507FBB">
        <w:rPr>
          <w:color w:val="0D0D0D" w:themeColor="text1" w:themeTint="F2"/>
        </w:rPr>
        <w:tab/>
      </w:r>
      <w:r w:rsidRPr="00507FBB">
        <w:rPr>
          <w:color w:val="0D0D0D" w:themeColor="text1" w:themeTint="F2"/>
        </w:rPr>
        <w:tab/>
        <w:t>An example of extracting a single group.</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9</w:t>
      </w:r>
    </w:p>
    <w:p w:rsidR="009A0163" w:rsidRPr="00507FBB" w:rsidRDefault="009A0163" w:rsidP="009A0163">
      <w:pPr>
        <w:spacing w:line="480" w:lineRule="auto"/>
        <w:jc w:val="both"/>
        <w:rPr>
          <w:color w:val="0D0D0D" w:themeColor="text1" w:themeTint="F2"/>
        </w:rPr>
      </w:pPr>
      <w:r>
        <w:rPr>
          <w:color w:val="0D0D0D" w:themeColor="text1" w:themeTint="F2"/>
        </w:rPr>
        <w:t>Figure 2.1</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Design phase.</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14</w:t>
      </w:r>
    </w:p>
    <w:p w:rsidR="009A0163" w:rsidRPr="00507FBB" w:rsidRDefault="009A0163" w:rsidP="009A0163">
      <w:pPr>
        <w:spacing w:line="480" w:lineRule="auto"/>
        <w:jc w:val="both"/>
        <w:rPr>
          <w:color w:val="0D0D0D" w:themeColor="text1" w:themeTint="F2"/>
        </w:rPr>
      </w:pPr>
      <w:r>
        <w:rPr>
          <w:color w:val="0D0D0D" w:themeColor="text1" w:themeTint="F2"/>
        </w:rPr>
        <w:t xml:space="preserve">Figure </w:t>
      </w:r>
      <w:r w:rsidRPr="00507FBB">
        <w:rPr>
          <w:color w:val="0D0D0D" w:themeColor="text1" w:themeTint="F2"/>
        </w:rPr>
        <w:t>2</w:t>
      </w:r>
      <w:r>
        <w:rPr>
          <w:color w:val="0D0D0D" w:themeColor="text1" w:themeTint="F2"/>
        </w:rPr>
        <w:t>.2</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Activity diagram</w:t>
      </w:r>
      <w:r>
        <w:rPr>
          <w:color w:val="0D0D0D" w:themeColor="text1" w:themeTint="F2"/>
        </w:rPr>
        <w:t>.</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15</w:t>
      </w:r>
    </w:p>
    <w:p w:rsidR="009A0163" w:rsidRPr="00507FBB" w:rsidRDefault="009A0163" w:rsidP="009A0163">
      <w:pPr>
        <w:spacing w:line="480" w:lineRule="auto"/>
        <w:jc w:val="both"/>
        <w:rPr>
          <w:color w:val="0D0D0D" w:themeColor="text1" w:themeTint="F2"/>
        </w:rPr>
      </w:pPr>
      <w:r>
        <w:rPr>
          <w:color w:val="0D0D0D" w:themeColor="text1" w:themeTint="F2"/>
        </w:rPr>
        <w:t>Figure 2.</w:t>
      </w:r>
      <w:r w:rsidRPr="00507FBB">
        <w:rPr>
          <w:color w:val="0D0D0D" w:themeColor="text1" w:themeTint="F2"/>
        </w:rPr>
        <w:t xml:space="preserve">3 </w:t>
      </w:r>
      <w:r w:rsidRPr="00507FBB">
        <w:rPr>
          <w:color w:val="0D0D0D" w:themeColor="text1" w:themeTint="F2"/>
        </w:rPr>
        <w:tab/>
      </w:r>
      <w:r w:rsidRPr="00507FBB">
        <w:rPr>
          <w:color w:val="0D0D0D" w:themeColor="text1" w:themeTint="F2"/>
        </w:rPr>
        <w:tab/>
        <w:t>Component diagram</w:t>
      </w:r>
      <w:r>
        <w:rPr>
          <w:color w:val="0D0D0D" w:themeColor="text1" w:themeTint="F2"/>
        </w:rPr>
        <w:t>.</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16</w:t>
      </w:r>
    </w:p>
    <w:p w:rsidR="009A0163" w:rsidRPr="00507FBB" w:rsidRDefault="009A0163" w:rsidP="009A0163">
      <w:pPr>
        <w:spacing w:line="480" w:lineRule="auto"/>
        <w:jc w:val="both"/>
        <w:rPr>
          <w:color w:val="0D0D0D" w:themeColor="text1" w:themeTint="F2"/>
        </w:rPr>
      </w:pPr>
      <w:r>
        <w:rPr>
          <w:color w:val="0D0D0D" w:themeColor="text1" w:themeTint="F2"/>
        </w:rPr>
        <w:t>Figure 5.1</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Table creation.</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31</w:t>
      </w:r>
    </w:p>
    <w:p w:rsidR="009A0163" w:rsidRPr="00507FBB" w:rsidRDefault="009A0163" w:rsidP="009A0163">
      <w:pPr>
        <w:spacing w:line="480" w:lineRule="auto"/>
        <w:jc w:val="both"/>
        <w:rPr>
          <w:color w:val="0D0D0D" w:themeColor="text1" w:themeTint="F2"/>
        </w:rPr>
      </w:pPr>
      <w:r>
        <w:rPr>
          <w:color w:val="0D0D0D" w:themeColor="text1" w:themeTint="F2"/>
        </w:rPr>
        <w:t>Figure 5.2</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Details insertion.</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31</w:t>
      </w:r>
    </w:p>
    <w:p w:rsidR="009A0163" w:rsidRPr="00507FBB" w:rsidRDefault="009A0163" w:rsidP="009A0163">
      <w:pPr>
        <w:spacing w:line="480" w:lineRule="auto"/>
        <w:jc w:val="both"/>
        <w:rPr>
          <w:color w:val="0D0D0D" w:themeColor="text1" w:themeTint="F2"/>
        </w:rPr>
      </w:pPr>
      <w:r>
        <w:rPr>
          <w:color w:val="0D0D0D" w:themeColor="text1" w:themeTint="F2"/>
        </w:rPr>
        <w:t>Figure 5.3</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Check all data from table.</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31</w:t>
      </w:r>
    </w:p>
    <w:p w:rsidR="009A0163" w:rsidRPr="00507FBB" w:rsidRDefault="009A0163" w:rsidP="009A0163">
      <w:pPr>
        <w:spacing w:line="480" w:lineRule="auto"/>
        <w:jc w:val="both"/>
        <w:rPr>
          <w:color w:val="0D0D0D" w:themeColor="text1" w:themeTint="F2"/>
        </w:rPr>
      </w:pPr>
      <w:r>
        <w:rPr>
          <w:color w:val="0D0D0D" w:themeColor="text1" w:themeTint="F2"/>
        </w:rPr>
        <w:t>Figure 5.4</w:t>
      </w:r>
      <w:r w:rsidR="008051D5">
        <w:rPr>
          <w:color w:val="0D0D0D" w:themeColor="text1" w:themeTint="F2"/>
        </w:rPr>
        <w:t xml:space="preserve"> </w:t>
      </w:r>
      <w:r w:rsidR="008051D5">
        <w:rPr>
          <w:color w:val="0D0D0D" w:themeColor="text1" w:themeTint="F2"/>
        </w:rPr>
        <w:tab/>
      </w:r>
      <w:r w:rsidR="008051D5">
        <w:rPr>
          <w:color w:val="0D0D0D" w:themeColor="text1" w:themeTint="F2"/>
        </w:rPr>
        <w:tab/>
        <w:t>T</w:t>
      </w:r>
      <w:r w:rsidRPr="00507FBB">
        <w:rPr>
          <w:color w:val="0D0D0D" w:themeColor="text1" w:themeTint="F2"/>
        </w:rPr>
        <w:t>kinter window with empty form.</w:t>
      </w:r>
      <w:r>
        <w:rPr>
          <w:color w:val="0D0D0D" w:themeColor="text1" w:themeTint="F2"/>
        </w:rPr>
        <w:tab/>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32</w:t>
      </w:r>
    </w:p>
    <w:p w:rsidR="009A0163" w:rsidRPr="00507FBB" w:rsidRDefault="009A0163" w:rsidP="009A0163">
      <w:pPr>
        <w:spacing w:line="480" w:lineRule="auto"/>
        <w:jc w:val="both"/>
        <w:rPr>
          <w:color w:val="0D0D0D" w:themeColor="text1" w:themeTint="F2"/>
        </w:rPr>
      </w:pPr>
      <w:r>
        <w:rPr>
          <w:color w:val="0D0D0D" w:themeColor="text1" w:themeTint="F2"/>
        </w:rPr>
        <w:t>Figure 5.5</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Browse window to select payment card.</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32</w:t>
      </w:r>
    </w:p>
    <w:p w:rsidR="00E519CE" w:rsidRPr="00FB3D3B" w:rsidRDefault="009A0163" w:rsidP="00FB3D3B">
      <w:pPr>
        <w:spacing w:line="480" w:lineRule="auto"/>
        <w:jc w:val="both"/>
        <w:rPr>
          <w:color w:val="0D0D0D" w:themeColor="text1" w:themeTint="F2"/>
        </w:rPr>
      </w:pPr>
      <w:r>
        <w:rPr>
          <w:color w:val="0D0D0D" w:themeColor="text1" w:themeTint="F2"/>
        </w:rPr>
        <w:t>Figure 5.6</w:t>
      </w:r>
      <w:r w:rsidRPr="00507FBB">
        <w:rPr>
          <w:color w:val="0D0D0D" w:themeColor="text1" w:themeTint="F2"/>
        </w:rPr>
        <w:t xml:space="preserve"> </w:t>
      </w:r>
      <w:r w:rsidRPr="00507FBB">
        <w:rPr>
          <w:color w:val="0D0D0D" w:themeColor="text1" w:themeTint="F2"/>
        </w:rPr>
        <w:tab/>
      </w:r>
      <w:r w:rsidRPr="00507FBB">
        <w:rPr>
          <w:color w:val="0D0D0D" w:themeColor="text1" w:themeTint="F2"/>
        </w:rPr>
        <w:tab/>
        <w:t>Number is retrieved from payment card.</w:t>
      </w:r>
      <w:r>
        <w:rPr>
          <w:color w:val="0D0D0D" w:themeColor="text1" w:themeTint="F2"/>
        </w:rPr>
        <w:tab/>
      </w:r>
      <w:r>
        <w:rPr>
          <w:color w:val="0D0D0D" w:themeColor="text1" w:themeTint="F2"/>
        </w:rPr>
        <w:tab/>
      </w:r>
      <w:r w:rsidR="00FB3D3B">
        <w:rPr>
          <w:color w:val="0D0D0D" w:themeColor="text1" w:themeTint="F2"/>
        </w:rPr>
        <w:t xml:space="preserve">  </w:t>
      </w:r>
      <w:r w:rsidR="00A20F1E">
        <w:rPr>
          <w:color w:val="0D0D0D" w:themeColor="text1" w:themeTint="F2"/>
        </w:rPr>
        <w:t>33</w:t>
      </w:r>
    </w:p>
    <w:sectPr w:rsidR="00E519CE" w:rsidRPr="00FB3D3B" w:rsidSect="00CB26EC">
      <w:footerReference w:type="default" r:id="rId6"/>
      <w:pgSz w:w="11906" w:h="16838"/>
      <w:pgMar w:top="1440" w:right="1440" w:bottom="1440" w:left="2160" w:header="709" w:footer="709" w:gutter="0"/>
      <w:pgNumType w:fmt="lowerRoman"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52A" w:rsidRDefault="006D652A" w:rsidP="005B7F2A">
      <w:r>
        <w:separator/>
      </w:r>
    </w:p>
  </w:endnote>
  <w:endnote w:type="continuationSeparator" w:id="0">
    <w:p w:rsidR="006D652A" w:rsidRDefault="006D652A" w:rsidP="005B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394959"/>
      <w:docPartObj>
        <w:docPartGallery w:val="Page Numbers (Bottom of Page)"/>
        <w:docPartUnique/>
      </w:docPartObj>
    </w:sdtPr>
    <w:sdtEndPr>
      <w:rPr>
        <w:noProof/>
      </w:rPr>
    </w:sdtEndPr>
    <w:sdtContent>
      <w:p w:rsidR="00705BE6" w:rsidRDefault="00705BE6">
        <w:pPr>
          <w:pStyle w:val="Footer"/>
          <w:jc w:val="center"/>
        </w:pPr>
        <w:r>
          <w:fldChar w:fldCharType="begin"/>
        </w:r>
        <w:r>
          <w:instrText xml:space="preserve"> PAGE   \* MERGEFORMAT </w:instrText>
        </w:r>
        <w:r>
          <w:fldChar w:fldCharType="separate"/>
        </w:r>
        <w:r w:rsidR="006D652A">
          <w:rPr>
            <w:noProof/>
          </w:rPr>
          <w:t>vi</w:t>
        </w:r>
        <w:r>
          <w:rPr>
            <w:noProof/>
          </w:rPr>
          <w:fldChar w:fldCharType="end"/>
        </w:r>
      </w:p>
    </w:sdtContent>
  </w:sdt>
  <w:p w:rsidR="005B7F2A" w:rsidRDefault="005B7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52A" w:rsidRDefault="006D652A" w:rsidP="005B7F2A">
      <w:r>
        <w:separator/>
      </w:r>
    </w:p>
  </w:footnote>
  <w:footnote w:type="continuationSeparator" w:id="0">
    <w:p w:rsidR="006D652A" w:rsidRDefault="006D652A" w:rsidP="005B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63"/>
    <w:rsid w:val="00022DEC"/>
    <w:rsid w:val="001B6210"/>
    <w:rsid w:val="003D58EF"/>
    <w:rsid w:val="00571E3B"/>
    <w:rsid w:val="005B7F2A"/>
    <w:rsid w:val="00603147"/>
    <w:rsid w:val="00624DBD"/>
    <w:rsid w:val="006D652A"/>
    <w:rsid w:val="00705BE6"/>
    <w:rsid w:val="007340ED"/>
    <w:rsid w:val="008051D5"/>
    <w:rsid w:val="009A0163"/>
    <w:rsid w:val="00A20F1E"/>
    <w:rsid w:val="00A32F55"/>
    <w:rsid w:val="00CB26EC"/>
    <w:rsid w:val="00CC3C96"/>
    <w:rsid w:val="00D328D7"/>
    <w:rsid w:val="00E519CE"/>
    <w:rsid w:val="00EB1C7C"/>
    <w:rsid w:val="00FB3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9D749-0BA8-4069-85BE-E595B07C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16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163"/>
    <w:rPr>
      <w:b/>
      <w:bCs/>
    </w:rPr>
  </w:style>
  <w:style w:type="paragraph" w:styleId="NormalWeb">
    <w:name w:val="Normal (Web)"/>
    <w:basedOn w:val="Normal"/>
    <w:uiPriority w:val="99"/>
    <w:unhideWhenUsed/>
    <w:rsid w:val="009A0163"/>
    <w:pPr>
      <w:spacing w:before="100" w:beforeAutospacing="1" w:after="100" w:afterAutospacing="1"/>
    </w:pPr>
    <w:rPr>
      <w:lang w:val="en-IN" w:eastAsia="en-IN"/>
    </w:rPr>
  </w:style>
  <w:style w:type="paragraph" w:styleId="Header">
    <w:name w:val="header"/>
    <w:basedOn w:val="Normal"/>
    <w:link w:val="HeaderChar"/>
    <w:uiPriority w:val="99"/>
    <w:unhideWhenUsed/>
    <w:rsid w:val="005B7F2A"/>
    <w:pPr>
      <w:tabs>
        <w:tab w:val="center" w:pos="4513"/>
        <w:tab w:val="right" w:pos="9026"/>
      </w:tabs>
    </w:pPr>
  </w:style>
  <w:style w:type="character" w:customStyle="1" w:styleId="HeaderChar">
    <w:name w:val="Header Char"/>
    <w:basedOn w:val="DefaultParagraphFont"/>
    <w:link w:val="Header"/>
    <w:uiPriority w:val="99"/>
    <w:rsid w:val="005B7F2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B7F2A"/>
    <w:pPr>
      <w:tabs>
        <w:tab w:val="center" w:pos="4513"/>
        <w:tab w:val="right" w:pos="9026"/>
      </w:tabs>
    </w:pPr>
  </w:style>
  <w:style w:type="character" w:customStyle="1" w:styleId="FooterChar">
    <w:name w:val="Footer Char"/>
    <w:basedOn w:val="DefaultParagraphFont"/>
    <w:link w:val="Footer"/>
    <w:uiPriority w:val="99"/>
    <w:rsid w:val="005B7F2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31035">
      <w:bodyDiv w:val="1"/>
      <w:marLeft w:val="0"/>
      <w:marRight w:val="0"/>
      <w:marTop w:val="0"/>
      <w:marBottom w:val="0"/>
      <w:divBdr>
        <w:top w:val="none" w:sz="0" w:space="0" w:color="auto"/>
        <w:left w:val="none" w:sz="0" w:space="0" w:color="auto"/>
        <w:bottom w:val="none" w:sz="0" w:space="0" w:color="auto"/>
        <w:right w:val="none" w:sz="0" w:space="0" w:color="auto"/>
      </w:divBdr>
    </w:div>
    <w:div w:id="143243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sharan</dc:creator>
  <cp:keywords/>
  <dc:description/>
  <cp:lastModifiedBy>srikar sharan</cp:lastModifiedBy>
  <cp:revision>16</cp:revision>
  <cp:lastPrinted>2019-03-15T09:59:00Z</cp:lastPrinted>
  <dcterms:created xsi:type="dcterms:W3CDTF">2019-03-15T09:35:00Z</dcterms:created>
  <dcterms:modified xsi:type="dcterms:W3CDTF">2019-03-15T10:21:00Z</dcterms:modified>
</cp:coreProperties>
</file>