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7ED" w:rsidRDefault="00CA37ED" w:rsidP="006A5DAD">
      <w:r>
        <w:t>W</w:t>
      </w:r>
      <w:r w:rsidR="006A5DAD">
        <w:t xml:space="preserve">e can identify several </w:t>
      </w:r>
      <w:bookmarkStart w:id="0" w:name="_GoBack"/>
      <w:bookmarkEnd w:id="0"/>
      <w:r w:rsidR="006A5DAD">
        <w:t xml:space="preserve">steps that are relevant to identifying patients on a path to a high-cost disease state, assigning patient scores based on the severity of their condition, and segregating patients into two possible care paths: Care Intervention and Lower Cost of Care. </w:t>
      </w:r>
    </w:p>
    <w:p w:rsidR="006A5DAD" w:rsidRDefault="006A5DAD" w:rsidP="006A5DAD">
      <w:r>
        <w:t>Here's how each of these tasks is addressed in the code:</w:t>
      </w:r>
    </w:p>
    <w:p w:rsidR="006A5DAD" w:rsidRPr="00CA37ED" w:rsidRDefault="00CA37ED" w:rsidP="006A5DAD">
      <w:pPr>
        <w:rPr>
          <w:b/>
          <w:i/>
        </w:rPr>
      </w:pPr>
      <w:r w:rsidRPr="00CA37ED">
        <w:rPr>
          <w:b/>
          <w:i/>
        </w:rPr>
        <w:t xml:space="preserve">1. </w:t>
      </w:r>
      <w:r w:rsidR="006A5DAD" w:rsidRPr="00CA37ED">
        <w:rPr>
          <w:b/>
          <w:i/>
        </w:rPr>
        <w:t>Identify Patients on a Path to High-Cost Disease Stat</w:t>
      </w:r>
      <w:r w:rsidRPr="00CA37ED">
        <w:rPr>
          <w:b/>
          <w:i/>
        </w:rPr>
        <w:t>e</w:t>
      </w:r>
      <w:r w:rsidR="006A5DAD" w:rsidRPr="00CA37ED">
        <w:rPr>
          <w:b/>
          <w:i/>
        </w:rPr>
        <w:t>:</w:t>
      </w:r>
    </w:p>
    <w:p w:rsidR="006A5DAD" w:rsidRDefault="006A5DAD" w:rsidP="006A5DAD">
      <w:r>
        <w:t xml:space="preserve">   - The code preprocesses the data and categorizes ICD-9 diagnostic codes (e.g., 'diag_1', 'diag_2', 'diag_3') into broader categories representing different disease states.</w:t>
      </w:r>
    </w:p>
    <w:p w:rsidR="006A5DAD" w:rsidRPr="00CA37ED" w:rsidRDefault="006A5DAD" w:rsidP="006A5DAD">
      <w:pPr>
        <w:rPr>
          <w:b/>
          <w:i/>
        </w:rPr>
      </w:pPr>
      <w:r w:rsidRPr="00CA37ED">
        <w:rPr>
          <w:b/>
          <w:i/>
        </w:rPr>
        <w:t xml:space="preserve">2. Assign Patient Scores </w:t>
      </w:r>
      <w:r w:rsidR="00CA37ED" w:rsidRPr="00CA37ED">
        <w:rPr>
          <w:b/>
          <w:i/>
        </w:rPr>
        <w:t>Based on Severity of Condition</w:t>
      </w:r>
      <w:r w:rsidRPr="00CA37ED">
        <w:rPr>
          <w:b/>
          <w:i/>
        </w:rPr>
        <w:t>:</w:t>
      </w:r>
    </w:p>
    <w:p w:rsidR="006A5DAD" w:rsidRDefault="006A5DAD" w:rsidP="006A5DAD">
      <w:r>
        <w:t xml:space="preserve">   - The code calculates various statistics for numerical attributes related to patients' conditions, such as '</w:t>
      </w:r>
      <w:proofErr w:type="spellStart"/>
      <w:r>
        <w:t>time_in_hospital</w:t>
      </w:r>
      <w:proofErr w:type="spellEnd"/>
      <w:r>
        <w:t>,' '</w:t>
      </w:r>
      <w:proofErr w:type="spellStart"/>
      <w:r>
        <w:t>num_lab_procedures</w:t>
      </w:r>
      <w:proofErr w:type="spellEnd"/>
      <w:r>
        <w:t>,' '</w:t>
      </w:r>
      <w:proofErr w:type="spellStart"/>
      <w:r>
        <w:t>num_medications</w:t>
      </w:r>
      <w:proofErr w:type="spellEnd"/>
      <w:r>
        <w:t>,' '</w:t>
      </w:r>
      <w:proofErr w:type="spellStart"/>
      <w:r>
        <w:t>number_outpatient</w:t>
      </w:r>
      <w:proofErr w:type="spellEnd"/>
      <w:r>
        <w:t>,' and more.</w:t>
      </w:r>
    </w:p>
    <w:p w:rsidR="006A5DAD" w:rsidRDefault="006A5DAD" w:rsidP="006A5DAD">
      <w:r>
        <w:t xml:space="preserve">   - It aggregates data based on '</w:t>
      </w:r>
      <w:proofErr w:type="spellStart"/>
      <w:r>
        <w:t>patient_nbr</w:t>
      </w:r>
      <w:proofErr w:type="spellEnd"/>
      <w:r>
        <w:t>' to summarize patient-level information, including the latest, minimum, and maximum values for these attributes.</w:t>
      </w:r>
    </w:p>
    <w:p w:rsidR="006A5DAD" w:rsidRDefault="006A5DAD" w:rsidP="006A5DAD">
      <w:r>
        <w:t xml:space="preserve">   - The code also calculates percentages related to medications, changes, and diabetes management ('change' and '</w:t>
      </w:r>
      <w:proofErr w:type="spellStart"/>
      <w:r>
        <w:t>diabetesMed</w:t>
      </w:r>
      <w:proofErr w:type="spellEnd"/>
      <w:r>
        <w:t>').</w:t>
      </w:r>
    </w:p>
    <w:p w:rsidR="006A5DAD" w:rsidRDefault="006A5DAD" w:rsidP="006A5DAD">
      <w:r>
        <w:t xml:space="preserve">   - These summary statistics can potentially be used to assess the sev</w:t>
      </w:r>
      <w:r w:rsidR="00CA37ED">
        <w:t>erity of a patient's condition.</w:t>
      </w:r>
    </w:p>
    <w:p w:rsidR="006A5DAD" w:rsidRPr="00CA37ED" w:rsidRDefault="006A5DAD" w:rsidP="006A5DAD">
      <w:pPr>
        <w:rPr>
          <w:b/>
          <w:i/>
        </w:rPr>
      </w:pPr>
      <w:r w:rsidRPr="00CA37ED">
        <w:rPr>
          <w:b/>
          <w:i/>
        </w:rPr>
        <w:t>3. Segregate Pati</w:t>
      </w:r>
      <w:r w:rsidR="00CA37ED" w:rsidRPr="00CA37ED">
        <w:rPr>
          <w:b/>
          <w:i/>
        </w:rPr>
        <w:t>ents for 2 Possible Care Paths</w:t>
      </w:r>
      <w:r w:rsidRPr="00CA37ED">
        <w:rPr>
          <w:b/>
          <w:i/>
        </w:rPr>
        <w:t>:</w:t>
      </w:r>
    </w:p>
    <w:p w:rsidR="006A5DAD" w:rsidRDefault="006A5DAD" w:rsidP="006A5DAD">
      <w:r>
        <w:t xml:space="preserve">   - The code assigns a target variable '</w:t>
      </w:r>
      <w:proofErr w:type="spellStart"/>
      <w:r>
        <w:t>readmitted_last</w:t>
      </w:r>
      <w:proofErr w:type="spellEnd"/>
      <w:r>
        <w:t>' that indicates whether a patient was readmitted, which can be related to the disease state's severity.</w:t>
      </w:r>
    </w:p>
    <w:p w:rsidR="006A5DAD" w:rsidRDefault="006A5DAD" w:rsidP="006A5DAD">
      <w:r>
        <w:t xml:space="preserve">   - The '</w:t>
      </w:r>
      <w:proofErr w:type="spellStart"/>
      <w:r>
        <w:t>readmitted_last</w:t>
      </w:r>
      <w:proofErr w:type="spellEnd"/>
      <w:r>
        <w:t>' variable is mapped to integer labels: '&lt;30' is mapped to 2 (indicating high-cost potential), '&gt;30' is mapped to 1, and 'NO' is mapped to 0 (indicating lower cost).</w:t>
      </w:r>
    </w:p>
    <w:p w:rsidR="006A5DAD" w:rsidRDefault="006A5DAD" w:rsidP="006A5DAD">
      <w:r>
        <w:t xml:space="preserve">   - Based on this mapping, the code segregates patients into two categories: high-cost (Care Intervention) and lower-cost (Lower Cost of Care).</w:t>
      </w:r>
    </w:p>
    <w:p w:rsidR="00171FD5" w:rsidRPr="00EB6B9E" w:rsidRDefault="006A5DAD" w:rsidP="006A5DAD">
      <w:r>
        <w:t xml:space="preserve">   - The '</w:t>
      </w:r>
      <w:proofErr w:type="spellStart"/>
      <w:r>
        <w:t>readmitted_last</w:t>
      </w:r>
      <w:proofErr w:type="spellEnd"/>
      <w:r>
        <w:t>' variable is used to distinguis</w:t>
      </w:r>
      <w:r w:rsidR="00CA37ED">
        <w:t>h between these two categories.</w:t>
      </w:r>
    </w:p>
    <w:sectPr w:rsidR="00171FD5" w:rsidRPr="00EB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713E3"/>
    <w:multiLevelType w:val="multilevel"/>
    <w:tmpl w:val="5900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9E"/>
    <w:rsid w:val="00171FD5"/>
    <w:rsid w:val="006A5DAD"/>
    <w:rsid w:val="00CA37ED"/>
    <w:rsid w:val="00EB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6C29"/>
  <w15:chartTrackingRefBased/>
  <w15:docId w15:val="{7B5831E4-1A6B-48AE-A5F4-AD7EAC26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B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6B9E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6B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6B9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7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2982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1163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6710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054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042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843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804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158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930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523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5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2023-09-21T16:29:00Z</dcterms:created>
  <dcterms:modified xsi:type="dcterms:W3CDTF">2023-09-21T17:29:00Z</dcterms:modified>
</cp:coreProperties>
</file>