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8D749" w14:textId="77777777" w:rsidR="008C07E1" w:rsidRPr="00BA67BB" w:rsidRDefault="008C07E1">
      <w:pPr>
        <w:pStyle w:val="CmtLtr-Bodyfulltext"/>
        <w:widowControl w:val="0"/>
        <w:spacing w:after="0"/>
        <w:rPr>
          <w:noProof w:val="0"/>
          <w:snapToGrid w:val="0"/>
        </w:rPr>
      </w:pPr>
    </w:p>
    <w:p w14:paraId="0277D614" w14:textId="77777777" w:rsidR="008C07E1" w:rsidRPr="00BA67BB" w:rsidRDefault="008C07E1">
      <w:pPr>
        <w:rPr>
          <w:rFonts w:ascii="Times New Roman" w:hAnsi="Times New Roman"/>
        </w:rPr>
      </w:pPr>
    </w:p>
    <w:p w14:paraId="4A5C667A" w14:textId="77777777" w:rsidR="008C07E1" w:rsidRPr="00BA67BB" w:rsidRDefault="008C07E1">
      <w:pPr>
        <w:rPr>
          <w:rFonts w:ascii="Times New Roman" w:hAnsi="Times New Roman"/>
        </w:rPr>
      </w:pPr>
    </w:p>
    <w:p w14:paraId="55D42C6A" w14:textId="77777777" w:rsidR="008C07E1" w:rsidRPr="00BA67BB" w:rsidRDefault="008C07E1">
      <w:pPr>
        <w:rPr>
          <w:rFonts w:ascii="Times New Roman" w:hAnsi="Times New Roman"/>
        </w:rPr>
      </w:pPr>
    </w:p>
    <w:p w14:paraId="47B8C409" w14:textId="77777777" w:rsidR="008C07E1" w:rsidRPr="00BA67BB" w:rsidRDefault="008C07E1">
      <w:pPr>
        <w:pStyle w:val="CmtLtr-DocHeader"/>
        <w:widowControl w:val="0"/>
        <w:spacing w:before="0" w:after="0"/>
        <w:rPr>
          <w:smallCaps w:val="0"/>
          <w:noProof w:val="0"/>
          <w:snapToGrid w:val="0"/>
        </w:rPr>
      </w:pPr>
      <w:r w:rsidRPr="00BA67BB">
        <w:rPr>
          <w:smallCaps w:val="0"/>
          <w:noProof w:val="0"/>
          <w:snapToGrid w:val="0"/>
        </w:rPr>
        <w:t xml:space="preserve">Residential Acquisition/Construction/Permanent Loan</w:t>
      </w:r>
    </w:p>
    <w:p w14:paraId="16456BD5" w14:textId="77777777" w:rsidR="008C07E1" w:rsidRPr="00BA67BB" w:rsidRDefault="008C07E1">
      <w:pPr>
        <w:rPr>
          <w:rFonts w:ascii="Times New Roman" w:hAnsi="Times New Roman"/>
          <w:b/>
        </w:rPr>
      </w:pPr>
    </w:p>
    <w:p w14:paraId="004686B3" w14:textId="77777777" w:rsidR="008C07E1" w:rsidRPr="00BA67BB" w:rsidRDefault="008C07E1">
      <w:pPr>
        <w:rPr>
          <w:rFonts w:ascii="Times New Roman" w:hAnsi="Times New Roman"/>
          <w:b/>
        </w:rPr>
      </w:pPr>
    </w:p>
    <w:p w14:paraId="2CAA3CF9" w14:textId="77777777" w:rsidR="008C07E1" w:rsidRPr="00BA67BB" w:rsidRDefault="00BA67BB">
      <w:pPr>
        <w:rPr>
          <w:rFonts w:ascii="Times New Roman" w:hAnsi="Times New Roman"/>
          <w:b/>
        </w:rPr>
      </w:pPr>
      <w:r w:rsidRPr="00BA67BB">
        <w:rPr>
          <w:rFonts w:ascii="Times New Roman" w:hAnsi="Times New Roman"/>
          <w:b/>
        </w:rPr>
        <w:t xml:space="preserve">12/11/2019</w:t>
      </w:r>
      <w:r w:rsidR="007F4DFC" w:rsidRPr="00BA67BB">
        <w:rPr>
          <w:rFonts w:ascii="Times New Roman" w:hAnsi="Times New Roman"/>
          <w:b/>
        </w:rPr>
        <w:t xml:space="preserve"/>
      </w:r>
      <w:r w:rsidRPr="00BA67BB">
        <w:rPr>
          <w:rFonts w:ascii="Times New Roman" w:hAnsi="Times New Roman"/>
          <w:b/>
        </w:rPr>
        <w:t xml:space="preserve"/>
      </w:r>
    </w:p>
    <w:p w14:paraId="19F1DBED" w14:textId="77777777" w:rsidR="008C07E1" w:rsidRPr="00BA67BB" w:rsidRDefault="008C07E1">
      <w:pPr>
        <w:rPr>
          <w:rFonts w:ascii="Times New Roman" w:hAnsi="Times New Roman"/>
          <w:b/>
        </w:rPr>
      </w:pPr>
    </w:p>
    <w:p w14:paraId="6E8ECF30" w14:textId="77777777" w:rsidR="007F4DFC" w:rsidRPr="00BA67BB" w:rsidRDefault="00BA67BB">
      <w:pPr>
        <w:rPr>
          <w:rFonts w:ascii="Times New Roman" w:hAnsi="Times New Roman"/>
          <w:b/>
          <w:bCs/>
          <w:color w:val="000000"/>
        </w:rPr>
      </w:pPr>
      <w:r w:rsidRPr="00BA67BB">
        <w:rPr>
          <w:rFonts w:ascii="Times New Roman" w:hAnsi="Times New Roman"/>
          <w:b/>
        </w:rPr>
        <w:t xml:space="preserve">John</w:t>
      </w:r>
      <w:r w:rsidR="007F4DFC" w:rsidRPr="00BA67BB">
        <w:rPr>
          <w:rFonts w:ascii="Times New Roman" w:hAnsi="Times New Roman"/>
          <w:b/>
          <w:bCs/>
          <w:color w:val="000000"/>
        </w:rPr>
        <w:t xml:space="preserve"/>
      </w:r>
      <w:r w:rsidRPr="00BA67BB">
        <w:rPr>
          <w:rFonts w:ascii="Times New Roman" w:hAnsi="Times New Roman"/>
          <w:b/>
        </w:rPr>
        <w:t xml:space="preserve"/>
      </w:r>
      <w:r>
        <w:rPr>
          <w:rFonts w:ascii="Times New Roman" w:hAnsi="Times New Roman"/>
          <w:b/>
          <w:bCs/>
          <w:color w:val="000000"/>
        </w:rPr>
        <w:t xml:space="preserve"> </w:t>
      </w:r>
      <w:r w:rsidRPr="00BA67BB">
        <w:rPr>
          <w:rFonts w:ascii="Times New Roman" w:hAnsi="Times New Roman"/>
          <w:b/>
        </w:rPr>
        <w:t xml:space="preserve">A.</w:t>
      </w:r>
      <w:r w:rsidR="007F4DFC" w:rsidRPr="00BA67BB">
        <w:rPr>
          <w:rFonts w:ascii="Times New Roman" w:hAnsi="Times New Roman"/>
          <w:b/>
          <w:bCs/>
          <w:color w:val="000000"/>
        </w:rPr>
        <w:t xml:space="preserve"/>
      </w:r>
      <w:r>
        <w:rPr>
          <w:rFonts w:ascii="Times New Roman" w:hAnsi="Times New Roman"/>
          <w:b/>
        </w:rPr>
        <w:t xml:space="preserve"/>
      </w:r>
      <w:r>
        <w:rPr>
          <w:rFonts w:ascii="Times New Roman" w:hAnsi="Times New Roman"/>
          <w:b/>
          <w:bCs/>
          <w:color w:val="000000"/>
        </w:rPr>
        <w:t xml:space="preserve"> </w:t>
      </w:r>
      <w:r w:rsidRPr="00BA67BB">
        <w:rPr>
          <w:rFonts w:ascii="Times New Roman" w:hAnsi="Times New Roman"/>
          <w:b/>
        </w:rPr>
        <w:t xml:space="preserve">Doe</w:t>
      </w:r>
      <w:r w:rsidR="007F4DFC" w:rsidRPr="00BA67BB">
        <w:rPr>
          <w:rFonts w:ascii="Times New Roman" w:hAnsi="Times New Roman"/>
          <w:b/>
          <w:bCs/>
          <w:color w:val="000000"/>
        </w:rPr>
        <w:t xml:space="preserve"/>
      </w:r>
      <w:r>
        <w:rPr>
          <w:rFonts w:ascii="Times New Roman" w:hAnsi="Times New Roman"/>
          <w:b/>
        </w:rPr>
        <w:t xml:space="preserve"/>
      </w:r>
      <w:r w:rsidR="007F4DFC" w:rsidRPr="00BA67BB">
        <w:rPr>
          <w:rFonts w:ascii="Times New Roman" w:hAnsi="Times New Roman"/>
          <w:b/>
          <w:bCs/>
          <w:color w:val="000000"/>
        </w:rPr>
        <w:t xml:space="preserve"> </w:t>
      </w:r>
    </w:p>
    <w:p w14:paraId="77AF5833" w14:textId="77777777" w:rsidR="007F4DFC" w:rsidRPr="00BA67BB" w:rsidRDefault="00BA67BB" w:rsidP="007F4DFC">
      <w:pPr>
        <w:rPr>
          <w:rFonts w:ascii="Times New Roman" w:hAnsi="Times New Roman"/>
          <w:b/>
          <w:bCs/>
          <w:color w:val="000000"/>
        </w:rPr>
      </w:pPr>
      <w:r w:rsidRPr="00BA67BB">
        <w:rPr>
          <w:rFonts w:ascii="Times New Roman" w:hAnsi="Times New Roman"/>
          <w:b/>
        </w:rPr>
        <w:t xml:space="preserve">Jane</w:t>
      </w:r>
      <w:r w:rsidR="007F4DFC" w:rsidRPr="00BA67BB">
        <w:rPr>
          <w:rFonts w:ascii="Times New Roman" w:hAnsi="Times New Roman"/>
          <w:b/>
          <w:bCs/>
          <w:color w:val="000000"/>
        </w:rPr>
        <w:t xml:space="preserve"/>
      </w:r>
      <w:r>
        <w:rPr>
          <w:rFonts w:ascii="Times New Roman" w:hAnsi="Times New Roman"/>
          <w:b/>
        </w:rPr>
        <w:t xml:space="preserve"/>
      </w:r>
      <w:r w:rsidRPr="00BA67BB">
        <w:rPr>
          <w:rFonts w:ascii="Times New Roman" w:hAnsi="Times New Roman"/>
          <w:b/>
        </w:rPr>
        <w:t xml:space="preserve"> </w:t>
      </w:r>
      <w:r>
        <w:rPr>
          <w:rFonts w:ascii="Times New Roman" w:hAnsi="Times New Roman"/>
          <w:b/>
          <w:bCs/>
          <w:color w:val="000000"/>
        </w:rPr>
        <w:t xml:space="preserve"> </w:t>
      </w:r>
      <w:r w:rsidRPr="00BA67BB">
        <w:rPr>
          <w:rFonts w:ascii="Times New Roman" w:hAnsi="Times New Roman"/>
          <w:b/>
        </w:rPr>
        <w:t xml:space="preserve">B.</w:t>
      </w:r>
      <w:r w:rsidR="007F4DFC" w:rsidRPr="00BA67BB">
        <w:rPr>
          <w:rFonts w:ascii="Times New Roman" w:hAnsi="Times New Roman"/>
          <w:b/>
          <w:bCs/>
          <w:color w:val="000000"/>
        </w:rPr>
        <w:t xml:space="preserve"/>
      </w:r>
      <w:r>
        <w:rPr>
          <w:rFonts w:ascii="Times New Roman" w:hAnsi="Times New Roman"/>
          <w:b/>
        </w:rPr>
        <w:t xml:space="preserve"/>
      </w:r>
      <w:r>
        <w:rPr>
          <w:rFonts w:ascii="Times New Roman" w:hAnsi="Times New Roman"/>
          <w:b/>
          <w:bCs/>
          <w:color w:val="000000"/>
        </w:rPr>
        <w:t xml:space="preserve"> </w:t>
      </w:r>
      <w:r w:rsidRPr="00BA67BB">
        <w:rPr>
          <w:rFonts w:ascii="Times New Roman" w:hAnsi="Times New Roman"/>
          <w:b/>
        </w:rPr>
        <w:t xml:space="preserve">Doe</w:t>
      </w:r>
      <w:r w:rsidR="007F4DFC" w:rsidRPr="00BA67BB">
        <w:rPr>
          <w:rFonts w:ascii="Times New Roman" w:hAnsi="Times New Roman"/>
          <w:b/>
          <w:bCs/>
          <w:color w:val="000000"/>
        </w:rPr>
        <w:t xml:space="preserve"/>
      </w:r>
      <w:r w:rsidRPr="00BA67BB">
        <w:rPr>
          <w:rFonts w:ascii="Times New Roman" w:hAnsi="Times New Roman"/>
          <w:b/>
        </w:rPr>
        <w:t xml:space="preserve"/>
      </w:r>
    </w:p>
    <w:p w14:paraId="1CD78ECC" w14:textId="77777777" w:rsidR="007F4DFC" w:rsidRPr="00BA67BB" w:rsidRDefault="00BA67BB">
      <w:pPr>
        <w:rPr>
          <w:rFonts w:ascii="Times New Roman" w:hAnsi="Times New Roman"/>
          <w:b/>
        </w:rPr>
      </w:pPr>
      <w:r w:rsidRPr="00BA67BB">
        <w:rPr>
          <w:rFonts w:ascii="Times New Roman" w:hAnsi="Times New Roman"/>
          <w:b/>
        </w:rPr>
        <w:t xml:space="preserve">1 Mailing St</w:t>
        <w:t xml:space="preserve"/>
      </w:r>
      <w:r w:rsidR="007F4DFC" w:rsidRPr="00BA67BB">
        <w:rPr>
          <w:rFonts w:ascii="Times New Roman" w:hAnsi="Times New Roman"/>
          <w:b/>
        </w:rPr>
        <w:t xml:space="preserve"/>
      </w:r>
      <w:r>
        <w:rPr>
          <w:rFonts w:ascii="Times New Roman" w:hAnsi="Times New Roman"/>
          <w:b/>
        </w:rPr>
        <w:t xml:space="preserve">, </w:t>
      </w:r>
      <w:r w:rsidRPr="00BA67BB">
        <w:rPr>
          <w:rFonts w:ascii="Times New Roman" w:hAnsi="Times New Roman"/>
          <w:b/>
        </w:rPr>
        <w:t xml:space="preserve">Apt. 111</w:t>
        <w:t xml:space="preserve"/>
      </w:r>
      <w:r w:rsidR="007F4DFC" w:rsidRPr="00BA67BB">
        <w:rPr>
          <w:rFonts w:ascii="Times New Roman" w:hAnsi="Times New Roman"/>
          <w:b/>
        </w:rPr>
        <w:t xml:space="preserve"/>
      </w:r>
      <w:r>
        <w:rPr>
          <w:rFonts w:ascii="Times New Roman" w:hAnsi="Times New Roman"/>
          <w:b/>
        </w:rPr>
        <w:t xml:space="preserve">,</w:t>
      </w:r>
    </w:p>
    <w:p w14:paraId="148DDBBD" w14:textId="77777777" w:rsidR="007F4DFC" w:rsidRPr="00BA67BB" w:rsidRDefault="00BA67BB">
      <w:pPr>
        <w:rPr>
          <w:rFonts w:ascii="Times New Roman" w:hAnsi="Times New Roman"/>
          <w:b/>
        </w:rPr>
      </w:pPr>
      <w:r w:rsidRPr="00BA67BB">
        <w:rPr>
          <w:rFonts w:ascii="Times New Roman" w:hAnsi="Times New Roman"/>
          <w:b/>
        </w:rPr>
        <w:t xml:space="preserve">San Francisco</w:t>
        <w:t xml:space="preserve"/>
      </w:r>
      <w:proofErr w:type="spellStart"/>
      <w:r w:rsidR="007F4DFC" w:rsidRPr="00BA67BB">
        <w:rPr>
          <w:rFonts w:ascii="Times New Roman" w:hAnsi="Times New Roman"/>
          <w:b/>
        </w:rPr>
        <w:t xml:space="preserve"/>
      </w:r>
      <w:proofErr w:type="spellEnd"/>
      <w:r>
        <w:rPr>
          <w:rFonts w:ascii="Times New Roman" w:hAnsi="Times New Roman"/>
          <w:b/>
        </w:rPr>
        <w:t xml:space="preserve">, </w:t>
      </w:r>
      <w:r w:rsidRPr="00BA67BB">
        <w:rPr>
          <w:rFonts w:ascii="Times New Roman" w:hAnsi="Times New Roman"/>
          <w:b/>
        </w:rPr>
        <w:t xml:space="preserve">CA</w:t>
        <w:t xml:space="preserve"/>
      </w:r>
      <w:proofErr w:type="spellStart"/>
      <w:r w:rsidR="007F4DFC" w:rsidRPr="00BA67BB">
        <w:rPr>
          <w:rFonts w:ascii="Times New Roman" w:hAnsi="Times New Roman"/>
          <w:b/>
        </w:rPr>
        <w:t xml:space="preserve"/>
      </w:r>
      <w:proofErr w:type="spellEnd"/>
      <w:r>
        <w:rPr>
          <w:rFonts w:ascii="Times New Roman" w:hAnsi="Times New Roman"/>
          <w:b/>
        </w:rPr>
        <w:t xml:space="preserve"> </w:t>
      </w:r>
      <w:r w:rsidRPr="00BA67BB">
        <w:rPr>
          <w:rFonts w:ascii="Times New Roman" w:hAnsi="Times New Roman"/>
          <w:b/>
        </w:rPr>
        <w:t xml:space="preserve">94111</w:t>
      </w:r>
      <w:proofErr w:type="spellStart"/>
      <w:r w:rsidR="007F4DFC" w:rsidRPr="00BA67BB">
        <w:rPr>
          <w:rFonts w:ascii="Times New Roman" w:hAnsi="Times New Roman"/>
          <w:b/>
        </w:rPr>
        <w:t xml:space="preserve"/>
      </w:r>
      <w:proofErr w:type="spellEnd"/>
      <w:r>
        <w:rPr>
          <w:rFonts w:ascii="Times New Roman" w:hAnsi="Times New Roman"/>
          <w:b/>
        </w:rPr>
        <w:t xml:space="preserve"/>
      </w:r>
    </w:p>
    <w:p w14:paraId="21339AE8" w14:textId="77777777" w:rsidR="008C07E1" w:rsidRPr="00BA67BB" w:rsidRDefault="008C07E1">
      <w:pPr>
        <w:rPr>
          <w:rFonts w:ascii="Times New Roman" w:hAnsi="Times New Roman"/>
        </w:rPr>
      </w:pPr>
    </w:p>
    <w:p w14:paraId="53CA876D" w14:textId="77777777" w:rsidR="008C07E1" w:rsidRPr="00BA67BB" w:rsidRDefault="008C07E1" w:rsidP="003E2034">
      <w:pPr>
        <w:tabs>
          <w:tab w:val="left" w:pos="1440"/>
        </w:tabs>
        <w:ind w:left="1440" w:hanging="720"/>
        <w:rPr>
          <w:rFonts w:ascii="Times New Roman" w:hAnsi="Times New Roman"/>
          <w:b/>
          <w:u w:val="single"/>
        </w:rPr>
      </w:pPr>
      <w:r w:rsidRPr="00BA67BB">
        <w:rPr>
          <w:rFonts w:ascii="Times New Roman" w:hAnsi="Times New Roman"/>
          <w:i/>
        </w:rPr>
        <w:t xml:space="preserve">Re:</w:t>
      </w:r>
      <w:r w:rsidR="003E2034" w:rsidRPr="00BA67BB">
        <w:rPr>
          <w:rFonts w:ascii="Times New Roman" w:hAnsi="Times New Roman"/>
          <w:i/>
        </w:rPr>
        <w:tab/>
      </w:r>
      <w:r w:rsidR="0044058B" w:rsidRPr="00BA67BB">
        <w:rPr>
          <w:rFonts w:ascii="Times New Roman" w:hAnsi="Times New Roman"/>
        </w:rPr>
        <w:t xml:space="preserve">Conditional </w:t>
      </w:r>
      <w:r w:rsidRPr="00BA67BB">
        <w:rPr>
          <w:rFonts w:ascii="Times New Roman" w:hAnsi="Times New Roman"/>
        </w:rPr>
        <w:t xml:space="preserve">Acquisition/Construction/Permanen</w:t>
      </w:r>
      <w:r w:rsidR="003E2034" w:rsidRPr="00BA67BB">
        <w:rPr>
          <w:rFonts w:ascii="Times New Roman" w:hAnsi="Times New Roman"/>
        </w:rPr>
        <w:t xml:space="preserve">t Loan </w:t>
      </w:r>
      <w:r w:rsidR="0044058B" w:rsidRPr="00BA67BB">
        <w:rPr>
          <w:rFonts w:ascii="Times New Roman" w:hAnsi="Times New Roman"/>
        </w:rPr>
        <w:t xml:space="preserve">Commitment to be S</w:t>
      </w:r>
      <w:r w:rsidR="003E2034" w:rsidRPr="00BA67BB">
        <w:rPr>
          <w:rFonts w:ascii="Times New Roman" w:hAnsi="Times New Roman"/>
        </w:rPr>
        <w:t xml:space="preserve">ecured by </w:t>
      </w:r>
      <w:r w:rsidR="0044058B" w:rsidRPr="00BA67BB">
        <w:rPr>
          <w:rFonts w:ascii="Times New Roman" w:hAnsi="Times New Roman"/>
        </w:rPr>
        <w:t xml:space="preserve">the P</w:t>
      </w:r>
      <w:r w:rsidRPr="00BA67BB">
        <w:rPr>
          <w:rFonts w:ascii="Times New Roman" w:hAnsi="Times New Roman"/>
        </w:rPr>
        <w:t xml:space="preserve">roperty </w:t>
      </w:r>
      <w:r w:rsidR="0044058B" w:rsidRPr="00BA67BB">
        <w:rPr>
          <w:rFonts w:ascii="Times New Roman" w:hAnsi="Times New Roman"/>
        </w:rPr>
        <w:t xml:space="preserve">L</w:t>
      </w:r>
      <w:r w:rsidR="003E2034" w:rsidRPr="00BA67BB">
        <w:rPr>
          <w:rFonts w:ascii="Times New Roman" w:hAnsi="Times New Roman"/>
        </w:rPr>
        <w:t xml:space="preserve">ocated at</w:t>
      </w:r>
      <w:r w:rsidRPr="00BA67BB">
        <w:rPr>
          <w:rFonts w:ascii="Times New Roman" w:hAnsi="Times New Roman"/>
        </w:rPr>
        <w:t xml:space="preserve"> </w:t>
      </w:r>
      <w:r w:rsidR="00BA67BB">
        <w:rPr>
          <w:rFonts w:ascii="Times New Roman" w:hAnsi="Times New Roman"/>
          <w:b/>
        </w:rPr>
        <w:t xml:space="preserve">111 Pine St</w:t>
        <w:t xml:space="preserve"/>
      </w:r>
      <w:r w:rsidR="007F4DFC" w:rsidRPr="00BA67BB">
        <w:rPr>
          <w:rFonts w:ascii="Times New Roman" w:hAnsi="Times New Roman"/>
          <w:b/>
        </w:rPr>
        <w:t xml:space="preserve"/>
      </w:r>
      <w:r w:rsidR="00BA67BB">
        <w:rPr>
          <w:rFonts w:ascii="Times New Roman" w:hAnsi="Times New Roman"/>
          <w:b/>
        </w:rPr>
        <w:t xml:space="preserve">, </w:t>
      </w:r>
      <w:r w:rsidR="00BA67BB" w:rsidRPr="00BA67BB">
        <w:rPr>
          <w:rFonts w:ascii="Times New Roman" w:hAnsi="Times New Roman"/>
          <w:b/>
        </w:rPr>
        <w:t xml:space="preserve">Suite1800</w:t>
        <w:t xml:space="preserve"/>
      </w:r>
      <w:r w:rsidR="007F4DFC" w:rsidRPr="00BA67BB">
        <w:rPr>
          <w:rFonts w:ascii="Times New Roman" w:hAnsi="Times New Roman"/>
          <w:b/>
        </w:rPr>
        <w:t xml:space="preserve"/>
      </w:r>
      <w:r w:rsidR="00BA67BB">
        <w:rPr>
          <w:rFonts w:ascii="Times New Roman" w:hAnsi="Times New Roman"/>
          <w:b/>
        </w:rPr>
        <w:t xml:space="preserve">, </w:t>
      </w:r>
      <w:r w:rsidR="00BA67BB" w:rsidRPr="00BA67BB">
        <w:rPr>
          <w:rFonts w:ascii="Times New Roman" w:hAnsi="Times New Roman"/>
          <w:b/>
        </w:rPr>
        <w:t xml:space="preserve">San Francisco</w:t>
        <w:t xml:space="preserve"/>
      </w:r>
      <w:proofErr w:type="spellStart"/>
      <w:r w:rsidR="007F4DFC" w:rsidRPr="00BA67BB">
        <w:rPr>
          <w:rFonts w:ascii="Times New Roman" w:hAnsi="Times New Roman"/>
          <w:b/>
        </w:rPr>
        <w:t xml:space="preserve"/>
      </w:r>
      <w:proofErr w:type="spellEnd"/>
      <w:r w:rsidR="00BA67BB">
        <w:rPr>
          <w:rFonts w:ascii="Times New Roman" w:hAnsi="Times New Roman"/>
          <w:b/>
        </w:rPr>
        <w:t xml:space="preserve">, </w:t>
      </w:r>
      <w:r w:rsidR="00BA67BB" w:rsidRPr="00BA67BB">
        <w:rPr>
          <w:rFonts w:ascii="Times New Roman" w:hAnsi="Times New Roman"/>
          <w:b/>
        </w:rPr>
        <w:t xml:space="preserve">CA</w:t>
        <w:t xml:space="preserve"/>
      </w:r>
      <w:proofErr w:type="spellStart"/>
      <w:r w:rsidR="007F4DFC" w:rsidRPr="00BA67BB">
        <w:rPr>
          <w:rFonts w:ascii="Times New Roman" w:hAnsi="Times New Roman"/>
          <w:b/>
        </w:rPr>
        <w:t xml:space="preserve"/>
      </w:r>
      <w:proofErr w:type="spellEnd"/>
      <w:r w:rsidR="00BA67BB">
        <w:rPr>
          <w:rFonts w:ascii="Times New Roman" w:hAnsi="Times New Roman"/>
          <w:b/>
        </w:rPr>
        <w:t xml:space="preserve"> </w:t>
      </w:r>
      <w:r w:rsidR="00BA67BB" w:rsidRPr="00BA67BB">
        <w:rPr>
          <w:rFonts w:ascii="Times New Roman" w:hAnsi="Times New Roman"/>
          <w:b/>
        </w:rPr>
        <w:t xml:space="preserve">94111</w:t>
      </w:r>
      <w:proofErr w:type="spellStart"/>
      <w:r w:rsidR="007F4DFC" w:rsidRPr="00BA67BB">
        <w:rPr>
          <w:rFonts w:ascii="Times New Roman" w:hAnsi="Times New Roman"/>
          <w:b/>
        </w:rPr>
        <w:t xml:space="preserve"/>
      </w:r>
      <w:proofErr w:type="spellEnd"/>
      <w:r w:rsidR="00BA67BB" w:rsidRPr="00BA67BB">
        <w:rPr>
          <w:rFonts w:ascii="Times New Roman" w:hAnsi="Times New Roman"/>
          <w:b/>
        </w:rPr>
        <w:t xml:space="preserve"/>
      </w:r>
    </w:p>
    <w:p w14:paraId="1BBA55F0" w14:textId="77777777" w:rsidR="008C07E1" w:rsidRPr="00BA67BB" w:rsidRDefault="008C07E1">
      <w:pPr>
        <w:rPr>
          <w:rFonts w:ascii="Times New Roman" w:hAnsi="Times New Roman"/>
        </w:rPr>
      </w:pPr>
    </w:p>
    <w:p w14:paraId="567F9CE5" w14:textId="77777777" w:rsidR="008C07E1" w:rsidRPr="00BA67BB" w:rsidRDefault="008C07E1">
      <w:pPr>
        <w:rPr>
          <w:rFonts w:ascii="Times New Roman" w:hAnsi="Times New Roman"/>
          <w:b/>
          <w:bCs/>
          <w:color w:val="000000"/>
        </w:rPr>
      </w:pPr>
      <w:r w:rsidRPr="00BA67BB">
        <w:rPr>
          <w:rFonts w:ascii="Times New Roman" w:hAnsi="Times New Roman"/>
        </w:rPr>
        <w:t xml:space="preserve">Dear </w:t>
      </w:r>
      <w:r w:rsidR="00BA67BB" w:rsidRPr="00BA67BB">
        <w:rPr>
          <w:rFonts w:ascii="Times New Roman" w:hAnsi="Times New Roman"/>
          <w:b/>
        </w:rPr>
        <w:t xml:space="preserve">John</w:t>
      </w:r>
      <w:r w:rsidR="007F4DFC" w:rsidRPr="00BA67BB">
        <w:rPr>
          <w:rFonts w:ascii="Times New Roman" w:hAnsi="Times New Roman"/>
          <w:b/>
          <w:bCs/>
          <w:color w:val="000000"/>
        </w:rPr>
        <w:t xml:space="preserve"/>
      </w:r>
      <w:r w:rsidR="00BA67BB">
        <w:rPr>
          <w:rFonts w:ascii="Times New Roman" w:hAnsi="Times New Roman"/>
          <w:b/>
        </w:rPr>
        <w:t xml:space="preserve"/>
      </w:r>
      <w:r w:rsidR="00BA67BB">
        <w:rPr>
          <w:rFonts w:ascii="Times New Roman" w:hAnsi="Times New Roman"/>
          <w:b/>
          <w:bCs/>
          <w:color w:val="000000"/>
        </w:rPr>
        <w:t xml:space="preserve"> </w:t>
      </w:r>
      <w:r w:rsidR="00BA67BB" w:rsidRPr="00BA67BB">
        <w:rPr>
          <w:rFonts w:ascii="Times New Roman" w:hAnsi="Times New Roman"/>
          <w:b/>
        </w:rPr>
        <w:t xml:space="preserve">A.</w:t>
      </w:r>
      <w:r w:rsidR="007F4DFC" w:rsidRPr="00BA67BB">
        <w:rPr>
          <w:rFonts w:ascii="Times New Roman" w:hAnsi="Times New Roman"/>
          <w:b/>
          <w:bCs/>
          <w:color w:val="000000"/>
        </w:rPr>
        <w:t xml:space="preserve"/>
      </w:r>
      <w:r w:rsidR="00BA67BB">
        <w:rPr>
          <w:rFonts w:ascii="Times New Roman" w:hAnsi="Times New Roman"/>
          <w:b/>
        </w:rPr>
        <w:t xml:space="preserve"/>
      </w:r>
      <w:r w:rsidR="00BA67BB">
        <w:rPr>
          <w:rFonts w:ascii="Times New Roman" w:hAnsi="Times New Roman"/>
          <w:b/>
          <w:bCs/>
          <w:color w:val="000000"/>
        </w:rPr>
        <w:t xml:space="preserve"> </w:t>
      </w:r>
      <w:r w:rsidR="00BA67BB" w:rsidRPr="00BA67BB">
        <w:rPr>
          <w:rFonts w:ascii="Times New Roman" w:hAnsi="Times New Roman"/>
          <w:b/>
        </w:rPr>
        <w:t xml:space="preserve">Doe</w:t>
      </w:r>
      <w:r w:rsidR="007F4DFC" w:rsidRPr="00BA67BB">
        <w:rPr>
          <w:rFonts w:ascii="Times New Roman" w:hAnsi="Times New Roman"/>
          <w:b/>
          <w:bCs/>
          <w:color w:val="000000"/>
        </w:rPr>
        <w:t xml:space="preserve"/>
      </w:r>
      <w:r w:rsidR="00BA67BB">
        <w:rPr>
          <w:rFonts w:ascii="Times New Roman" w:hAnsi="Times New Roman"/>
          <w:b/>
        </w:rPr>
        <w:t xml:space="preserve"/>
      </w:r>
      <w:r w:rsidR="007F4DFC" w:rsidRPr="00BA67BB">
        <w:rPr>
          <w:rFonts w:ascii="Times New Roman" w:hAnsi="Times New Roman"/>
          <w:b/>
          <w:bCs/>
          <w:color w:val="000000"/>
        </w:rPr>
        <w:t xml:space="preserve"> &amp;</w:t>
      </w:r>
      <w:r w:rsidR="00BA67BB">
        <w:rPr>
          <w:rFonts w:ascii="Times New Roman" w:hAnsi="Times New Roman"/>
          <w:b/>
          <w:bCs/>
          <w:color w:val="000000"/>
        </w:rPr>
        <w:t xml:space="preserve"> </w:t>
      </w:r>
      <w:r w:rsidR="00BA67BB" w:rsidRPr="00BA67BB">
        <w:rPr>
          <w:rFonts w:ascii="Times New Roman" w:hAnsi="Times New Roman"/>
          <w:b/>
        </w:rPr>
        <w:t xml:space="preserve">Jane</w:t>
      </w:r>
      <w:r w:rsidR="007F4DFC" w:rsidRPr="00BA67BB">
        <w:rPr>
          <w:rFonts w:ascii="Times New Roman" w:hAnsi="Times New Roman"/>
          <w:b/>
          <w:bCs/>
          <w:color w:val="000000"/>
        </w:rPr>
        <w:t xml:space="preserve"/>
      </w:r>
      <w:r w:rsidR="00BA67BB">
        <w:rPr>
          <w:rFonts w:ascii="Times New Roman" w:hAnsi="Times New Roman"/>
          <w:b/>
        </w:rPr>
        <w:t xml:space="preserve"/>
      </w:r>
      <w:r w:rsidR="00BA67BB">
        <w:rPr>
          <w:rFonts w:ascii="Times New Roman" w:hAnsi="Times New Roman"/>
          <w:b/>
          <w:bCs/>
          <w:color w:val="000000"/>
        </w:rPr>
        <w:t xml:space="preserve"> </w:t>
      </w:r>
      <w:r w:rsidR="00BA67BB" w:rsidRPr="00BA67BB">
        <w:rPr>
          <w:rFonts w:ascii="Times New Roman" w:hAnsi="Times New Roman"/>
          <w:b/>
        </w:rPr>
        <w:t xml:space="preserve">B.</w:t>
      </w:r>
      <w:r w:rsidR="007F4DFC" w:rsidRPr="00BA67BB">
        <w:rPr>
          <w:rFonts w:ascii="Times New Roman" w:hAnsi="Times New Roman"/>
          <w:b/>
          <w:bCs/>
          <w:color w:val="000000"/>
        </w:rPr>
        <w:t xml:space="preserve"/>
      </w:r>
      <w:r w:rsidR="00BA67BB">
        <w:rPr>
          <w:rFonts w:ascii="Times New Roman" w:hAnsi="Times New Roman"/>
          <w:b/>
        </w:rPr>
        <w:t xml:space="preserve"/>
      </w:r>
      <w:r w:rsidR="00BA67BB">
        <w:rPr>
          <w:rFonts w:ascii="Times New Roman" w:hAnsi="Times New Roman"/>
          <w:b/>
          <w:bCs/>
          <w:color w:val="000000"/>
        </w:rPr>
        <w:t xml:space="preserve"> </w:t>
      </w:r>
      <w:r w:rsidR="00BA67BB" w:rsidRPr="00BA67BB">
        <w:rPr>
          <w:rFonts w:ascii="Times New Roman" w:hAnsi="Times New Roman"/>
          <w:b/>
        </w:rPr>
        <w:t xml:space="preserve">Doe</w:t>
      </w:r>
      <w:r w:rsidR="007F4DFC" w:rsidRPr="00BA67BB">
        <w:rPr>
          <w:rFonts w:ascii="Times New Roman" w:hAnsi="Times New Roman"/>
          <w:b/>
          <w:bCs/>
          <w:color w:val="000000"/>
        </w:rPr>
        <w:t xml:space="preserve"/>
      </w:r>
      <w:r w:rsidR="00BA67BB">
        <w:rPr>
          <w:rFonts w:ascii="Times New Roman" w:hAnsi="Times New Roman"/>
          <w:b/>
        </w:rPr>
        <w:t xml:space="preserve"/>
      </w:r>
      <w:r w:rsidRPr="00BA67BB">
        <w:rPr>
          <w:rFonts w:ascii="Times New Roman" w:hAnsi="Times New Roman"/>
        </w:rPr>
        <w:t xml:space="preserve">,</w:t>
      </w:r>
    </w:p>
    <w:p w14:paraId="78B2ECAE" w14:textId="77777777" w:rsidR="008C07E1" w:rsidRPr="00BA67BB" w:rsidRDefault="008C07E1">
      <w:pPr>
        <w:rPr>
          <w:rFonts w:ascii="Times New Roman" w:hAnsi="Times New Roman"/>
        </w:rPr>
      </w:pPr>
    </w:p>
    <w:p w14:paraId="032EDA35" w14:textId="77777777" w:rsidR="003E2034" w:rsidRPr="00BA67BB" w:rsidRDefault="003E2034" w:rsidP="003E2034">
      <w:pPr>
        <w:jc w:val="both"/>
        <w:rPr>
          <w:rFonts w:ascii="Times New Roman" w:hAnsi="Times New Roman"/>
        </w:rPr>
      </w:pPr>
      <w:bookmarkStart w:id="0" w:name="OLE_LINK2"/>
      <w:bookmarkStart w:id="1" w:name="OLE_LINK3"/>
      <w:r w:rsidRPr="00BA67BB">
        <w:rPr>
          <w:rFonts w:ascii="Times New Roman" w:hAnsi="Times New Roman"/>
        </w:rPr>
        <w:t xml:space="preserve">First Republic Bank</w:t>
      </w:r>
      <w:bookmarkEnd w:id="0"/>
      <w:bookmarkEnd w:id="1"/>
      <w:r w:rsidR="001A4AE5" w:rsidRPr="00BA67BB">
        <w:rPr>
          <w:rFonts w:ascii="Times New Roman" w:hAnsi="Times New Roman"/>
        </w:rPr>
        <w:t xml:space="preserve"> (“</w:t>
      </w:r>
      <w:r w:rsidRPr="00BA67BB">
        <w:rPr>
          <w:rFonts w:ascii="Times New Roman" w:hAnsi="Times New Roman"/>
        </w:rPr>
        <w:t xml:space="preserve">Lender”</w:t>
      </w:r>
      <w:r w:rsidR="001A4AE5" w:rsidRPr="00BA67BB">
        <w:rPr>
          <w:rFonts w:ascii="Times New Roman" w:hAnsi="Times New Roman"/>
        </w:rPr>
        <w:t xml:space="preserve">)</w:t>
      </w:r>
      <w:r w:rsidRPr="00BA67BB">
        <w:rPr>
          <w:rFonts w:ascii="Times New Roman" w:hAnsi="Times New Roman"/>
        </w:rPr>
        <w:t xml:space="preserve"> is pleased to inform you that your application for a residential mortgage loan (“Loan”) secured by the above-referenced property (“Property”) has been approved.  The consummation and funding of the Loan are subject to the following terms and conditions:</w:t>
      </w:r>
    </w:p>
    <w:p w14:paraId="3775D4A2" w14:textId="77777777" w:rsidR="008C07E1" w:rsidRPr="00BA67BB" w:rsidRDefault="008C07E1">
      <w:pPr>
        <w:rPr>
          <w:rFonts w:ascii="Times New Roman" w:hAnsi="Times New Roman"/>
        </w:rPr>
      </w:pPr>
    </w:p>
    <w:p w14:paraId="3E6B193B" w14:textId="77777777" w:rsidR="008C07E1" w:rsidRPr="00BA67BB" w:rsidRDefault="008C07E1" w:rsidP="002144F9">
      <w:pPr>
        <w:numPr>
          <w:ilvl w:val="0"/>
          <w:numId w:val="35"/>
        </w:numPr>
        <w:rPr>
          <w:rFonts w:ascii="Times New Roman" w:hAnsi="Times New Roman"/>
          <w:b/>
          <w:u w:val="single"/>
        </w:rPr>
      </w:pPr>
      <w:r w:rsidRPr="00BA67BB">
        <w:rPr>
          <w:rFonts w:ascii="Times New Roman" w:hAnsi="Times New Roman"/>
          <w:b/>
          <w:smallCaps/>
          <w:u w:val="single"/>
        </w:rPr>
        <w:t xml:space="preserve">General Loan Terms</w:t>
      </w:r>
      <w:r w:rsidRPr="00BA67BB">
        <w:rPr>
          <w:rFonts w:ascii="Times New Roman" w:hAnsi="Times New Roman"/>
          <w:b/>
          <w:u w:val="single"/>
        </w:rPr>
        <w:t xml:space="preserve">:</w:t>
      </w:r>
    </w:p>
    <w:p w14:paraId="2DB3B6C4" w14:textId="77777777" w:rsidR="008C07E1" w:rsidRPr="00BA67BB" w:rsidRDefault="008C07E1">
      <w:pPr>
        <w:rPr>
          <w:rFonts w:ascii="Times New Roman" w:hAnsi="Times New Roman"/>
        </w:rPr>
      </w:pPr>
    </w:p>
    <w:p w14:paraId="627737DF" w14:textId="77777777" w:rsidR="008C07E1" w:rsidRPr="00BA67BB" w:rsidRDefault="008C07E1" w:rsidP="00F81C95">
      <w:pPr>
        <w:tabs>
          <w:tab w:val="left" w:pos="2880"/>
        </w:tabs>
        <w:ind w:left="2880" w:hanging="2880"/>
        <w:jc w:val="both"/>
        <w:rPr>
          <w:rFonts w:ascii="Times New Roman" w:hAnsi="Times New Roman"/>
        </w:rPr>
      </w:pPr>
      <w:r w:rsidRPr="00BA67BB">
        <w:rPr>
          <w:rFonts w:ascii="Times New Roman" w:hAnsi="Times New Roman"/>
          <w:b/>
        </w:rPr>
        <w:t xml:space="preserve">Loan Amount:</w:t>
      </w:r>
      <w:r w:rsidRPr="00BA67BB">
        <w:rPr>
          <w:rFonts w:ascii="Times New Roman" w:hAnsi="Times New Roman"/>
          <w:b/>
        </w:rPr>
        <w:tab/>
      </w:r>
      <w:r w:rsidR="00F81C95" w:rsidRPr="00BA67BB">
        <w:rPr>
          <w:rFonts w:ascii="Times New Roman" w:hAnsi="Times New Roman"/>
        </w:rPr>
        <w:t xml:space="preserve">The lower of: (a) </w:t>
      </w:r>
      <w:r w:rsidRPr="00BA67BB">
        <w:rPr>
          <w:rFonts w:ascii="Times New Roman" w:hAnsi="Times New Roman"/>
        </w:rPr>
        <w:t xml:space="preserve">$</w:t>
      </w:r>
      <w:r w:rsidR="00BA67BB">
        <w:rPr>
          <w:rFonts w:ascii="Times New Roman" w:hAnsi="Times New Roman"/>
          <w:b/>
        </w:rPr>
        <w:t xml:space="preserve"> </w:t>
      </w:r>
      <w:r w:rsidR="00BA67BB" w:rsidRPr="00BA67BB">
        <w:rPr>
          <w:rFonts w:ascii="Times New Roman" w:hAnsi="Times New Roman"/>
          <w:b/>
        </w:rPr>
        <w:t xml:space="preserve">$1,000,000</w:t>
      </w:r>
      <w:proofErr w:type="spellStart"/>
      <w:r w:rsidR="00615C19" w:rsidRPr="00BA67BB">
        <w:rPr>
          <w:rFonts w:ascii="Times New Roman" w:hAnsi="Times New Roman"/>
          <w:b/>
        </w:rPr>
        <w:t xml:space="preserve"/>
      </w:r>
      <w:proofErr w:type="spellEnd"/>
      <w:r w:rsidR="00BA67BB" w:rsidRPr="00BA67BB">
        <w:rPr>
          <w:rFonts w:ascii="Times New Roman" w:hAnsi="Times New Roman"/>
          <w:b/>
        </w:rPr>
        <w:t xml:space="preserve"/>
      </w:r>
      <w:r w:rsidR="003E2034" w:rsidRPr="00BA67BB">
        <w:rPr>
          <w:rFonts w:ascii="Times New Roman" w:hAnsi="Times New Roman"/>
        </w:rPr>
        <w:t xml:space="preserve">; </w:t>
      </w:r>
      <w:r w:rsidRPr="00BA67BB">
        <w:rPr>
          <w:rFonts w:ascii="Times New Roman" w:hAnsi="Times New Roman"/>
        </w:rPr>
        <w:t xml:space="preserve">(b) </w:t>
      </w:r>
      <w:r w:rsidR="00BA67BB" w:rsidRPr="00BA67BB">
        <w:rPr>
          <w:rFonts w:ascii="Times New Roman" w:hAnsi="Times New Roman"/>
          <w:b/>
        </w:rPr>
        <w:t xml:space="preserve">$900,000</w:t>
      </w:r>
      <w:proofErr w:type="spellStart"/>
      <w:r w:rsidR="00615C19" w:rsidRPr="00BA67BB">
        <w:rPr>
          <w:rFonts w:ascii="Times New Roman" w:hAnsi="Times New Roman"/>
          <w:b/>
        </w:rPr>
        <w:t xml:space="preserve"/>
      </w:r>
      <w:proofErr w:type="spellEnd"/>
      <w:r w:rsidR="00BA67BB">
        <w:rPr>
          <w:rFonts w:ascii="Times New Roman" w:hAnsi="Times New Roman"/>
          <w:b/>
        </w:rPr>
        <w:t xml:space="preserve"/>
      </w:r>
      <w:r w:rsidR="003E2034" w:rsidRPr="00BA67BB">
        <w:rPr>
          <w:rFonts w:ascii="Times New Roman" w:hAnsi="Times New Roman"/>
        </w:rPr>
        <w:t xml:space="preserve">% of the total costs </w:t>
      </w:r>
      <w:r w:rsidRPr="00BA67BB">
        <w:rPr>
          <w:rFonts w:ascii="Times New Roman" w:hAnsi="Times New Roman"/>
        </w:rPr>
        <w:t xml:space="preserve">(acquisition cost + hard construction costs + </w:t>
      </w:r>
      <w:r w:rsidR="008C574F" w:rsidRPr="00BA67BB">
        <w:rPr>
          <w:rFonts w:ascii="Times New Roman" w:hAnsi="Times New Roman"/>
        </w:rPr>
        <w:t xml:space="preserve">hard construction costs </w:t>
      </w:r>
      <w:r w:rsidR="0044058B" w:rsidRPr="00BA67BB">
        <w:rPr>
          <w:rFonts w:ascii="Times New Roman" w:hAnsi="Times New Roman"/>
        </w:rPr>
        <w:t xml:space="preserve">+ soft costs + closing costs</w:t>
      </w:r>
      <w:r w:rsidRPr="00BA67BB">
        <w:rPr>
          <w:rFonts w:ascii="Times New Roman" w:hAnsi="Times New Roman"/>
        </w:rPr>
        <w:t xml:space="preserve">) to build the </w:t>
      </w:r>
      <w:r w:rsidR="00287FBA" w:rsidRPr="00BA67BB">
        <w:rPr>
          <w:rFonts w:ascii="Times New Roman" w:hAnsi="Times New Roman"/>
        </w:rPr>
        <w:t xml:space="preserve">P</w:t>
      </w:r>
      <w:r w:rsidRPr="00BA67BB">
        <w:rPr>
          <w:rFonts w:ascii="Times New Roman" w:hAnsi="Times New Roman"/>
        </w:rPr>
        <w:t xml:space="preserve">roperty; </w:t>
      </w:r>
      <w:r w:rsidRPr="00BA67BB">
        <w:rPr>
          <w:rFonts w:ascii="Times New Roman" w:hAnsi="Times New Roman"/>
          <w:i/>
        </w:rPr>
        <w:t xml:space="preserve">or</w:t>
      </w:r>
      <w:r w:rsidRPr="00BA67BB">
        <w:rPr>
          <w:rFonts w:ascii="Times New Roman" w:hAnsi="Times New Roman"/>
        </w:rPr>
        <w:t xml:space="preserve">  (c) </w:t>
      </w:r>
      <w:r w:rsidR="00BA67BB" w:rsidRPr="00BA67BB">
        <w:rPr>
          <w:rFonts w:ascii="Times New Roman" w:hAnsi="Times New Roman"/>
          <w:b/>
        </w:rPr>
        <w:t xml:space="preserve">80.00%</w:t>
      </w:r>
      <w:proofErr w:type="spellStart"/>
      <w:r w:rsidR="00615C19" w:rsidRPr="00BA67BB">
        <w:rPr>
          <w:rFonts w:ascii="Times New Roman" w:hAnsi="Times New Roman"/>
          <w:b/>
        </w:rPr>
        <w:t xml:space="preserve"/>
      </w:r>
      <w:proofErr w:type="spellEnd"/>
      <w:r w:rsidR="00BA67BB">
        <w:rPr>
          <w:rFonts w:ascii="Times New Roman" w:hAnsi="Times New Roman"/>
          <w:b/>
        </w:rPr>
        <w:t xml:space="preserve"/>
      </w:r>
      <w:r w:rsidRPr="00BA67BB">
        <w:rPr>
          <w:rFonts w:ascii="Times New Roman" w:hAnsi="Times New Roman"/>
        </w:rPr>
        <w:t xml:space="preserve">% of the market value of the </w:t>
      </w:r>
      <w:r w:rsidR="003E2034" w:rsidRPr="00BA67BB">
        <w:rPr>
          <w:rFonts w:ascii="Times New Roman" w:hAnsi="Times New Roman"/>
        </w:rPr>
        <w:t xml:space="preserve">P</w:t>
      </w:r>
      <w:r w:rsidRPr="00BA67BB">
        <w:rPr>
          <w:rFonts w:ascii="Times New Roman" w:hAnsi="Times New Roman"/>
        </w:rPr>
        <w:t xml:space="preserve">roperty “as-complete” per plans and specifications.</w:t>
      </w:r>
    </w:p>
    <w:p w14:paraId="12A74878" w14:textId="77777777" w:rsidR="008C07E1" w:rsidRPr="00BA67BB" w:rsidRDefault="00F81C95">
      <w:pPr>
        <w:pStyle w:val="Heading1"/>
      </w:pPr>
      <w:r w:rsidRPr="00BA67BB">
        <w:t xml:space="preserve">Initial Disbursement</w:t>
      </w:r>
    </w:p>
    <w:p w14:paraId="3693F0FF" w14:textId="77777777" w:rsidR="008C07E1" w:rsidRPr="00BA67BB" w:rsidRDefault="00F81C95" w:rsidP="00F81C95">
      <w:pPr>
        <w:tabs>
          <w:tab w:val="left" w:pos="2880"/>
        </w:tabs>
        <w:ind w:left="2880" w:hanging="2880"/>
        <w:jc w:val="both"/>
        <w:rPr>
          <w:rFonts w:ascii="Times New Roman" w:hAnsi="Times New Roman"/>
          <w:b/>
        </w:rPr>
      </w:pPr>
      <w:r w:rsidRPr="00BA67BB">
        <w:rPr>
          <w:rFonts w:ascii="Times New Roman" w:hAnsi="Times New Roman"/>
          <w:b/>
        </w:rPr>
        <w:t xml:space="preserve">For </w:t>
      </w:r>
      <w:r w:rsidR="008C07E1" w:rsidRPr="00BA67BB">
        <w:rPr>
          <w:rFonts w:ascii="Times New Roman" w:hAnsi="Times New Roman"/>
          <w:b/>
        </w:rPr>
        <w:t xml:space="preserve">Acquisition:</w:t>
      </w:r>
      <w:r w:rsidR="008C07E1" w:rsidRPr="00BA67BB">
        <w:rPr>
          <w:rFonts w:ascii="Times New Roman" w:hAnsi="Times New Roman"/>
        </w:rPr>
        <w:tab/>
      </w:r>
      <w:r w:rsidR="00BA67BB" w:rsidRPr="00BA67BB">
        <w:rPr>
          <w:rFonts w:ascii="Times New Roman" w:hAnsi="Times New Roman"/>
          <w:b/>
        </w:rPr>
        <w:t xml:space="preserve">80%</w:t>
      </w:r>
      <w:proofErr w:type="spellStart"/>
      <w:r w:rsidR="00453487" w:rsidRPr="00BA67BB">
        <w:rPr>
          <w:rFonts w:ascii="Times New Roman" w:hAnsi="Times New Roman"/>
          <w:b/>
        </w:rPr>
        <w:t xml:space="preserve"/>
      </w:r>
      <w:proofErr w:type="spellEnd"/>
      <w:r w:rsidR="00BA67BB">
        <w:rPr>
          <w:rFonts w:ascii="Times New Roman" w:hAnsi="Times New Roman"/>
          <w:b/>
        </w:rPr>
        <w:t xml:space="preserve"/>
      </w:r>
      <w:r w:rsidR="008C07E1" w:rsidRPr="00BA67BB">
        <w:rPr>
          <w:rFonts w:ascii="Times New Roman" w:hAnsi="Times New Roman"/>
        </w:rPr>
        <w:t xml:space="preserve">% of the lower of the purchase price or the appraised “as-is” value of the </w:t>
      </w:r>
      <w:r w:rsidR="003E2034" w:rsidRPr="00BA67BB">
        <w:rPr>
          <w:rFonts w:ascii="Times New Roman" w:hAnsi="Times New Roman"/>
        </w:rPr>
        <w:t xml:space="preserve">P</w:t>
      </w:r>
      <w:r w:rsidR="008C07E1" w:rsidRPr="00BA67BB">
        <w:rPr>
          <w:rFonts w:ascii="Times New Roman" w:hAnsi="Times New Roman"/>
        </w:rPr>
        <w:t xml:space="preserve">roperty.</w:t>
      </w:r>
    </w:p>
    <w:p w14:paraId="64913276" w14:textId="77777777" w:rsidR="008C07E1" w:rsidRPr="00BA67BB" w:rsidRDefault="008C07E1">
      <w:pPr>
        <w:rPr>
          <w:rFonts w:ascii="Times New Roman" w:hAnsi="Times New Roman"/>
        </w:rPr>
      </w:pPr>
    </w:p>
    <w:p w14:paraId="3149D22D" w14:textId="77777777" w:rsidR="008C07E1" w:rsidRPr="00BA67BB" w:rsidRDefault="008C07E1" w:rsidP="00F81C95">
      <w:pPr>
        <w:tabs>
          <w:tab w:val="left" w:pos="2880"/>
        </w:tabs>
        <w:ind w:left="2880" w:hanging="2880"/>
        <w:rPr>
          <w:rFonts w:ascii="Times New Roman" w:hAnsi="Times New Roman"/>
        </w:rPr>
      </w:pPr>
      <w:r w:rsidRPr="00BA67BB">
        <w:rPr>
          <w:rFonts w:ascii="Times New Roman" w:hAnsi="Times New Roman"/>
          <w:b/>
        </w:rPr>
        <w:t xml:space="preserve">Loan Term:</w:t>
      </w:r>
      <w:r w:rsidRPr="00BA67BB">
        <w:rPr>
          <w:rFonts w:ascii="Times New Roman" w:hAnsi="Times New Roman"/>
        </w:rPr>
        <w:tab/>
      </w:r>
      <w:r w:rsidR="00BA67BB" w:rsidRPr="00BA67BB">
        <w:rPr>
          <w:rFonts w:ascii="Times New Roman" w:hAnsi="Times New Roman"/>
          <w:b/>
        </w:rPr>
        <w:t xml:space="preserve">360</w:t>
      </w:r>
      <w:proofErr w:type="spellStart"/>
      <w:r w:rsidR="00453487" w:rsidRPr="00BA67BB">
        <w:rPr>
          <w:rFonts w:ascii="Times New Roman" w:hAnsi="Times New Roman"/>
          <w:b/>
        </w:rPr>
        <w:t xml:space="preserve"/>
      </w:r>
      <w:proofErr w:type="spellEnd"/>
      <w:r w:rsidR="00BA67BB">
        <w:rPr>
          <w:rFonts w:ascii="Times New Roman" w:hAnsi="Times New Roman"/>
          <w:b/>
        </w:rPr>
        <w:t xml:space="preserve"/>
      </w:r>
      <w:r w:rsidRPr="00BA67BB">
        <w:rPr>
          <w:rFonts w:ascii="Times New Roman" w:hAnsi="Times New Roman"/>
        </w:rPr>
        <w:t xml:space="preserve"> months.</w:t>
      </w:r>
    </w:p>
    <w:p w14:paraId="7810E51B" w14:textId="77777777" w:rsidR="008C07E1" w:rsidRPr="00BA67BB" w:rsidRDefault="008C07E1">
      <w:pPr>
        <w:rPr>
          <w:rFonts w:ascii="Times New Roman" w:hAnsi="Times New Roman"/>
        </w:rPr>
      </w:pPr>
    </w:p>
    <w:p w14:paraId="3B323811" w14:textId="77777777" w:rsidR="00BA67BB" w:rsidRDefault="008C07E1" w:rsidP="00453487">
      <w:pPr>
        <w:ind w:left="2880" w:right="-990" w:hanging="2880"/>
        <w:rPr>
          <w:rFonts w:ascii="Times New Roman" w:hAnsi="Times New Roman"/>
          <w:b/>
          <w:bCs/>
          <w:color w:val="000000"/>
        </w:rPr>
      </w:pPr>
      <w:r w:rsidRPr="00BA67BB">
        <w:rPr>
          <w:rFonts w:ascii="Times New Roman" w:hAnsi="Times New Roman"/>
          <w:b/>
        </w:rPr>
        <w:t xml:space="preserve">Borrower(s):</w:t>
      </w:r>
      <w:r w:rsidRPr="00BA67BB">
        <w:rPr>
          <w:rFonts w:ascii="Times New Roman" w:hAnsi="Times New Roman"/>
        </w:rPr>
        <w:tab/>
      </w:r>
      <w:r w:rsidR="00453487" w:rsidRPr="00BA67BB">
        <w:rPr>
          <w:rFonts w:ascii="Times New Roman" w:hAnsi="Times New Roman"/>
        </w:rPr>
        <w:tab/>
      </w:r>
      <w:r w:rsidR="00453487" w:rsidRPr="00BA67BB">
        <w:rPr>
          <w:rFonts w:ascii="Times New Roman" w:hAnsi="Times New Roman"/>
        </w:rPr>
        <w:tab/>
      </w:r>
      <w:r w:rsidR="00BA67BB" w:rsidRPr="00BA67BB">
        <w:rPr>
          <w:rFonts w:ascii="Times New Roman" w:hAnsi="Times New Roman"/>
          <w:b/>
        </w:rPr>
        <w:t xml:space="preserve">John</w:t>
      </w:r>
      <w:r w:rsidR="00453487" w:rsidRPr="00BA67BB">
        <w:rPr>
          <w:rFonts w:ascii="Times New Roman" w:hAnsi="Times New Roman"/>
          <w:b/>
          <w:bCs/>
          <w:color w:val="000000"/>
        </w:rPr>
        <w:t xml:space="preserve"/>
      </w:r>
      <w:r w:rsidR="00BA67BB">
        <w:rPr>
          <w:rFonts w:ascii="Times New Roman" w:hAnsi="Times New Roman"/>
          <w:b/>
        </w:rPr>
        <w:t xml:space="preserve"/>
      </w:r>
      <w:r w:rsidR="00BA67BB">
        <w:rPr>
          <w:rFonts w:ascii="Times New Roman" w:hAnsi="Times New Roman"/>
          <w:b/>
          <w:bCs/>
          <w:color w:val="000000"/>
        </w:rPr>
        <w:t xml:space="preserve"> </w:t>
      </w:r>
      <w:r w:rsidR="00BA67BB" w:rsidRPr="00BA67BB">
        <w:rPr>
          <w:rFonts w:ascii="Times New Roman" w:hAnsi="Times New Roman"/>
          <w:b/>
        </w:rPr>
        <w:t xml:space="preserve">A.</w:t>
      </w:r>
      <w:r w:rsidR="00453487" w:rsidRPr="00BA67BB">
        <w:rPr>
          <w:rFonts w:ascii="Times New Roman" w:hAnsi="Times New Roman"/>
          <w:b/>
          <w:bCs/>
          <w:color w:val="000000"/>
        </w:rPr>
        <w:t xml:space="preserve"/>
      </w:r>
      <w:r w:rsidR="00BA67BB">
        <w:rPr>
          <w:rFonts w:ascii="Times New Roman" w:hAnsi="Times New Roman"/>
          <w:b/>
        </w:rPr>
        <w:t xml:space="preserve"/>
      </w:r>
      <w:r w:rsidR="00453487" w:rsidRPr="00BA67BB">
        <w:rPr>
          <w:rFonts w:ascii="Times New Roman" w:hAnsi="Times New Roman"/>
          <w:b/>
          <w:bCs/>
          <w:color w:val="000000"/>
        </w:rPr>
        <w:t xml:space="preserve"> </w:t>
      </w:r>
      <w:r w:rsidR="00BA67BB" w:rsidRPr="00BA67BB">
        <w:rPr>
          <w:rFonts w:ascii="Times New Roman" w:hAnsi="Times New Roman"/>
          <w:b/>
        </w:rPr>
        <w:t xml:space="preserve">Doe</w:t>
      </w:r>
      <w:r w:rsidR="00453487" w:rsidRPr="00BA67BB">
        <w:rPr>
          <w:rFonts w:ascii="Times New Roman" w:hAnsi="Times New Roman"/>
          <w:b/>
          <w:bCs/>
          <w:color w:val="000000"/>
        </w:rPr>
        <w:lastRenderedPageBreak/>
        <w:t xml:space="preserve"/>
      </w:r>
      <w:r w:rsidR="00BA67BB">
        <w:rPr>
          <w:rFonts w:ascii="Times New Roman" w:hAnsi="Times New Roman"/>
          <w:b/>
        </w:rPr>
        <w:t xml:space="preserve"/>
      </w:r>
      <w:r w:rsidR="00453487" w:rsidRPr="00BA67BB">
        <w:rPr>
          <w:rFonts w:ascii="Times New Roman" w:hAnsi="Times New Roman"/>
          <w:b/>
          <w:bCs/>
          <w:color w:val="000000"/>
        </w:rPr>
        <w:t xml:space="preserve"> </w:t>
      </w:r>
    </w:p>
    <w:p w14:paraId="109DB660" w14:textId="77777777" w:rsidR="00453487" w:rsidRPr="00BA67BB" w:rsidRDefault="00BA67BB" w:rsidP="00BA67BB">
      <w:pPr>
        <w:ind w:left="2880" w:right="-990"/>
        <w:rPr>
          <w:rFonts w:ascii="Times New Roman" w:hAnsi="Times New Roman"/>
          <w:b/>
          <w:bCs/>
          <w:color w:val="000000"/>
        </w:rPr>
      </w:pPr>
      <w:r w:rsidRPr="00BA67BB">
        <w:rPr>
          <w:rFonts w:ascii="Times New Roman" w:hAnsi="Times New Roman"/>
          <w:b/>
        </w:rPr>
        <w:t xml:space="preserve">Jane</w:t>
      </w:r>
      <w:r w:rsidR="00453487" w:rsidRPr="00BA67BB">
        <w:rPr>
          <w:rFonts w:ascii="Times New Roman" w:hAnsi="Times New Roman"/>
          <w:b/>
          <w:bCs/>
          <w:color w:val="000000"/>
        </w:rPr>
        <w:t xml:space="preserve"/>
      </w:r>
      <w:r>
        <w:rPr>
          <w:rFonts w:ascii="Times New Roman" w:hAnsi="Times New Roman"/>
          <w:b/>
        </w:rPr>
        <w:t xml:space="preserve"/>
      </w:r>
      <w:r>
        <w:rPr>
          <w:rFonts w:ascii="Times New Roman" w:hAnsi="Times New Roman"/>
          <w:b/>
          <w:bCs/>
          <w:color w:val="000000"/>
        </w:rPr>
        <w:t xml:space="preserve"> </w:t>
      </w:r>
      <w:r w:rsidRPr="00BA67BB">
        <w:rPr>
          <w:rFonts w:ascii="Times New Roman" w:hAnsi="Times New Roman"/>
          <w:b/>
        </w:rPr>
        <w:t xml:space="preserve">B.</w:t>
      </w:r>
      <w:r w:rsidR="00453487" w:rsidRPr="00BA67BB">
        <w:rPr>
          <w:rFonts w:ascii="Times New Roman" w:hAnsi="Times New Roman"/>
          <w:b/>
          <w:bCs/>
          <w:color w:val="000000"/>
        </w:rPr>
        <w:t xml:space="preserve"/>
      </w:r>
      <w:r>
        <w:rPr>
          <w:rFonts w:ascii="Times New Roman" w:hAnsi="Times New Roman"/>
          <w:b/>
        </w:rPr>
        <w:t xml:space="preserve"/>
      </w:r>
      <w:r>
        <w:rPr>
          <w:rFonts w:ascii="Times New Roman" w:hAnsi="Times New Roman"/>
          <w:b/>
          <w:bCs/>
          <w:color w:val="000000"/>
        </w:rPr>
        <w:t xml:space="preserve"> </w:t>
      </w:r>
      <w:r w:rsidRPr="00BA67BB">
        <w:rPr>
          <w:rFonts w:ascii="Times New Roman" w:hAnsi="Times New Roman"/>
          <w:b/>
        </w:rPr>
        <w:t xml:space="preserve">Doe</w:t>
      </w:r>
      <w:r w:rsidR="00453487" w:rsidRPr="00BA67BB">
        <w:rPr>
          <w:rFonts w:ascii="Times New Roman" w:hAnsi="Times New Roman"/>
          <w:b/>
          <w:bCs/>
          <w:color w:val="000000"/>
        </w:rPr>
        <w:t xml:space="preserve"/>
      </w:r>
      <w:r>
        <w:rPr>
          <w:rFonts w:ascii="Times New Roman" w:hAnsi="Times New Roman"/>
          <w:b/>
        </w:rPr>
        <w:t xml:space="preserve"/>
      </w:r>
      <w:r w:rsidR="00453487" w:rsidRPr="00BA67BB">
        <w:rPr>
          <w:rFonts w:ascii="Times New Roman" w:hAnsi="Times New Roman"/>
          <w:b/>
          <w:bCs/>
          <w:color w:val="000000"/>
        </w:rPr>
        <w:t xml:space="preserve"> </w:t>
      </w:r>
    </w:p>
    <w:p w14:paraId="0D6A3E52" w14:textId="77777777" w:rsidR="008C07E1" w:rsidRPr="00BA67BB" w:rsidRDefault="008C07E1" w:rsidP="00F81C95">
      <w:pPr>
        <w:tabs>
          <w:tab w:val="left" w:pos="2880"/>
        </w:tabs>
        <w:ind w:left="2880" w:hanging="2880"/>
        <w:rPr>
          <w:rFonts w:ascii="Times New Roman" w:hAnsi="Times New Roman"/>
        </w:rPr>
      </w:pPr>
    </w:p>
    <w:p w14:paraId="3FE5812B" w14:textId="77777777" w:rsidR="008C07E1" w:rsidRPr="00BA67BB" w:rsidRDefault="008C07E1">
      <w:pPr>
        <w:rPr>
          <w:rFonts w:ascii="Times New Roman" w:hAnsi="Times New Roman"/>
          <w:b/>
        </w:rPr>
      </w:pPr>
    </w:p>
    <w:p w14:paraId="62991CFF" w14:textId="77777777" w:rsidR="00453487" w:rsidRPr="00BA67BB" w:rsidRDefault="008C07E1" w:rsidP="00BA67BB">
      <w:pPr>
        <w:ind w:left="2880" w:right="-1260" w:hanging="2880"/>
        <w:rPr>
          <w:rFonts w:ascii="Times New Roman" w:hAnsi="Times New Roman"/>
          <w:b/>
          <w:bCs/>
          <w:color w:val="000000"/>
        </w:rPr>
      </w:pPr>
      <w:r w:rsidRPr="00BA67BB">
        <w:rPr>
          <w:rFonts w:ascii="Times New Roman" w:hAnsi="Times New Roman"/>
          <w:b/>
        </w:rPr>
        <w:t xml:space="preserve">Guarantor(s):</w:t>
      </w:r>
      <w:r w:rsidR="00453487" w:rsidRPr="00BA67BB">
        <w:rPr>
          <w:rFonts w:ascii="Times New Roman" w:hAnsi="Times New Roman"/>
          <w:b/>
        </w:rPr>
        <w:tab/>
      </w:r>
      <w:r w:rsidR="00453487" w:rsidRPr="00BA67BB">
        <w:rPr>
          <w:rFonts w:ascii="Times New Roman" w:hAnsi="Times New Roman"/>
          <w:b/>
        </w:rPr>
        <w:tab/>
      </w:r>
      <w:r w:rsidRPr="00BA67BB">
        <w:rPr>
          <w:rFonts w:ascii="Times New Roman" w:hAnsi="Times New Roman"/>
        </w:rPr>
        <w:tab/>
      </w:r>
      <w:r w:rsidR="00BA67BB" w:rsidRPr="00BA67BB">
        <w:rPr>
          <w:rFonts w:ascii="Times New Roman" w:hAnsi="Times New Roman"/>
          <w:b/>
        </w:rPr>
        <w:t xml:space="preserve">Mark</w:t>
      </w:r>
      <w:r w:rsidR="00453487" w:rsidRPr="00BA67BB">
        <w:rPr>
          <w:rFonts w:ascii="Times New Roman" w:hAnsi="Times New Roman"/>
          <w:b/>
          <w:bCs/>
          <w:color w:val="000000"/>
        </w:rPr>
        <w:t xml:space="preserve"/>
      </w:r>
      <w:r w:rsidR="00BA67BB">
        <w:rPr>
          <w:rFonts w:ascii="Times New Roman" w:hAnsi="Times New Roman"/>
          <w:b/>
        </w:rPr>
        <w:t xml:space="preserve"/>
      </w:r>
      <w:r w:rsidR="00BA67BB">
        <w:rPr>
          <w:rFonts w:ascii="Times New Roman" w:hAnsi="Times New Roman"/>
          <w:b/>
          <w:bCs/>
          <w:color w:val="000000"/>
        </w:rPr>
        <w:t xml:space="preserve"> </w:t>
      </w:r>
      <w:r w:rsidR="00BA67BB" w:rsidRPr="00BA67BB">
        <w:rPr>
          <w:rFonts w:ascii="Times New Roman" w:hAnsi="Times New Roman"/>
          <w:b/>
        </w:rPr>
        <w:t xml:space="preserve">C.</w:t>
      </w:r>
      <w:r w:rsidR="00453487" w:rsidRPr="00BA67BB">
        <w:rPr>
          <w:rFonts w:ascii="Times New Roman" w:hAnsi="Times New Roman"/>
          <w:b/>
          <w:bCs/>
          <w:color w:val="000000"/>
        </w:rPr>
        <w:t xml:space="preserve"/>
      </w:r>
      <w:r w:rsidR="00BA67BB">
        <w:rPr>
          <w:rFonts w:ascii="Times New Roman" w:hAnsi="Times New Roman"/>
          <w:b/>
        </w:rPr>
        <w:t xml:space="preserve"/>
      </w:r>
      <w:r w:rsidR="00BA67BB">
        <w:rPr>
          <w:rFonts w:ascii="Times New Roman" w:hAnsi="Times New Roman"/>
          <w:b/>
          <w:bCs/>
          <w:color w:val="000000"/>
        </w:rPr>
        <w:t xml:space="preserve"> </w:t>
      </w:r>
      <w:r w:rsidR="00BA67BB" w:rsidRPr="00BA67BB">
        <w:rPr>
          <w:rFonts w:ascii="Times New Roman" w:hAnsi="Times New Roman"/>
          <w:b/>
        </w:rPr>
        <w:t xml:space="preserve">Purchaser</w:t>
      </w:r>
      <w:r w:rsidR="00453487" w:rsidRPr="00BA67BB">
        <w:rPr>
          <w:rFonts w:ascii="Times New Roman" w:hAnsi="Times New Roman"/>
          <w:b/>
          <w:bCs/>
          <w:color w:val="000000"/>
        </w:rPr>
        <w:t xml:space="preserve"/>
      </w:r>
      <w:r w:rsidR="00BA67BB" w:rsidRPr="00BA67BB">
        <w:rPr>
          <w:rFonts w:ascii="Times New Roman" w:hAnsi="Times New Roman"/>
          <w:b/>
        </w:rPr>
        <w:t xml:space="preserve"/>
      </w:r>
    </w:p>
    <w:p w14:paraId="26FA3C54" w14:textId="77777777" w:rsidR="008C07E1" w:rsidRPr="00BA67BB" w:rsidRDefault="00BA67BB" w:rsidP="00BA67BB">
      <w:pPr>
        <w:ind w:left="2880" w:right="-1260"/>
        <w:rPr>
          <w:rFonts w:ascii="Times New Roman" w:hAnsi="Times New Roman"/>
          <w:b/>
          <w:bCs/>
          <w:color w:val="000000"/>
        </w:rPr>
      </w:pPr>
      <w:r w:rsidRPr="00BA67BB">
        <w:rPr>
          <w:rFonts w:ascii="Times New Roman" w:hAnsi="Times New Roman"/>
          <w:b/>
        </w:rPr>
        <w:t xml:space="preserve">Megan</w:t>
      </w:r>
      <w:r>
        <w:rPr>
          <w:rFonts w:ascii="Times New Roman" w:hAnsi="Times New Roman"/>
          <w:b/>
          <w:bCs/>
          <w:color w:val="000000"/>
        </w:rPr>
        <w:t xml:space="preserve"/>
      </w:r>
      <w:r w:rsidR="00453487" w:rsidRPr="00BA67BB">
        <w:rPr>
          <w:rFonts w:ascii="Times New Roman" w:hAnsi="Times New Roman"/>
          <w:b/>
          <w:bCs/>
          <w:color w:val="000000"/>
        </w:rPr>
        <w:t xml:space="preserve"/>
      </w:r>
      <w:r>
        <w:rPr>
          <w:rFonts w:ascii="Times New Roman" w:hAnsi="Times New Roman"/>
          <w:b/>
        </w:rPr>
        <w:t xml:space="preserve"/>
      </w:r>
      <w:r>
        <w:rPr>
          <w:rFonts w:ascii="Times New Roman" w:hAnsi="Times New Roman"/>
          <w:b/>
          <w:bCs/>
          <w:color w:val="000000"/>
        </w:rPr>
        <w:t xml:space="preserve"> </w:t>
      </w:r>
      <w:r w:rsidRPr="00BA67BB">
        <w:rPr>
          <w:rFonts w:ascii="Times New Roman" w:hAnsi="Times New Roman"/>
          <w:b/>
        </w:rPr>
        <w:t xml:space="preserve">D.</w:t>
      </w:r>
      <w:r>
        <w:rPr>
          <w:rFonts w:ascii="Times New Roman" w:hAnsi="Times New Roman"/>
          <w:b/>
          <w:bCs/>
          <w:color w:val="000000"/>
        </w:rPr>
        <w:t xml:space="preserve"/>
      </w:r>
      <w:r w:rsidR="00453487" w:rsidRPr="00BA67BB">
        <w:rPr>
          <w:rFonts w:ascii="Times New Roman" w:hAnsi="Times New Roman"/>
          <w:b/>
          <w:bCs/>
          <w:color w:val="000000"/>
        </w:rPr>
        <w:t xml:space="preserve"/>
      </w:r>
      <w:r>
        <w:rPr>
          <w:rFonts w:ascii="Times New Roman" w:hAnsi="Times New Roman"/>
          <w:b/>
        </w:rPr>
        <w:t xml:space="preserve"/>
      </w:r>
      <w:r>
        <w:rPr>
          <w:rFonts w:ascii="Times New Roman" w:hAnsi="Times New Roman"/>
          <w:b/>
          <w:bCs/>
          <w:color w:val="000000"/>
        </w:rPr>
        <w:t xml:space="preserve"> </w:t>
      </w:r>
      <w:r w:rsidRPr="00BA67BB">
        <w:rPr>
          <w:rFonts w:ascii="Times New Roman" w:hAnsi="Times New Roman"/>
          <w:b/>
        </w:rPr>
        <w:t xml:space="preserve">Purchaser</w:t>
      </w:r>
      <w:r w:rsidR="00453487" w:rsidRPr="00BA67BB">
        <w:rPr>
          <w:rFonts w:ascii="Times New Roman" w:hAnsi="Times New Roman"/>
          <w:b/>
          <w:bCs/>
          <w:color w:val="000000"/>
        </w:rPr>
        <w:t xml:space="preserve"/>
      </w:r>
      <w:r>
        <w:rPr>
          <w:rFonts w:ascii="Times New Roman" w:hAnsi="Times New Roman"/>
          <w:b/>
          <w:bCs/>
          <w:color w:val="000000"/>
        </w:rPr>
        <w:t xml:space="preserve"/>
      </w:r>
      <w:r w:rsidR="00453487" w:rsidRPr="00BA67BB">
        <w:rPr>
          <w:rFonts w:ascii="Times New Roman" w:hAnsi="Times New Roman"/>
          <w:b/>
          <w:bCs/>
          <w:color w:val="000000"/>
        </w:rPr>
        <w:t xml:space="preserve"/>
      </w:r>
      <w:r w:rsidRPr="00BA67BB">
        <w:rPr>
          <w:rFonts w:ascii="Times New Roman" w:hAnsi="Times New Roman"/>
          <w:b/>
        </w:rPr>
        <w:t xml:space="preserve"/>
      </w:r>
    </w:p>
    <w:p w14:paraId="68E92640" w14:textId="77777777" w:rsidR="008C07E1" w:rsidRPr="00BA67BB" w:rsidRDefault="008C07E1">
      <w:pPr>
        <w:rPr>
          <w:rFonts w:ascii="Times New Roman" w:hAnsi="Times New Roman"/>
          <w:b/>
        </w:rPr>
      </w:pPr>
    </w:p>
    <w:p w14:paraId="536D46E1" w14:textId="77777777" w:rsidR="008C07E1" w:rsidRPr="00BA67BB" w:rsidRDefault="008C07E1" w:rsidP="00F81C95">
      <w:pPr>
        <w:tabs>
          <w:tab w:val="left" w:pos="2880"/>
        </w:tabs>
        <w:ind w:left="2880" w:hanging="2880"/>
        <w:rPr>
          <w:rFonts w:ascii="Times New Roman" w:hAnsi="Times New Roman"/>
        </w:rPr>
      </w:pPr>
      <w:r w:rsidRPr="00BA67BB">
        <w:rPr>
          <w:rFonts w:ascii="Times New Roman" w:hAnsi="Times New Roman"/>
          <w:b/>
        </w:rPr>
        <w:t xml:space="preserve">Vesting:</w:t>
      </w:r>
      <w:r w:rsidRPr="00BA67BB">
        <w:rPr>
          <w:rFonts w:ascii="Times New Roman" w:hAnsi="Times New Roman"/>
        </w:rPr>
        <w:tab/>
      </w:r>
      <w:r w:rsidR="00BA67BB" w:rsidRPr="00BA67BB">
        <w:rPr>
          <w:rFonts w:ascii="Times New Roman" w:hAnsi="Times New Roman"/>
          <w:b/>
        </w:rPr>
        <w:t xml:space="preserve">John and Jane Doe</w:t>
      </w:r>
      <w:r w:rsidR="00453487" w:rsidRPr="00BA67BB">
        <w:rPr>
          <w:rFonts w:ascii="Times New Roman" w:hAnsi="Times New Roman"/>
          <w:b/>
        </w:rPr>
        <w:t xml:space="preserve"/>
      </w:r>
      <w:r w:rsidR="00BA67BB" w:rsidRPr="00BA67BB">
        <w:rPr>
          <w:rFonts w:ascii="Times New Roman" w:hAnsi="Times New Roman"/>
          <w:b/>
        </w:rPr>
        <w:t xml:space="preserve"/>
      </w:r>
    </w:p>
    <w:p w14:paraId="22451994" w14:textId="77777777" w:rsidR="008C07E1" w:rsidRPr="00BA67BB" w:rsidRDefault="008C07E1">
      <w:pPr>
        <w:rPr>
          <w:rFonts w:ascii="Times New Roman" w:hAnsi="Times New Roman"/>
          <w:b/>
        </w:rPr>
      </w:pPr>
    </w:p>
    <w:p w14:paraId="4FF31590" w14:textId="77777777" w:rsidR="008C07E1" w:rsidRPr="00BA67BB" w:rsidRDefault="008C07E1">
      <w:pPr>
        <w:rPr>
          <w:rFonts w:ascii="Times New Roman" w:hAnsi="Times New Roman"/>
          <w:b/>
        </w:rPr>
      </w:pPr>
    </w:p>
    <w:p w14:paraId="3B8F0423" w14:textId="77777777" w:rsidR="008C07E1" w:rsidRPr="00BA67BB" w:rsidRDefault="002144F9" w:rsidP="002144F9">
      <w:pPr>
        <w:numPr>
          <w:ilvl w:val="0"/>
          <w:numId w:val="35"/>
        </w:numPr>
        <w:rPr>
          <w:rFonts w:ascii="Times New Roman" w:hAnsi="Times New Roman"/>
          <w:b/>
          <w:smallCaps/>
          <w:u w:val="single"/>
        </w:rPr>
      </w:pPr>
      <w:r w:rsidRPr="00BA67BB">
        <w:rPr>
          <w:rFonts w:ascii="Times New Roman" w:hAnsi="Times New Roman"/>
          <w:b/>
          <w:smallCaps/>
          <w:u w:val="single"/>
        </w:rPr>
        <w:t xml:space="preserve">Fully Adjustable Loan Terms</w:t>
      </w:r>
    </w:p>
    <w:p w14:paraId="789E8FD9" w14:textId="77777777" w:rsidR="008C07E1" w:rsidRPr="00BA67BB" w:rsidRDefault="008C07E1">
      <w:pPr>
        <w:rPr>
          <w:rFonts w:ascii="Times New Roman" w:hAnsi="Times New Roman"/>
          <w:b/>
        </w:rPr>
      </w:pPr>
    </w:p>
    <w:p w14:paraId="76016F91" w14:textId="77777777" w:rsidR="002144F9" w:rsidRPr="00BA67BB" w:rsidRDefault="002144F9" w:rsidP="00EE3D94">
      <w:pPr>
        <w:tabs>
          <w:tab w:val="left" w:pos="2880"/>
        </w:tabs>
        <w:ind w:left="2880" w:hanging="2880"/>
        <w:jc w:val="both"/>
        <w:rPr>
          <w:rFonts w:ascii="Times New Roman" w:hAnsi="Times New Roman"/>
        </w:rPr>
      </w:pPr>
      <w:r w:rsidRPr="00BA67BB">
        <w:rPr>
          <w:rFonts w:ascii="Times New Roman" w:hAnsi="Times New Roman"/>
          <w:b/>
        </w:rPr>
        <w:t xml:space="preserve">Construction Phase:</w:t>
      </w:r>
      <w:r w:rsidRPr="00BA67BB">
        <w:rPr>
          <w:rFonts w:ascii="Times New Roman" w:hAnsi="Times New Roman"/>
        </w:rPr>
        <w:tab/>
        <w:t xml:space="preserve">The construction phase will be for a term of </w:t>
      </w:r>
      <w:r w:rsidR="00BA67BB" w:rsidRPr="00BA67BB">
        <w:rPr>
          <w:rFonts w:ascii="Times New Roman" w:hAnsi="Times New Roman"/>
          <w:b/>
        </w:rPr>
        <w:t xml:space="preserve">6</w:t>
      </w:r>
      <w:proofErr w:type="spellStart"/>
      <w:r w:rsidR="00453487" w:rsidRPr="00BA67BB">
        <w:rPr>
          <w:rFonts w:ascii="Times New Roman" w:hAnsi="Times New Roman"/>
          <w:b/>
        </w:rPr>
        <w:t xml:space="preserve"/>
      </w:r>
      <w:proofErr w:type="spellEnd"/>
      <w:r w:rsidR="00BA67BB">
        <w:rPr>
          <w:rFonts w:ascii="Times New Roman" w:hAnsi="Times New Roman"/>
          <w:b/>
        </w:rPr>
        <w:t xml:space="preserve"/>
      </w:r>
      <w:r w:rsidRPr="00BA67BB">
        <w:rPr>
          <w:rFonts w:ascii="Times New Roman" w:hAnsi="Times New Roman"/>
        </w:rPr>
        <w:t xml:space="preserve"> months, starting from the date of the construction loan closing, </w:t>
      </w:r>
      <w:r w:rsidRPr="00BA67BB">
        <w:rPr>
          <w:rFonts w:ascii="Times New Roman" w:hAnsi="Times New Roman"/>
          <w:i/>
        </w:rPr>
        <w:t xml:space="preserve">i.e.</w:t>
      </w:r>
      <w:r w:rsidRPr="00BA67BB">
        <w:rPr>
          <w:rFonts w:ascii="Times New Roman" w:hAnsi="Times New Roman"/>
        </w:rPr>
        <w:t xml:space="preserve"> the date when Lender records the deed of trust/mortgage on the Property.</w:t>
      </w:r>
    </w:p>
    <w:p w14:paraId="3021F1B5" w14:textId="77777777" w:rsidR="002144F9" w:rsidRPr="00BA67BB" w:rsidRDefault="002144F9" w:rsidP="002144F9">
      <w:pPr>
        <w:tabs>
          <w:tab w:val="left" w:pos="2880"/>
        </w:tabs>
        <w:ind w:left="2880" w:hanging="2880"/>
        <w:rPr>
          <w:rFonts w:ascii="Times New Roman" w:hAnsi="Times New Roman"/>
          <w:b/>
        </w:rPr>
      </w:pPr>
    </w:p>
    <w:p w14:paraId="2142731D" w14:textId="77777777" w:rsidR="002144F9" w:rsidRPr="00BA67BB" w:rsidRDefault="002144F9" w:rsidP="00EE3D94">
      <w:pPr>
        <w:tabs>
          <w:tab w:val="left" w:pos="2880"/>
        </w:tabs>
        <w:ind w:left="2880" w:hanging="2880"/>
        <w:jc w:val="both"/>
        <w:rPr>
          <w:rFonts w:ascii="Times New Roman" w:hAnsi="Times New Roman"/>
        </w:rPr>
      </w:pPr>
      <w:r w:rsidRPr="00BA67BB">
        <w:rPr>
          <w:rFonts w:ascii="Times New Roman" w:hAnsi="Times New Roman"/>
        </w:rPr>
        <w:tab/>
        <w:t xml:space="preserve">During the construction phase, you will pay interest at a rate equal to the Wall Street Journal Pr</w:t>
      </w:r>
      <w:r w:rsidR="00F81C95" w:rsidRPr="00BA67BB">
        <w:rPr>
          <w:rFonts w:ascii="Times New Roman" w:hAnsi="Times New Roman"/>
        </w:rPr>
        <w:t xml:space="preserve">ime rate </w:t>
      </w:r>
      <w:r w:rsidR="00BA67BB" w:rsidRPr="00BA67BB">
        <w:rPr>
          <w:rFonts w:ascii="Times New Roman" w:hAnsi="Times New Roman"/>
          <w:b/>
        </w:rPr>
        <w:t xml:space="preserve">4.50%</w:t>
      </w:r>
      <w:proofErr w:type="spellStart"/>
      <w:r w:rsidR="00453487" w:rsidRPr="00BA67BB">
        <w:rPr>
          <w:rFonts w:ascii="Times New Roman" w:hAnsi="Times New Roman"/>
          <w:b/>
        </w:rPr>
        <w:t xml:space="preserve"/>
      </w:r>
      <w:proofErr w:type="spellEnd"/>
      <w:r w:rsidR="00BA67BB">
        <w:rPr>
          <w:rFonts w:ascii="Times New Roman" w:hAnsi="Times New Roman"/>
          <w:b/>
        </w:rPr>
        <w:t xml:space="preserve"/>
      </w:r>
      <w:r w:rsidRPr="00BA67BB">
        <w:rPr>
          <w:rFonts w:ascii="Times New Roman" w:hAnsi="Times New Roman"/>
        </w:rPr>
        <w:t xml:space="preserve">%</w:t>
      </w:r>
      <w:r w:rsidR="00453487" w:rsidRPr="00BA67BB">
        <w:rPr>
          <w:rFonts w:ascii="Times New Roman" w:hAnsi="Times New Roman"/>
        </w:rPr>
        <w:t xml:space="preserve">. </w:t>
      </w:r>
      <w:r w:rsidRPr="00BA67BB">
        <w:rPr>
          <w:rFonts w:ascii="Times New Roman" w:hAnsi="Times New Roman"/>
        </w:rPr>
        <w:t xml:space="preserve">The interest rate will adjust monthly and be subject to a floor of </w:t>
      </w:r>
      <w:r w:rsidR="00BA67BB" w:rsidRPr="00BA67BB">
        <w:rPr>
          <w:rFonts w:ascii="Times New Roman" w:hAnsi="Times New Roman"/>
          <w:b/>
        </w:rPr>
        <w:t xml:space="preserve">2.00%</w:t>
      </w:r>
      <w:r w:rsidR="00453487" w:rsidRPr="00BA67BB">
        <w:rPr>
          <w:rFonts w:ascii="Times New Roman" w:hAnsi="Times New Roman"/>
          <w:b/>
        </w:rPr>
        <w:t xml:space="preserve"/>
      </w:r>
      <w:r w:rsidR="00BA67BB">
        <w:rPr>
          <w:rFonts w:ascii="Times New Roman" w:hAnsi="Times New Roman"/>
          <w:b/>
        </w:rPr>
        <w:t xml:space="preserve"/>
      </w:r>
      <w:r w:rsidRPr="00BA67BB">
        <w:rPr>
          <w:rFonts w:ascii="Times New Roman" w:hAnsi="Times New Roman"/>
        </w:rPr>
        <w:t xml:space="preserve">% and a maximum interest rate of </w:t>
      </w:r>
      <w:r w:rsidR="00BA67BB" w:rsidRPr="00BA67BB">
        <w:rPr>
          <w:rFonts w:ascii="Times New Roman" w:hAnsi="Times New Roman"/>
          <w:b/>
        </w:rPr>
        <w:t xml:space="preserve">14%</w:t>
      </w:r>
      <w:r w:rsidR="00453487" w:rsidRPr="00BA67BB">
        <w:rPr>
          <w:rFonts w:ascii="Times New Roman" w:hAnsi="Times New Roman"/>
          <w:b/>
        </w:rPr>
        <w:t xml:space="preserve"/>
      </w:r>
      <w:r w:rsidR="00BA67BB">
        <w:rPr>
          <w:rFonts w:ascii="Times New Roman" w:hAnsi="Times New Roman"/>
          <w:b/>
        </w:rPr>
        <w:t xml:space="preserve"/>
      </w:r>
      <w:r w:rsidRPr="00BA67BB">
        <w:rPr>
          <w:rFonts w:ascii="Times New Roman" w:hAnsi="Times New Roman"/>
        </w:rPr>
        <w:t xml:space="preserve">%.</w:t>
      </w:r>
      <w:r w:rsidR="00453487" w:rsidRPr="00BA67BB">
        <w:rPr>
          <w:rFonts w:ascii="Times New Roman" w:hAnsi="Times New Roman"/>
        </w:rPr>
        <w:t xml:space="preserve"> </w:t>
      </w:r>
      <w:r w:rsidRPr="00BA67BB">
        <w:rPr>
          <w:rFonts w:ascii="Times New Roman" w:hAnsi="Times New Roman"/>
        </w:rPr>
        <w:t xml:space="preserve">The interest rate will adjust monthly.</w:t>
      </w:r>
    </w:p>
    <w:p w14:paraId="0D46E885" w14:textId="77777777" w:rsidR="002144F9" w:rsidRPr="00BA67BB" w:rsidRDefault="002144F9" w:rsidP="00EE3D94">
      <w:pPr>
        <w:tabs>
          <w:tab w:val="left" w:pos="2880"/>
        </w:tabs>
        <w:ind w:left="2880" w:hanging="2880"/>
        <w:jc w:val="both"/>
        <w:rPr>
          <w:rFonts w:ascii="Times New Roman" w:hAnsi="Times New Roman"/>
        </w:rPr>
      </w:pPr>
    </w:p>
    <w:p w14:paraId="7452E6A4" w14:textId="77777777" w:rsidR="002144F9" w:rsidRPr="00BA67BB" w:rsidRDefault="002144F9" w:rsidP="00EE3D94">
      <w:pPr>
        <w:tabs>
          <w:tab w:val="left" w:pos="2880"/>
        </w:tabs>
        <w:ind w:left="2880" w:hanging="2880"/>
        <w:jc w:val="both"/>
        <w:rPr>
          <w:rFonts w:ascii="Times New Roman" w:hAnsi="Times New Roman"/>
        </w:rPr>
      </w:pPr>
      <w:r w:rsidRPr="00BA67BB">
        <w:rPr>
          <w:rFonts w:ascii="Times New Roman" w:hAnsi="Times New Roman"/>
        </w:rPr>
        <w:tab/>
        <w:t xml:space="preserve">Your payments during the construction phase will be interest-only and based on funds advanced to you.  </w:t>
      </w:r>
    </w:p>
    <w:p w14:paraId="2B6727DA" w14:textId="77777777" w:rsidR="002144F9" w:rsidRPr="00BA67BB" w:rsidRDefault="002144F9" w:rsidP="008C574F">
      <w:pPr>
        <w:tabs>
          <w:tab w:val="left" w:pos="2880"/>
        </w:tabs>
        <w:rPr>
          <w:rFonts w:ascii="Times New Roman" w:hAnsi="Times New Roman"/>
          <w:b/>
        </w:rPr>
      </w:pPr>
    </w:p>
    <w:p w14:paraId="2F709CDB" w14:textId="77777777" w:rsidR="002144F9" w:rsidRPr="00BA67BB" w:rsidRDefault="002144F9" w:rsidP="00EE3D94">
      <w:pPr>
        <w:tabs>
          <w:tab w:val="left" w:pos="2880"/>
        </w:tabs>
        <w:ind w:left="2880" w:hanging="2880"/>
        <w:jc w:val="both"/>
        <w:rPr>
          <w:rFonts w:ascii="Times New Roman" w:hAnsi="Times New Roman"/>
        </w:rPr>
      </w:pPr>
      <w:r w:rsidRPr="00BA67BB">
        <w:rPr>
          <w:rFonts w:ascii="Times New Roman" w:hAnsi="Times New Roman"/>
          <w:b/>
        </w:rPr>
        <w:t xml:space="preserve">Permanent Phase:</w:t>
      </w:r>
      <w:r w:rsidRPr="00BA67BB">
        <w:rPr>
          <w:rFonts w:ascii="Times New Roman" w:hAnsi="Times New Roman"/>
          <w:b/>
        </w:rPr>
        <w:tab/>
      </w:r>
      <w:r w:rsidRPr="00BA67BB">
        <w:rPr>
          <w:rFonts w:ascii="Times New Roman" w:hAnsi="Times New Roman"/>
        </w:rPr>
        <w:t xml:space="preserve">The permanent loan phase is for the balance of the 30-year term.</w:t>
      </w:r>
    </w:p>
    <w:p w14:paraId="0E3E3C0D" w14:textId="77777777" w:rsidR="002144F9" w:rsidRPr="00BA67BB" w:rsidRDefault="002144F9" w:rsidP="002144F9">
      <w:pPr>
        <w:tabs>
          <w:tab w:val="left" w:pos="2880"/>
        </w:tabs>
        <w:ind w:left="2880" w:hanging="2880"/>
        <w:rPr>
          <w:rFonts w:ascii="Times New Roman" w:hAnsi="Times New Roman"/>
          <w:b/>
        </w:rPr>
      </w:pPr>
    </w:p>
    <w:p w14:paraId="049284EF" w14:textId="77777777" w:rsidR="002144F9" w:rsidRPr="00BA67BB" w:rsidRDefault="002144F9" w:rsidP="00EE3D94">
      <w:pPr>
        <w:tabs>
          <w:tab w:val="left" w:pos="2880"/>
        </w:tabs>
        <w:ind w:left="2880" w:hanging="2880"/>
        <w:jc w:val="both"/>
        <w:rPr>
          <w:rFonts w:ascii="Times New Roman" w:hAnsi="Times New Roman"/>
        </w:rPr>
      </w:pPr>
      <w:r w:rsidRPr="00BA67BB">
        <w:rPr>
          <w:rFonts w:ascii="Times New Roman" w:hAnsi="Times New Roman"/>
        </w:rPr>
        <w:tab/>
        <w:t xml:space="preserve">For the permanent phase, your rate will be based on the </w:t>
      </w:r>
      <w:r w:rsidRPr="00BA67BB">
        <w:rPr>
          <w:rFonts w:ascii="Times New Roman" w:hAnsi="Times New Roman"/>
          <w:b/>
        </w:rPr>
        <w:t xml:space="preserve">11th District Cost of Funds/1/3 Month LIBOR</w:t>
      </w:r>
      <w:r w:rsidRPr="00BA67BB">
        <w:rPr>
          <w:rFonts w:ascii="Times New Roman" w:hAnsi="Times New Roman"/>
        </w:rPr>
        <w:t xml:space="preserve"> index, plus a margin of </w:t>
      </w:r>
      <w:r w:rsidR="00BA67BB" w:rsidRPr="00BA67BB">
        <w:rPr>
          <w:rFonts w:ascii="Times New Roman" w:hAnsi="Times New Roman"/>
          <w:b/>
        </w:rPr>
        <w:t xml:space="preserve">0.50%</w:t>
      </w:r>
      <w:r w:rsidR="00FF29B2" w:rsidRPr="00BA67BB">
        <w:rPr>
          <w:rFonts w:ascii="Times New Roman" w:hAnsi="Times New Roman"/>
          <w:b/>
        </w:rPr>
        <w:t xml:space="preserve"/>
      </w:r>
      <w:r w:rsidR="00BA67BB">
        <w:rPr>
          <w:rFonts w:ascii="Times New Roman" w:hAnsi="Times New Roman"/>
          <w:b/>
        </w:rPr>
        <w:t xml:space="preserve"/>
      </w:r>
      <w:r w:rsidRPr="00BA67BB">
        <w:rPr>
          <w:rFonts w:ascii="Times New Roman" w:hAnsi="Times New Roman"/>
        </w:rPr>
        <w:t xml:space="preserve">%.  Your initial permanent phase interest rate will be determined at the time the Loan converts to the permanent phase.  The interest rate will be subject to a floor of </w:t>
      </w:r>
      <w:r w:rsidR="00BA67BB" w:rsidRPr="00BA67BB">
        <w:rPr>
          <w:rFonts w:ascii="Times New Roman" w:hAnsi="Times New Roman"/>
          <w:b/>
        </w:rPr>
        <w:t xml:space="preserve">2.00%</w:t>
      </w:r>
      <w:r w:rsidR="00FF29B2" w:rsidRPr="00BA67BB">
        <w:rPr>
          <w:rFonts w:ascii="Times New Roman" w:hAnsi="Times New Roman"/>
          <w:b/>
        </w:rPr>
        <w:t xml:space="preserve"/>
      </w:r>
      <w:r w:rsidR="00BA67BB">
        <w:rPr>
          <w:rFonts w:ascii="Times New Roman" w:hAnsi="Times New Roman"/>
          <w:b/>
        </w:rPr>
        <w:t xml:space="preserve"/>
      </w:r>
      <w:r w:rsidRPr="00BA67BB">
        <w:rPr>
          <w:rFonts w:ascii="Times New Roman" w:hAnsi="Times New Roman"/>
        </w:rPr>
        <w:t xml:space="preserve">% and a maximum interest rate of </w:t>
      </w:r>
      <w:r w:rsidR="00BA67BB" w:rsidRPr="00BA67BB">
        <w:rPr>
          <w:rFonts w:ascii="Times New Roman" w:hAnsi="Times New Roman"/>
          <w:b/>
        </w:rPr>
        <w:t xml:space="preserve">14%</w:t>
      </w:r>
      <w:r w:rsidR="00FF29B2" w:rsidRPr="00BA67BB">
        <w:rPr>
          <w:rFonts w:ascii="Times New Roman" w:hAnsi="Times New Roman"/>
          <w:b/>
        </w:rPr>
        <w:t xml:space="preserve"/>
      </w:r>
      <w:r w:rsidR="00BA67BB">
        <w:rPr>
          <w:rFonts w:ascii="Times New Roman" w:hAnsi="Times New Roman"/>
          <w:b/>
        </w:rPr>
        <w:t xml:space="preserve"/>
      </w:r>
      <w:r w:rsidR="00FF29B2" w:rsidRPr="00BA67BB">
        <w:rPr>
          <w:rFonts w:ascii="Times New Roman" w:hAnsi="Times New Roman"/>
        </w:rPr>
        <w:t xml:space="preserve">%.</w:t>
      </w:r>
      <w:r w:rsidRPr="00BA67BB">
        <w:rPr>
          <w:rFonts w:ascii="Times New Roman" w:hAnsi="Times New Roman"/>
        </w:rPr>
        <w:t xml:space="preserve">  The interest rate will adjust monthly.</w:t>
      </w:r>
    </w:p>
    <w:p w14:paraId="04027FDF" w14:textId="77777777" w:rsidR="002144F9" w:rsidRPr="00BA67BB" w:rsidRDefault="002144F9" w:rsidP="00EE3D94">
      <w:pPr>
        <w:tabs>
          <w:tab w:val="left" w:pos="2880"/>
        </w:tabs>
        <w:ind w:left="2880" w:hanging="2880"/>
        <w:jc w:val="both"/>
        <w:rPr>
          <w:rFonts w:ascii="Times New Roman" w:hAnsi="Times New Roman"/>
        </w:rPr>
      </w:pPr>
    </w:p>
    <w:p w14:paraId="6EF04694" w14:textId="77777777" w:rsidR="002144F9" w:rsidRPr="00BA67BB" w:rsidRDefault="002144F9" w:rsidP="00EE3D94">
      <w:pPr>
        <w:tabs>
          <w:tab w:val="left" w:pos="2880"/>
        </w:tabs>
        <w:ind w:left="2880" w:hanging="2880"/>
        <w:jc w:val="both"/>
        <w:rPr>
          <w:rFonts w:ascii="Times New Roman" w:hAnsi="Times New Roman"/>
        </w:rPr>
      </w:pPr>
      <w:r w:rsidRPr="00BA67BB">
        <w:rPr>
          <w:rFonts w:ascii="Times New Roman" w:hAnsi="Times New Roman"/>
        </w:rPr>
        <w:tab/>
        <w:t xml:space="preserve">Your Loan payments will be interest-only for the first 10 years of the </w:t>
      </w:r>
      <w:r w:rsidRPr="00BA67BB">
        <w:rPr>
          <w:rFonts w:ascii="Times New Roman" w:hAnsi="Times New Roman"/>
        </w:rPr>
        <w:lastRenderedPageBreak/>
        <w:t xml:space="preserve">permanent phase and will be fully amortizing for the remainder of the Loan term.  </w:t>
      </w:r>
    </w:p>
    <w:p w14:paraId="12D0A14A" w14:textId="77777777" w:rsidR="002144F9" w:rsidRPr="00BA67BB" w:rsidRDefault="002144F9" w:rsidP="00EE3D94">
      <w:pPr>
        <w:tabs>
          <w:tab w:val="left" w:pos="8545"/>
        </w:tabs>
        <w:ind w:left="2880" w:hanging="2880"/>
        <w:jc w:val="both"/>
        <w:rPr>
          <w:rFonts w:ascii="Times New Roman" w:hAnsi="Times New Roman"/>
        </w:rPr>
      </w:pPr>
      <w:r w:rsidRPr="00BA67BB">
        <w:rPr>
          <w:rFonts w:ascii="Times New Roman" w:hAnsi="Times New Roman"/>
        </w:rPr>
        <w:tab/>
      </w:r>
    </w:p>
    <w:p w14:paraId="68C861BB" w14:textId="77777777" w:rsidR="008C574F" w:rsidRPr="00BA67BB" w:rsidRDefault="008C574F" w:rsidP="008C574F">
      <w:pPr>
        <w:tabs>
          <w:tab w:val="left" w:pos="2880"/>
          <w:tab w:val="left" w:pos="3420"/>
        </w:tabs>
        <w:jc w:val="both"/>
        <w:rPr>
          <w:rFonts w:ascii="Times New Roman" w:hAnsi="Times New Roman"/>
          <w:b/>
          <w:smallCaps/>
          <w:u w:val="single"/>
        </w:rPr>
      </w:pPr>
      <w:r w:rsidRPr="00BA67BB">
        <w:rPr>
          <w:rFonts w:ascii="Times New Roman" w:hAnsi="Times New Roman"/>
        </w:rPr>
        <w:t xml:space="preserve">See the Initial Federal Truth in Lending Disclosure Statement or Loan Estimate, as applicable, for the finance charge, APR and payment information.  See also the “Loan Program Disclosure” for information regarding possible post-closing changes in this Loan.</w:t>
      </w:r>
    </w:p>
    <w:p w14:paraId="6A5A3892" w14:textId="77777777" w:rsidR="002144F9" w:rsidRPr="00BA67BB" w:rsidRDefault="002144F9" w:rsidP="002144F9">
      <w:pPr>
        <w:tabs>
          <w:tab w:val="left" w:pos="8545"/>
        </w:tabs>
        <w:ind w:left="2880" w:hanging="2880"/>
        <w:rPr>
          <w:rFonts w:ascii="Times New Roman" w:hAnsi="Times New Roman"/>
        </w:rPr>
      </w:pPr>
    </w:p>
    <w:p w14:paraId="223919A0" w14:textId="77777777" w:rsidR="002144F9" w:rsidRPr="00BA67BB" w:rsidRDefault="002144F9" w:rsidP="002144F9">
      <w:pPr>
        <w:numPr>
          <w:ilvl w:val="0"/>
          <w:numId w:val="36"/>
        </w:numPr>
        <w:tabs>
          <w:tab w:val="left" w:pos="720"/>
          <w:tab w:val="left" w:pos="2880"/>
        </w:tabs>
        <w:ind w:left="2880" w:hanging="2880"/>
        <w:rPr>
          <w:rFonts w:ascii="Times New Roman" w:hAnsi="Times New Roman"/>
          <w:b/>
          <w:smallCaps/>
          <w:u w:val="single"/>
        </w:rPr>
      </w:pPr>
      <w:r w:rsidRPr="00BA67BB">
        <w:rPr>
          <w:rFonts w:ascii="Times New Roman" w:hAnsi="Times New Roman"/>
          <w:b/>
          <w:smallCaps/>
          <w:u w:val="single"/>
        </w:rPr>
        <w:t xml:space="preserve">Intermediate ARM Loan Terms</w:t>
      </w:r>
    </w:p>
    <w:p w14:paraId="0398C7C6" w14:textId="77777777" w:rsidR="002144F9" w:rsidRPr="00BA67BB" w:rsidRDefault="002144F9" w:rsidP="002144F9">
      <w:pPr>
        <w:tabs>
          <w:tab w:val="left" w:pos="720"/>
          <w:tab w:val="left" w:pos="2880"/>
        </w:tabs>
        <w:ind w:left="2880" w:hanging="2880"/>
        <w:rPr>
          <w:rFonts w:ascii="Times New Roman" w:hAnsi="Times New Roman"/>
          <w:b/>
        </w:rPr>
      </w:pPr>
    </w:p>
    <w:p w14:paraId="1734B6B2" w14:textId="77777777" w:rsidR="002144F9" w:rsidRPr="00BA67BB" w:rsidRDefault="002144F9" w:rsidP="00EE3D94">
      <w:pPr>
        <w:tabs>
          <w:tab w:val="left" w:pos="2880"/>
        </w:tabs>
        <w:ind w:left="2880" w:hanging="2880"/>
        <w:jc w:val="both"/>
        <w:rPr>
          <w:rFonts w:ascii="Times New Roman" w:hAnsi="Times New Roman"/>
        </w:rPr>
      </w:pPr>
      <w:r w:rsidRPr="00BA67BB">
        <w:rPr>
          <w:rFonts w:ascii="Times New Roman" w:hAnsi="Times New Roman"/>
          <w:b/>
        </w:rPr>
        <w:t xml:space="preserve">Construction Phase:</w:t>
      </w:r>
      <w:r w:rsidRPr="00BA67BB">
        <w:rPr>
          <w:rFonts w:ascii="Times New Roman" w:hAnsi="Times New Roman"/>
        </w:rPr>
        <w:tab/>
        <w:t xml:space="preserve">The construction phase will be for a term of </w:t>
      </w:r>
      <w:r w:rsidR="00BA67BB" w:rsidRPr="00BA67BB">
        <w:rPr>
          <w:rFonts w:ascii="Times New Roman" w:hAnsi="Times New Roman"/>
          <w:b/>
        </w:rPr>
        <w:t xml:space="preserve">6</w:t>
      </w:r>
      <w:proofErr w:type="spellStart"/>
      <w:r w:rsidR="00FF29B2" w:rsidRPr="00BA67BB">
        <w:rPr>
          <w:rFonts w:ascii="Times New Roman" w:hAnsi="Times New Roman"/>
          <w:b/>
        </w:rPr>
        <w:t xml:space="preserve"/>
      </w:r>
      <w:proofErr w:type="spellEnd"/>
      <w:r w:rsidR="00BA67BB">
        <w:rPr>
          <w:rFonts w:ascii="Times New Roman" w:hAnsi="Times New Roman"/>
          <w:b/>
        </w:rPr>
        <w:t xml:space="preserve"/>
      </w:r>
      <w:r w:rsidRPr="00BA67BB">
        <w:rPr>
          <w:rFonts w:ascii="Times New Roman" w:hAnsi="Times New Roman"/>
        </w:rPr>
        <w:t xml:space="preserve"> months, starting from the date of the Loan closing, </w:t>
      </w:r>
      <w:r w:rsidRPr="00BA67BB">
        <w:rPr>
          <w:rFonts w:ascii="Times New Roman" w:hAnsi="Times New Roman"/>
          <w:i/>
        </w:rPr>
        <w:t xml:space="preserve">i.e.</w:t>
      </w:r>
      <w:r w:rsidRPr="00BA67BB">
        <w:rPr>
          <w:rFonts w:ascii="Times New Roman" w:hAnsi="Times New Roman"/>
        </w:rPr>
        <w:t xml:space="preserve"> the date when Lender records the deed of trust/mortgage on the Property.</w:t>
      </w:r>
    </w:p>
    <w:p w14:paraId="5C51943E" w14:textId="77777777" w:rsidR="002144F9" w:rsidRPr="00BA67BB" w:rsidRDefault="002144F9" w:rsidP="00EE3D94">
      <w:pPr>
        <w:tabs>
          <w:tab w:val="left" w:pos="2880"/>
        </w:tabs>
        <w:ind w:left="2880" w:hanging="2880"/>
        <w:jc w:val="both"/>
        <w:rPr>
          <w:rFonts w:ascii="Times New Roman" w:hAnsi="Times New Roman"/>
        </w:rPr>
      </w:pPr>
    </w:p>
    <w:p w14:paraId="40B0F699" w14:textId="77777777" w:rsidR="002144F9" w:rsidRPr="00BA67BB" w:rsidRDefault="002144F9" w:rsidP="00EE3D94">
      <w:pPr>
        <w:tabs>
          <w:tab w:val="left" w:pos="2880"/>
        </w:tabs>
        <w:ind w:left="2880" w:hanging="2880"/>
        <w:jc w:val="both"/>
        <w:rPr>
          <w:rFonts w:ascii="Times New Roman" w:hAnsi="Times New Roman"/>
        </w:rPr>
      </w:pPr>
      <w:r w:rsidRPr="00BA67BB">
        <w:rPr>
          <w:rFonts w:ascii="Times New Roman" w:hAnsi="Times New Roman"/>
          <w:b/>
        </w:rPr>
        <w:tab/>
      </w:r>
      <w:r w:rsidR="00287FBA" w:rsidRPr="00BA67BB">
        <w:rPr>
          <w:rFonts w:ascii="Times New Roman" w:hAnsi="Times New Roman"/>
        </w:rPr>
        <w:t xml:space="preserve">During the</w:t>
      </w:r>
      <w:r w:rsidRPr="00BA67BB">
        <w:rPr>
          <w:rFonts w:ascii="Times New Roman" w:hAnsi="Times New Roman"/>
        </w:rPr>
        <w:t xml:space="preserve"> </w:t>
      </w:r>
      <w:r w:rsidR="008C574F" w:rsidRPr="00BA67BB">
        <w:rPr>
          <w:rFonts w:ascii="Times New Roman" w:hAnsi="Times New Roman"/>
        </w:rPr>
        <w:t xml:space="preserve">initial </w:t>
      </w:r>
      <w:r w:rsidR="008C574F" w:rsidRPr="00BA67BB">
        <w:rPr>
          <w:rFonts w:ascii="Times New Roman" w:hAnsi="Times New Roman"/>
          <w:b/>
        </w:rPr>
        <w:t xml:space="preserve">60</w:t>
      </w:r>
      <w:r w:rsidR="00287FBA" w:rsidRPr="00BA67BB">
        <w:rPr>
          <w:rFonts w:ascii="Times New Roman" w:hAnsi="Times New Roman"/>
        </w:rPr>
        <w:t xml:space="preserve"> months of the Loan, the interest rate will be fixed.  This rate is not locked at present,</w:t>
      </w:r>
      <w:r w:rsidR="008C574F" w:rsidRPr="00BA67BB">
        <w:rPr>
          <w:rFonts w:ascii="Times New Roman" w:hAnsi="Times New Roman"/>
        </w:rPr>
        <w:t xml:space="preserve"> but will be locked (for a 60-day period) if the Lender receives this signed commitment letter and the commitment fee by the deadline below.</w:t>
      </w:r>
    </w:p>
    <w:p w14:paraId="5FF130E2" w14:textId="77777777" w:rsidR="002144F9" w:rsidRPr="00BA67BB" w:rsidRDefault="002144F9" w:rsidP="00EE3D94">
      <w:pPr>
        <w:tabs>
          <w:tab w:val="left" w:pos="2880"/>
          <w:tab w:val="left" w:pos="3420"/>
        </w:tabs>
        <w:ind w:left="2880" w:hanging="2880"/>
        <w:jc w:val="both"/>
        <w:rPr>
          <w:rFonts w:ascii="Times New Roman" w:hAnsi="Times New Roman"/>
        </w:rPr>
      </w:pPr>
    </w:p>
    <w:p w14:paraId="42ED3E1F" w14:textId="77777777" w:rsidR="002144F9" w:rsidRPr="00BA67BB" w:rsidRDefault="002144F9" w:rsidP="00EE3D94">
      <w:pPr>
        <w:tabs>
          <w:tab w:val="left" w:pos="2880"/>
        </w:tabs>
        <w:ind w:left="2880" w:hanging="2880"/>
        <w:jc w:val="both"/>
        <w:rPr>
          <w:rFonts w:ascii="Times New Roman" w:hAnsi="Times New Roman"/>
        </w:rPr>
      </w:pPr>
      <w:r w:rsidRPr="00BA67BB">
        <w:rPr>
          <w:rFonts w:ascii="Times New Roman" w:hAnsi="Times New Roman"/>
          <w:b/>
        </w:rPr>
        <w:t xml:space="preserve">Permanent Phase:</w:t>
      </w:r>
      <w:r w:rsidRPr="00BA67BB">
        <w:rPr>
          <w:rFonts w:ascii="Times New Roman" w:hAnsi="Times New Roman"/>
          <w:b/>
        </w:rPr>
        <w:tab/>
      </w:r>
      <w:r w:rsidRPr="00BA67BB">
        <w:rPr>
          <w:rFonts w:ascii="Times New Roman" w:hAnsi="Times New Roman"/>
        </w:rPr>
        <w:t xml:space="preserve">The permanent loan phase is for the balance of the 30-year term.</w:t>
      </w:r>
      <w:r w:rsidR="008C574F" w:rsidRPr="00BA67BB">
        <w:rPr>
          <w:rFonts w:ascii="Times New Roman" w:hAnsi="Times New Roman"/>
        </w:rPr>
        <w:t xml:space="preserve">  During the permanent phase, the Loan will amortize on a </w:t>
      </w:r>
      <w:r w:rsidR="008C574F" w:rsidRPr="00BA67BB">
        <w:rPr>
          <w:rFonts w:ascii="Times New Roman" w:hAnsi="Times New Roman"/>
          <w:b/>
        </w:rPr>
        <w:t xml:space="preserve">25</w:t>
      </w:r>
      <w:r w:rsidR="008C574F" w:rsidRPr="00BA67BB">
        <w:rPr>
          <w:rFonts w:ascii="Times New Roman" w:hAnsi="Times New Roman"/>
        </w:rPr>
        <w:t xml:space="preserve">-year amortization schedule starting in month </w:t>
      </w:r>
      <w:r w:rsidR="005563D1" w:rsidRPr="00BA67BB">
        <w:rPr>
          <w:rFonts w:ascii="Times New Roman" w:hAnsi="Times New Roman"/>
          <w:b/>
        </w:rPr>
        <w:t xml:space="preserve">61</w:t>
      </w:r>
      <w:r w:rsidR="005563D1" w:rsidRPr="00BA67BB">
        <w:rPr>
          <w:rFonts w:ascii="Times New Roman" w:hAnsi="Times New Roman"/>
        </w:rPr>
        <w:t xml:space="preserve"> of the Loan.</w:t>
      </w:r>
    </w:p>
    <w:p w14:paraId="2274F3F2" w14:textId="77777777" w:rsidR="002144F9" w:rsidRPr="00BA67BB" w:rsidRDefault="002144F9" w:rsidP="00EE3D94">
      <w:pPr>
        <w:tabs>
          <w:tab w:val="left" w:pos="2790"/>
          <w:tab w:val="left" w:pos="2880"/>
        </w:tabs>
        <w:ind w:left="2880" w:hanging="2880"/>
        <w:jc w:val="both"/>
        <w:rPr>
          <w:rFonts w:ascii="Times New Roman" w:hAnsi="Times New Roman"/>
        </w:rPr>
      </w:pPr>
    </w:p>
    <w:p w14:paraId="7BBF45BB" w14:textId="77777777" w:rsidR="002144F9" w:rsidRPr="00BA67BB" w:rsidRDefault="002144F9" w:rsidP="00EE3D94">
      <w:pPr>
        <w:tabs>
          <w:tab w:val="left" w:pos="2880"/>
        </w:tabs>
        <w:ind w:left="2880" w:hanging="2880"/>
        <w:jc w:val="both"/>
        <w:rPr>
          <w:rFonts w:ascii="Times New Roman" w:hAnsi="Times New Roman"/>
        </w:rPr>
      </w:pPr>
      <w:r w:rsidRPr="00BA67BB">
        <w:rPr>
          <w:rFonts w:ascii="Times New Roman" w:hAnsi="Times New Roman"/>
          <w:b/>
        </w:rPr>
        <w:tab/>
      </w:r>
      <w:r w:rsidR="005563D1" w:rsidRPr="00BA67BB">
        <w:rPr>
          <w:rFonts w:ascii="Times New Roman" w:hAnsi="Times New Roman"/>
        </w:rPr>
        <w:t xml:space="preserve">For the permanent phase beginning in month </w:t>
      </w:r>
      <w:r w:rsidR="005563D1" w:rsidRPr="00BA67BB">
        <w:rPr>
          <w:rFonts w:ascii="Times New Roman" w:hAnsi="Times New Roman"/>
          <w:b/>
        </w:rPr>
        <w:t xml:space="preserve">61</w:t>
      </w:r>
      <w:r w:rsidR="005563D1" w:rsidRPr="00BA67BB">
        <w:rPr>
          <w:rFonts w:ascii="Times New Roman" w:hAnsi="Times New Roman"/>
        </w:rPr>
        <w:t xml:space="preserve"> of the Loan</w:t>
      </w:r>
      <w:r w:rsidRPr="00BA67BB">
        <w:rPr>
          <w:rFonts w:ascii="Times New Roman" w:hAnsi="Times New Roman"/>
        </w:rPr>
        <w:t xml:space="preserve">, your interest rate will be based on the 1 Month LIBOR Index, plus a margin of </w:t>
      </w:r>
      <w:r w:rsidR="00BA67BB" w:rsidRPr="00BA67BB">
        <w:rPr>
          <w:rFonts w:ascii="Times New Roman" w:hAnsi="Times New Roman"/>
          <w:b/>
        </w:rPr>
        <w:t xml:space="preserve">5.00%</w:t>
      </w:r>
      <w:proofErr w:type="spellStart"/>
      <w:r w:rsidR="00FF29B2" w:rsidRPr="00BA67BB">
        <w:rPr>
          <w:rFonts w:ascii="Times New Roman" w:hAnsi="Times New Roman"/>
          <w:b/>
        </w:rPr>
        <w:t xml:space="preserve"/>
      </w:r>
      <w:proofErr w:type="spellEnd"/>
      <w:r w:rsidR="00BA67BB">
        <w:rPr>
          <w:rFonts w:ascii="Times New Roman" w:hAnsi="Times New Roman"/>
          <w:b/>
        </w:rPr>
        <w:t xml:space="preserve"/>
      </w:r>
      <w:r w:rsidRPr="00BA67BB">
        <w:rPr>
          <w:rFonts w:ascii="Times New Roman" w:hAnsi="Times New Roman"/>
        </w:rPr>
        <w:t xml:space="preserve">%. The interest rate will adjust monthly and your payments will be fully amortizing.  The interest rate will be subject to a floor of </w:t>
      </w:r>
      <w:r w:rsidR="00BA67BB" w:rsidRPr="00BA67BB">
        <w:rPr>
          <w:rFonts w:ascii="Times New Roman" w:hAnsi="Times New Roman"/>
          <w:b/>
        </w:rPr>
        <w:t xml:space="preserve">2.00%</w:t>
      </w:r>
      <w:r w:rsidR="00FF29B2" w:rsidRPr="00BA67BB">
        <w:rPr>
          <w:rFonts w:ascii="Times New Roman" w:hAnsi="Times New Roman"/>
          <w:b/>
        </w:rPr>
        <w:t xml:space="preserve"/>
      </w:r>
      <w:r w:rsidR="00BA67BB">
        <w:rPr>
          <w:rFonts w:ascii="Times New Roman" w:hAnsi="Times New Roman"/>
          <w:b/>
        </w:rPr>
        <w:t xml:space="preserve"/>
      </w:r>
      <w:r w:rsidRPr="00BA67BB">
        <w:rPr>
          <w:rFonts w:ascii="Times New Roman" w:hAnsi="Times New Roman"/>
        </w:rPr>
        <w:t xml:space="preserve">% and a maximum interest rate of </w:t>
      </w:r>
      <w:r w:rsidR="00BA67BB" w:rsidRPr="00BA67BB">
        <w:rPr>
          <w:rFonts w:ascii="Times New Roman" w:hAnsi="Times New Roman"/>
          <w:b/>
        </w:rPr>
        <w:t xml:space="preserve">14%</w:t>
      </w:r>
      <w:r w:rsidR="00FF29B2" w:rsidRPr="00BA67BB">
        <w:rPr>
          <w:rFonts w:ascii="Times New Roman" w:hAnsi="Times New Roman"/>
          <w:b/>
        </w:rPr>
        <w:t xml:space="preserve"/>
      </w:r>
      <w:r w:rsidR="00BA67BB">
        <w:rPr>
          <w:rFonts w:ascii="Times New Roman" w:hAnsi="Times New Roman"/>
          <w:b/>
        </w:rPr>
        <w:t xml:space="preserve"/>
      </w:r>
      <w:r w:rsidRPr="00BA67BB">
        <w:rPr>
          <w:rFonts w:ascii="Times New Roman" w:hAnsi="Times New Roman"/>
        </w:rPr>
        <w:t xml:space="preserve">%. </w:t>
      </w:r>
      <w:r w:rsidR="005563D1" w:rsidRPr="00BA67BB">
        <w:rPr>
          <w:rFonts w:ascii="Times New Roman" w:hAnsi="Times New Roman"/>
        </w:rPr>
        <w:t xml:space="preserve"> The margin is not currently locked, but will be locked when the rate for the construction period is locked. </w:t>
      </w:r>
    </w:p>
    <w:p w14:paraId="73E30753" w14:textId="77777777" w:rsidR="002144F9" w:rsidRPr="00BA67BB" w:rsidRDefault="002144F9" w:rsidP="00EE3D94">
      <w:pPr>
        <w:tabs>
          <w:tab w:val="left" w:pos="2880"/>
        </w:tabs>
        <w:ind w:left="2880" w:hanging="2880"/>
        <w:jc w:val="both"/>
        <w:rPr>
          <w:rFonts w:ascii="Times New Roman" w:hAnsi="Times New Roman"/>
        </w:rPr>
      </w:pPr>
    </w:p>
    <w:p w14:paraId="679CE6AC" w14:textId="77777777" w:rsidR="002144F9" w:rsidRPr="00BA67BB" w:rsidRDefault="00851A08" w:rsidP="00EE3D94">
      <w:pPr>
        <w:tabs>
          <w:tab w:val="left" w:pos="2880"/>
        </w:tabs>
        <w:jc w:val="both"/>
        <w:rPr>
          <w:rFonts w:ascii="Times New Roman" w:hAnsi="Times New Roman"/>
        </w:rPr>
      </w:pPr>
      <w:r w:rsidRPr="00BA67BB">
        <w:rPr>
          <w:rFonts w:ascii="Times New Roman" w:hAnsi="Times New Roman"/>
        </w:rPr>
        <w:t xml:space="preserve">If applicable, s</w:t>
      </w:r>
      <w:r w:rsidR="002144F9" w:rsidRPr="00BA67BB">
        <w:rPr>
          <w:rFonts w:ascii="Times New Roman" w:hAnsi="Times New Roman"/>
        </w:rPr>
        <w:t xml:space="preserve">ee “Initial Federal Truth in Lending Disclosure Statement” for the finance charge, APR and payment schedule.  See also the “Loan Program Disclosure” for information regarding possible post-closing changes in this Loan.</w:t>
      </w:r>
    </w:p>
    <w:p w14:paraId="094A4781" w14:textId="77777777" w:rsidR="008C07E1" w:rsidRPr="00BA67BB" w:rsidRDefault="008C07E1">
      <w:pPr>
        <w:rPr>
          <w:rFonts w:ascii="Times New Roman" w:hAnsi="Times New Roman"/>
          <w:b/>
        </w:rPr>
      </w:pPr>
    </w:p>
    <w:p w14:paraId="01A5CC60" w14:textId="77777777" w:rsidR="008C07E1" w:rsidRPr="00BA67BB" w:rsidRDefault="008C07E1" w:rsidP="00EE3D94">
      <w:pPr>
        <w:tabs>
          <w:tab w:val="left" w:pos="2880"/>
        </w:tabs>
        <w:ind w:left="2880" w:hanging="2880"/>
        <w:jc w:val="both"/>
        <w:rPr>
          <w:rFonts w:ascii="Times New Roman" w:hAnsi="Times New Roman"/>
          <w:szCs w:val="24"/>
        </w:rPr>
      </w:pPr>
      <w:r w:rsidRPr="00BA67BB">
        <w:rPr>
          <w:rFonts w:ascii="Times New Roman" w:hAnsi="Times New Roman"/>
          <w:b/>
        </w:rPr>
        <w:t xml:space="preserve">Prepayment </w:t>
      </w:r>
      <w:r w:rsidR="008B35D8" w:rsidRPr="00BA67BB">
        <w:rPr>
          <w:rFonts w:ascii="Times New Roman" w:hAnsi="Times New Roman"/>
          <w:b/>
        </w:rPr>
        <w:t xml:space="preserve">Charge</w:t>
      </w:r>
      <w:r w:rsidRPr="00BA67BB">
        <w:rPr>
          <w:rFonts w:ascii="Times New Roman" w:hAnsi="Times New Roman"/>
          <w:b/>
        </w:rPr>
        <w:t xml:space="preserve">:</w:t>
      </w:r>
      <w:r w:rsidRPr="00BA67BB">
        <w:rPr>
          <w:rFonts w:ascii="Times New Roman" w:hAnsi="Times New Roman"/>
          <w:b/>
        </w:rPr>
        <w:tab/>
      </w:r>
      <w:r w:rsidR="00454E06" w:rsidRPr="00BA67BB">
        <w:rPr>
          <w:rFonts w:ascii="Times New Roman" w:hAnsi="Times New Roman"/>
        </w:rPr>
        <w:t xml:space="preserve">A full prepayment or partial prepayments may be made at anytime.  However, if, within the first </w:t>
      </w:r>
      <w:r w:rsidR="00BA67BB" w:rsidRPr="00BA67BB">
        <w:rPr>
          <w:rFonts w:ascii="Times New Roman" w:hAnsi="Times New Roman"/>
          <w:b/>
        </w:rPr>
        <w:t xml:space="preserve">10th</w:t>
      </w:r>
      <w:proofErr w:type="spellStart"/>
      <w:r w:rsidR="00FF29B2" w:rsidRPr="00BA67BB">
        <w:rPr>
          <w:rFonts w:ascii="Times New Roman" w:hAnsi="Times New Roman"/>
          <w:b/>
          <w:color w:val="000000"/>
        </w:rPr>
        <w:t xml:space="preserve"/>
      </w:r>
      <w:proofErr w:type="spellEnd"/>
      <w:r w:rsidR="00BA67BB">
        <w:rPr>
          <w:rFonts w:ascii="Times New Roman" w:hAnsi="Times New Roman"/>
          <w:b/>
        </w:rPr>
        <w:t xml:space="preserve"/>
      </w:r>
      <w:r w:rsidR="00454E06" w:rsidRPr="00BA67BB">
        <w:rPr>
          <w:rFonts w:ascii="Times New Roman" w:hAnsi="Times New Roman"/>
          <w:color w:val="000000"/>
        </w:rPr>
        <w:t xml:space="preserve"> </w:t>
      </w:r>
      <w:r w:rsidR="00454E06" w:rsidRPr="00BA67BB">
        <w:rPr>
          <w:rFonts w:ascii="Times New Roman" w:hAnsi="Times New Roman"/>
        </w:rPr>
        <w:t xml:space="preserve">months of this Loan, the total of all prepayments during any twelve month period exceeds twenty percent (20%) of the original principal balance of this </w:t>
      </w:r>
      <w:r w:rsidR="00454E06" w:rsidRPr="00BA67BB">
        <w:rPr>
          <w:rFonts w:ascii="Times New Roman" w:hAnsi="Times New Roman"/>
        </w:rPr>
        <w:lastRenderedPageBreak/>
        <w:t xml:space="preserve">Loan, you will be required to pay a prepayment charge.  The prepayment charge will be equal to the lesser of: (a) </w:t>
      </w:r>
      <w:r w:rsidR="00BA67BB" w:rsidRPr="00BA67BB">
        <w:rPr>
          <w:rFonts w:ascii="Times New Roman" w:hAnsi="Times New Roman"/>
          <w:b/>
        </w:rPr>
        <w:t xml:space="preserve">20.00%</w:t>
      </w:r>
      <w:proofErr w:type="spellStart"/>
      <w:r w:rsidR="00FF29B2" w:rsidRPr="00BA67BB">
        <w:rPr>
          <w:rFonts w:ascii="Times New Roman" w:hAnsi="Times New Roman"/>
          <w:b/>
        </w:rPr>
        <w:t xml:space="preserve"/>
      </w:r>
      <w:proofErr w:type="spellEnd"/>
      <w:r w:rsidR="00BA67BB">
        <w:rPr>
          <w:rFonts w:ascii="Times New Roman" w:hAnsi="Times New Roman"/>
          <w:b/>
        </w:rPr>
        <w:t xml:space="preserve"/>
      </w:r>
      <w:r w:rsidR="00454E06" w:rsidRPr="00BA67BB">
        <w:rPr>
          <w:rFonts w:ascii="Times New Roman" w:hAnsi="Times New Roman"/>
        </w:rPr>
        <w:t xml:space="preserve"> percent of the principal balance of this Loan immediately prior to the prepayment, or (b) six months’ advance interest on the amount prepaid that exceeds the allowable prepayment of 20% of the original principal balance, calculated at the in</w:t>
      </w:r>
      <w:r w:rsidR="002B1CDB" w:rsidRPr="00BA67BB">
        <w:rPr>
          <w:rFonts w:ascii="Times New Roman" w:hAnsi="Times New Roman"/>
        </w:rPr>
        <w:t xml:space="preserve">terest rate in effect on the date of prepayment</w:t>
      </w:r>
      <w:r w:rsidR="00454E06" w:rsidRPr="00BA67BB">
        <w:rPr>
          <w:rFonts w:ascii="Times New Roman" w:hAnsi="Times New Roman"/>
        </w:rPr>
        <w:t xml:space="preserve">.</w:t>
      </w:r>
    </w:p>
    <w:p w14:paraId="509E2E4E" w14:textId="77777777" w:rsidR="006C6C67" w:rsidRPr="00BA67BB" w:rsidRDefault="006C6C67" w:rsidP="00EE3D94">
      <w:pPr>
        <w:tabs>
          <w:tab w:val="left" w:pos="3780"/>
        </w:tabs>
        <w:ind w:left="3780" w:hanging="3780"/>
        <w:jc w:val="both"/>
        <w:rPr>
          <w:rFonts w:ascii="Times New Roman" w:hAnsi="Times New Roman"/>
          <w:b/>
        </w:rPr>
      </w:pPr>
    </w:p>
    <w:p w14:paraId="5F633F5A" w14:textId="77777777" w:rsidR="008C07E1" w:rsidRPr="00BA67BB" w:rsidRDefault="008C07E1" w:rsidP="00EE3D94">
      <w:pPr>
        <w:tabs>
          <w:tab w:val="left" w:pos="2880"/>
        </w:tabs>
        <w:ind w:left="2880" w:hanging="2880"/>
        <w:jc w:val="both"/>
        <w:rPr>
          <w:rFonts w:ascii="Times New Roman" w:hAnsi="Times New Roman"/>
        </w:rPr>
      </w:pPr>
      <w:r w:rsidRPr="00BA67BB">
        <w:rPr>
          <w:rFonts w:ascii="Times New Roman" w:hAnsi="Times New Roman"/>
        </w:rPr>
        <w:tab/>
        <w:t xml:space="preserve">After the first</w:t>
      </w:r>
      <w:r w:rsidR="00BA67BB">
        <w:rPr>
          <w:rFonts w:ascii="Times New Roman" w:hAnsi="Times New Roman"/>
          <w:b/>
        </w:rPr>
        <w:t xml:space="preserve"> </w:t>
      </w:r>
      <w:r w:rsidR="00BA67BB" w:rsidRPr="00BA67BB">
        <w:rPr>
          <w:rFonts w:ascii="Times New Roman" w:hAnsi="Times New Roman"/>
          <w:b/>
        </w:rPr>
        <w:t xml:space="preserve">6</w:t>
      </w:r>
      <w:proofErr w:type="spellStart"/>
      <w:r w:rsidR="00FF29B2" w:rsidRPr="00BA67BB">
        <w:rPr>
          <w:rFonts w:ascii="Times New Roman" w:hAnsi="Times New Roman"/>
          <w:b/>
        </w:rPr>
        <w:t xml:space="preserve"/>
      </w:r>
      <w:proofErr w:type="spellEnd"/>
      <w:r w:rsidR="00BA67BB">
        <w:rPr>
          <w:rFonts w:ascii="Times New Roman" w:hAnsi="Times New Roman"/>
          <w:b/>
        </w:rPr>
        <w:t xml:space="preserve"/>
      </w:r>
      <w:r w:rsidRPr="00BA67BB">
        <w:rPr>
          <w:rFonts w:ascii="Times New Roman" w:hAnsi="Times New Roman"/>
        </w:rPr>
        <w:t xml:space="preserve"> years of this Loan, you may make a prepayment</w:t>
      </w:r>
      <w:r w:rsidR="008B35D8" w:rsidRPr="00BA67BB">
        <w:rPr>
          <w:rFonts w:ascii="Times New Roman" w:hAnsi="Times New Roman"/>
        </w:rPr>
        <w:t xml:space="preserve"> without any prepayment charge.</w:t>
      </w:r>
    </w:p>
    <w:p w14:paraId="7D823CE7" w14:textId="77777777" w:rsidR="008C07E1" w:rsidRPr="00BA67BB" w:rsidRDefault="008C07E1" w:rsidP="00EE3D94">
      <w:pPr>
        <w:jc w:val="both"/>
        <w:rPr>
          <w:rFonts w:ascii="Times New Roman" w:hAnsi="Times New Roman"/>
        </w:rPr>
      </w:pPr>
      <w:r w:rsidRPr="00BA67BB">
        <w:rPr>
          <w:rFonts w:ascii="Times New Roman" w:hAnsi="Times New Roman"/>
        </w:rPr>
        <w:tab/>
      </w:r>
    </w:p>
    <w:p w14:paraId="086768A0" w14:textId="77777777" w:rsidR="008C07E1" w:rsidRPr="00BA67BB" w:rsidRDefault="00F81C95" w:rsidP="00EE3D94">
      <w:pPr>
        <w:tabs>
          <w:tab w:val="left" w:pos="2880"/>
        </w:tabs>
        <w:ind w:left="2880" w:hanging="2880"/>
        <w:jc w:val="both"/>
        <w:rPr>
          <w:rFonts w:ascii="Times New Roman" w:hAnsi="Times New Roman"/>
          <w:b/>
        </w:rPr>
      </w:pPr>
      <w:r w:rsidRPr="00BA67BB">
        <w:rPr>
          <w:rFonts w:ascii="Times New Roman" w:hAnsi="Times New Roman"/>
          <w:b/>
        </w:rPr>
        <w:t xml:space="preserve">Loan Fees:</w:t>
      </w:r>
      <w:r w:rsidRPr="00BA67BB">
        <w:rPr>
          <w:rFonts w:ascii="Times New Roman" w:hAnsi="Times New Roman"/>
          <w:b/>
        </w:rPr>
        <w:tab/>
      </w:r>
      <w:r w:rsidR="00BA67BB" w:rsidRPr="00BA67BB">
        <w:rPr>
          <w:rFonts w:ascii="Times New Roman" w:hAnsi="Times New Roman"/>
          <w:b/>
        </w:rPr>
        <w:t xml:space="preserve">1.00%</w:t>
      </w:r>
      <w:proofErr w:type="spellStart"/>
      <w:r w:rsidR="00241C2F" w:rsidRPr="00BA67BB">
        <w:rPr>
          <w:rFonts w:ascii="Times New Roman" w:hAnsi="Times New Roman"/>
          <w:b/>
        </w:rPr>
        <w:t xml:space="preserve"/>
      </w:r>
      <w:proofErr w:type="spellEnd"/>
      <w:r w:rsidR="00BA67BB" w:rsidRPr="00BA67BB">
        <w:rPr>
          <w:rFonts w:ascii="Times New Roman" w:hAnsi="Times New Roman"/>
          <w:b/>
        </w:rPr>
        <w:t xml:space="preserve"/>
      </w:r>
      <w:r w:rsidR="008C07E1" w:rsidRPr="00BA67BB">
        <w:rPr>
          <w:rFonts w:ascii="Times New Roman" w:hAnsi="Times New Roman"/>
        </w:rPr>
        <w:t xml:space="preserve">% of the Maximum Loan Amount plus a processing and documentation fee of $</w:t>
      </w:r>
      <w:r w:rsidR="00BA67BB">
        <w:rPr>
          <w:rFonts w:ascii="Times New Roman" w:hAnsi="Times New Roman"/>
          <w:b/>
        </w:rPr>
        <w:t xml:space="preserve"> </w:t>
      </w:r>
      <w:r w:rsidR="00BA67BB" w:rsidRPr="00BA67BB">
        <w:rPr>
          <w:rFonts w:ascii="Times New Roman" w:hAnsi="Times New Roman"/>
          <w:b/>
        </w:rPr>
        <w:t xml:space="preserve">$600</w:t>
      </w:r>
      <w:proofErr w:type="spellStart"/>
      <w:r w:rsidR="00241C2F" w:rsidRPr="00BA67BB">
        <w:rPr>
          <w:rFonts w:ascii="Times New Roman" w:hAnsi="Times New Roman"/>
          <w:b/>
        </w:rPr>
        <w:t xml:space="preserve"/>
      </w:r>
      <w:proofErr w:type="spellEnd"/>
      <w:r w:rsidR="00BA67BB" w:rsidRPr="00BA67BB">
        <w:rPr>
          <w:rFonts w:ascii="Times New Roman" w:hAnsi="Times New Roman"/>
          <w:b/>
        </w:rPr>
        <w:t xml:space="preserve"/>
      </w:r>
      <w:r w:rsidR="008C07E1" w:rsidRPr="00BA67BB">
        <w:rPr>
          <w:rFonts w:ascii="Times New Roman" w:hAnsi="Times New Roman"/>
        </w:rPr>
        <w:t xml:space="preserve">.</w:t>
      </w:r>
      <w:r w:rsidR="00C77E49" w:rsidRPr="00BA67BB">
        <w:rPr>
          <w:rFonts w:ascii="Times New Roman" w:hAnsi="Times New Roman"/>
        </w:rPr>
        <w:t xml:space="preserve">  </w:t>
      </w:r>
      <w:r w:rsidR="00C77E49" w:rsidRPr="00BA67BB">
        <w:rPr>
          <w:rFonts w:ascii="Times New Roman" w:hAnsi="Times New Roman"/>
          <w:b/>
        </w:rPr>
        <w:t xml:space="preserve">[REMEMBER THAT THE BANK CANNOT CHARGE PROCESSING, DOC PREP OR REDRAW FEES IN NJ AND CANNOT CHARGE </w:t>
      </w:r>
      <w:r w:rsidR="0054191B" w:rsidRPr="00BA67BB">
        <w:rPr>
          <w:rFonts w:ascii="Times New Roman" w:hAnsi="Times New Roman"/>
          <w:b/>
        </w:rPr>
        <w:t xml:space="preserve">DOC PREP OR REDRAW FEES IN</w:t>
      </w:r>
      <w:r w:rsidR="00C77E49" w:rsidRPr="00BA67BB">
        <w:rPr>
          <w:rFonts w:ascii="Times New Roman" w:hAnsi="Times New Roman"/>
          <w:b/>
        </w:rPr>
        <w:t xml:space="preserve"> NY.]</w:t>
      </w:r>
    </w:p>
    <w:p w14:paraId="02257B99" w14:textId="77777777" w:rsidR="00664E08" w:rsidRPr="00BA67BB" w:rsidRDefault="00664E08" w:rsidP="00EE3D94">
      <w:pPr>
        <w:tabs>
          <w:tab w:val="left" w:pos="-2070"/>
          <w:tab w:val="left" w:pos="0"/>
          <w:tab w:val="left" w:pos="3780"/>
        </w:tabs>
        <w:jc w:val="both"/>
        <w:rPr>
          <w:rFonts w:ascii="Times New Roman" w:hAnsi="Times New Roman"/>
        </w:rPr>
      </w:pPr>
    </w:p>
    <w:p w14:paraId="73035C45" w14:textId="77777777" w:rsidR="008C07E1" w:rsidRPr="00BA67BB" w:rsidRDefault="008C07E1">
      <w:pPr>
        <w:rPr>
          <w:rFonts w:ascii="Times New Roman" w:hAnsi="Times New Roman"/>
        </w:rPr>
      </w:pPr>
    </w:p>
    <w:p w14:paraId="62F7AC0B" w14:textId="77777777" w:rsidR="001A4AE5" w:rsidRPr="00BA67BB" w:rsidRDefault="00606A6E" w:rsidP="00606A6E">
      <w:pPr>
        <w:numPr>
          <w:ilvl w:val="0"/>
          <w:numId w:val="36"/>
        </w:numPr>
        <w:ind w:left="1080" w:hanging="1080"/>
        <w:rPr>
          <w:rFonts w:ascii="Times New Roman" w:hAnsi="Times New Roman"/>
          <w:b/>
          <w:smallCaps/>
          <w:u w:val="single"/>
        </w:rPr>
      </w:pPr>
      <w:r w:rsidRPr="00BA67BB">
        <w:rPr>
          <w:rFonts w:ascii="Times New Roman" w:hAnsi="Times New Roman"/>
          <w:b/>
          <w:smallCaps/>
          <w:u w:val="single"/>
        </w:rPr>
        <w:t xml:space="preserve">Additional</w:t>
      </w:r>
      <w:r w:rsidR="001A4AE5" w:rsidRPr="00BA67BB">
        <w:rPr>
          <w:rFonts w:ascii="Times New Roman" w:hAnsi="Times New Roman"/>
          <w:b/>
          <w:smallCaps/>
          <w:u w:val="single"/>
        </w:rPr>
        <w:t xml:space="preserve"> Loan Terms</w:t>
      </w:r>
    </w:p>
    <w:p w14:paraId="528FFED5" w14:textId="77777777" w:rsidR="001A4AE5" w:rsidRPr="00BA67BB" w:rsidRDefault="001A4AE5" w:rsidP="001A4AE5">
      <w:pPr>
        <w:ind w:left="1080"/>
        <w:rPr>
          <w:rFonts w:ascii="Times New Roman" w:hAnsi="Times New Roman"/>
          <w:b/>
          <w:smallCaps/>
          <w:u w:val="single"/>
        </w:rPr>
      </w:pPr>
    </w:p>
    <w:p w14:paraId="79300D3D" w14:textId="77777777" w:rsidR="008C07E1" w:rsidRPr="00BA67BB" w:rsidRDefault="008C07E1" w:rsidP="00EE3D94">
      <w:pPr>
        <w:tabs>
          <w:tab w:val="left" w:pos="2880"/>
        </w:tabs>
        <w:ind w:left="2880" w:hanging="2790"/>
        <w:jc w:val="both"/>
        <w:rPr>
          <w:rFonts w:ascii="Times New Roman" w:hAnsi="Times New Roman"/>
        </w:rPr>
      </w:pPr>
      <w:r w:rsidRPr="00BA67BB">
        <w:rPr>
          <w:rFonts w:ascii="Times New Roman" w:hAnsi="Times New Roman"/>
          <w:b/>
        </w:rPr>
        <w:t xml:space="preserve">Restrictions:</w:t>
      </w:r>
      <w:r w:rsidRPr="00BA67BB">
        <w:rPr>
          <w:rFonts w:ascii="Times New Roman" w:hAnsi="Times New Roman"/>
        </w:rPr>
        <w:tab/>
        <w:t xml:space="preserve">If the </w:t>
      </w:r>
      <w:r w:rsidR="00F81C95" w:rsidRPr="00BA67BB">
        <w:rPr>
          <w:rFonts w:ascii="Times New Roman" w:hAnsi="Times New Roman"/>
        </w:rPr>
        <w:t xml:space="preserve">P</w:t>
      </w:r>
      <w:r w:rsidRPr="00BA67BB">
        <w:rPr>
          <w:rFonts w:ascii="Times New Roman" w:hAnsi="Times New Roman"/>
        </w:rPr>
        <w:t xml:space="preserve">roperty is sold or conveyed, the Loan must be prepaid in full unless otherwise agreed in writing by </w:t>
      </w:r>
      <w:r w:rsidR="001A4AE5" w:rsidRPr="00BA67BB">
        <w:rPr>
          <w:rFonts w:ascii="Times New Roman" w:hAnsi="Times New Roman"/>
        </w:rPr>
        <w:t xml:space="preserve">Lender</w:t>
      </w:r>
      <w:r w:rsidRPr="00BA67BB">
        <w:rPr>
          <w:rFonts w:ascii="Times New Roman" w:hAnsi="Times New Roman"/>
        </w:rPr>
        <w:t xml:space="preserve"> or unless prohibited by state or federal law.  You agree </w:t>
      </w:r>
      <w:r w:rsidR="001A4AE5" w:rsidRPr="00BA67BB">
        <w:rPr>
          <w:rFonts w:ascii="Times New Roman" w:hAnsi="Times New Roman"/>
        </w:rPr>
        <w:t xml:space="preserve">that no financing by any other l</w:t>
      </w:r>
      <w:r w:rsidRPr="00BA67BB">
        <w:rPr>
          <w:rFonts w:ascii="Times New Roman" w:hAnsi="Times New Roman"/>
        </w:rPr>
        <w:t xml:space="preserve">ender shall be secured by the </w:t>
      </w:r>
      <w:r w:rsidR="001A4AE5" w:rsidRPr="00BA67BB">
        <w:rPr>
          <w:rFonts w:ascii="Times New Roman" w:hAnsi="Times New Roman"/>
        </w:rPr>
        <w:t xml:space="preserve">P</w:t>
      </w:r>
      <w:r w:rsidRPr="00BA67BB">
        <w:rPr>
          <w:rFonts w:ascii="Times New Roman" w:hAnsi="Times New Roman"/>
        </w:rPr>
        <w:t xml:space="preserve">roperty without the prior writte</w:t>
      </w:r>
      <w:r w:rsidR="001A4AE5" w:rsidRPr="00BA67BB">
        <w:rPr>
          <w:rFonts w:ascii="Times New Roman" w:hAnsi="Times New Roman"/>
        </w:rPr>
        <w:t xml:space="preserve">n consent of Lender</w:t>
      </w:r>
      <w:r w:rsidRPr="00BA67BB">
        <w:rPr>
          <w:rFonts w:ascii="Times New Roman" w:hAnsi="Times New Roman"/>
        </w:rPr>
        <w:t xml:space="preserve">.</w:t>
      </w:r>
    </w:p>
    <w:p w14:paraId="4378D186" w14:textId="77777777" w:rsidR="00AF212A" w:rsidRPr="00BA67BB" w:rsidRDefault="00AF212A" w:rsidP="00EE3D94">
      <w:pPr>
        <w:tabs>
          <w:tab w:val="left" w:pos="3690"/>
        </w:tabs>
        <w:ind w:left="3690" w:hanging="3690"/>
        <w:jc w:val="both"/>
        <w:rPr>
          <w:rFonts w:ascii="Times New Roman" w:hAnsi="Times New Roman"/>
          <w:b/>
        </w:rPr>
      </w:pPr>
    </w:p>
    <w:p w14:paraId="0D0ADEF8" w14:textId="77777777" w:rsidR="001A4AE5" w:rsidRPr="00BA67BB" w:rsidRDefault="001A4AE5" w:rsidP="00EE3D94">
      <w:pPr>
        <w:tabs>
          <w:tab w:val="left" w:pos="3780"/>
        </w:tabs>
        <w:ind w:left="3780" w:hanging="3780"/>
        <w:jc w:val="both"/>
        <w:rPr>
          <w:rFonts w:ascii="Times New Roman" w:hAnsi="Times New Roman"/>
          <w:b/>
        </w:rPr>
      </w:pPr>
      <w:r w:rsidRPr="00BA67BB">
        <w:rPr>
          <w:rFonts w:ascii="Times New Roman" w:hAnsi="Times New Roman"/>
          <w:b/>
        </w:rPr>
        <w:t xml:space="preserve">Loan Documents and </w:t>
      </w:r>
    </w:p>
    <w:p w14:paraId="75188909" w14:textId="77777777" w:rsidR="008C07E1" w:rsidRPr="00BA67BB" w:rsidRDefault="008C07E1" w:rsidP="00EE3D94">
      <w:pPr>
        <w:tabs>
          <w:tab w:val="left" w:pos="2880"/>
        </w:tabs>
        <w:ind w:left="2880" w:hanging="2880"/>
        <w:jc w:val="both"/>
        <w:rPr>
          <w:rFonts w:ascii="Times New Roman" w:hAnsi="Times New Roman"/>
        </w:rPr>
      </w:pPr>
      <w:r w:rsidRPr="00BA67BB">
        <w:rPr>
          <w:rFonts w:ascii="Times New Roman" w:hAnsi="Times New Roman"/>
          <w:b/>
        </w:rPr>
        <w:t xml:space="preserve">Security:</w:t>
      </w:r>
      <w:r w:rsidRPr="00BA67BB">
        <w:rPr>
          <w:rFonts w:ascii="Times New Roman" w:hAnsi="Times New Roman"/>
        </w:rPr>
        <w:tab/>
        <w:t xml:space="preserve">The Loan will be made under a Construction Loan Agreement, be evidenced by your promissory note and be secured by a </w:t>
      </w:r>
      <w:r w:rsidR="001A4AE5" w:rsidRPr="00BA67BB">
        <w:rPr>
          <w:rFonts w:ascii="Times New Roman" w:hAnsi="Times New Roman"/>
        </w:rPr>
        <w:t xml:space="preserve">first deed of trust or mortgage, which</w:t>
      </w:r>
      <w:r w:rsidR="00AF212A" w:rsidRPr="00BA67BB">
        <w:rPr>
          <w:rFonts w:ascii="Times New Roman" w:hAnsi="Times New Roman"/>
        </w:rPr>
        <w:t xml:space="preserve">ever is applicable,</w:t>
      </w:r>
      <w:r w:rsidRPr="00BA67BB">
        <w:rPr>
          <w:rFonts w:ascii="Times New Roman" w:hAnsi="Times New Roman"/>
        </w:rPr>
        <w:t xml:space="preserve"> on the </w:t>
      </w:r>
      <w:r w:rsidR="001A4AE5" w:rsidRPr="00BA67BB">
        <w:rPr>
          <w:rFonts w:ascii="Times New Roman" w:hAnsi="Times New Roman"/>
        </w:rPr>
        <w:t xml:space="preserve">P</w:t>
      </w:r>
      <w:r w:rsidRPr="00BA67BB">
        <w:rPr>
          <w:rFonts w:ascii="Times New Roman" w:hAnsi="Times New Roman"/>
        </w:rPr>
        <w:t xml:space="preserve">roperty.  </w:t>
      </w:r>
      <w:r w:rsidR="00B72FD4" w:rsidRPr="00BA67BB">
        <w:rPr>
          <w:rFonts w:ascii="Times New Roman" w:hAnsi="Times New Roman"/>
        </w:rPr>
        <w:t xml:space="preserve">You may be required by</w:t>
      </w:r>
      <w:r w:rsidR="004910A7" w:rsidRPr="00BA67BB">
        <w:rPr>
          <w:rFonts w:ascii="Times New Roman" w:hAnsi="Times New Roman"/>
        </w:rPr>
        <w:t xml:space="preserve"> </w:t>
      </w:r>
      <w:r w:rsidR="00B72FD4" w:rsidRPr="00BA67BB">
        <w:rPr>
          <w:rFonts w:ascii="Times New Roman" w:hAnsi="Times New Roman"/>
        </w:rPr>
        <w:t xml:space="preserve">Lender t</w:t>
      </w:r>
      <w:r w:rsidR="001A4AE5" w:rsidRPr="00BA67BB">
        <w:rPr>
          <w:rFonts w:ascii="Times New Roman" w:hAnsi="Times New Roman"/>
        </w:rPr>
        <w:t xml:space="preserve">o execute and deliver separate notes, mortgages, deeds of t</w:t>
      </w:r>
      <w:r w:rsidR="00B72FD4" w:rsidRPr="00BA67BB">
        <w:rPr>
          <w:rFonts w:ascii="Times New Roman" w:hAnsi="Times New Roman"/>
        </w:rPr>
        <w:t xml:space="preserve">rust and/or other loan documents for the construction and permanent phases of the Loan</w:t>
      </w:r>
      <w:r w:rsidR="004910A7" w:rsidRPr="00BA67BB">
        <w:rPr>
          <w:rFonts w:ascii="Times New Roman" w:hAnsi="Times New Roman"/>
        </w:rPr>
        <w:t xml:space="preserve">.  </w:t>
      </w:r>
      <w:r w:rsidRPr="00BA67BB">
        <w:rPr>
          <w:rFonts w:ascii="Times New Roman" w:hAnsi="Times New Roman"/>
        </w:rPr>
        <w:t xml:space="preserve">The Loan will also be secured by a security interest in all plans, specifications, drawings, contracts, equipment, fixtures, building materials, appliances and other personal property owned by you and associated with the construction project.  </w:t>
      </w:r>
      <w:r w:rsidR="00B72FD4" w:rsidRPr="00BA67BB">
        <w:rPr>
          <w:rFonts w:ascii="Times New Roman" w:hAnsi="Times New Roman"/>
        </w:rPr>
        <w:t xml:space="preserve">If applicable, the Lender’s security interest sha</w:t>
      </w:r>
      <w:r w:rsidR="001A4AE5" w:rsidRPr="00BA67BB">
        <w:rPr>
          <w:rFonts w:ascii="Times New Roman" w:hAnsi="Times New Roman"/>
        </w:rPr>
        <w:t xml:space="preserve">ll be evidenced by an executed security agreement</w:t>
      </w:r>
      <w:r w:rsidR="00B72FD4" w:rsidRPr="00BA67BB">
        <w:rPr>
          <w:rFonts w:ascii="Times New Roman" w:hAnsi="Times New Roman"/>
        </w:rPr>
        <w:t xml:space="preserve"> and UCC-1 Financing Statements filed with </w:t>
      </w:r>
      <w:r w:rsidR="0051018F" w:rsidRPr="00BA67BB">
        <w:rPr>
          <w:rFonts w:ascii="Times New Roman" w:hAnsi="Times New Roman"/>
        </w:rPr>
        <w:t xml:space="preserve">the state and county where the P</w:t>
      </w:r>
      <w:r w:rsidR="00B72FD4" w:rsidRPr="00BA67BB">
        <w:rPr>
          <w:rFonts w:ascii="Times New Roman" w:hAnsi="Times New Roman"/>
        </w:rPr>
        <w:t xml:space="preserve">roperty is located.  All closing documents must be satisfactory to </w:t>
      </w:r>
      <w:r w:rsidR="0051018F" w:rsidRPr="00BA67BB">
        <w:rPr>
          <w:rFonts w:ascii="Times New Roman" w:hAnsi="Times New Roman"/>
        </w:rPr>
        <w:lastRenderedPageBreak/>
        <w:t xml:space="preserve">Lender</w:t>
      </w:r>
      <w:r w:rsidR="00B72FD4" w:rsidRPr="00BA67BB">
        <w:rPr>
          <w:rFonts w:ascii="Times New Roman" w:hAnsi="Times New Roman"/>
        </w:rPr>
        <w:t xml:space="preserve"> in form and substance.</w:t>
      </w:r>
    </w:p>
    <w:p w14:paraId="494E2045" w14:textId="77777777" w:rsidR="008C07E1" w:rsidRPr="00BA67BB" w:rsidRDefault="008C07E1" w:rsidP="00EE3D94">
      <w:pPr>
        <w:jc w:val="both"/>
        <w:rPr>
          <w:rFonts w:ascii="Times New Roman" w:hAnsi="Times New Roman"/>
        </w:rPr>
      </w:pPr>
    </w:p>
    <w:p w14:paraId="5538D699" w14:textId="77777777" w:rsidR="008C07E1" w:rsidRPr="00BA67BB" w:rsidRDefault="008C07E1" w:rsidP="00EE3D94">
      <w:pPr>
        <w:tabs>
          <w:tab w:val="left" w:pos="2880"/>
        </w:tabs>
        <w:ind w:left="2880" w:hanging="2880"/>
        <w:jc w:val="both"/>
        <w:rPr>
          <w:rFonts w:ascii="Times New Roman" w:hAnsi="Times New Roman"/>
        </w:rPr>
      </w:pPr>
      <w:r w:rsidRPr="00BA67BB">
        <w:rPr>
          <w:rFonts w:ascii="Times New Roman" w:hAnsi="Times New Roman"/>
          <w:b/>
        </w:rPr>
        <w:t xml:space="preserve">Disbursements:</w:t>
      </w:r>
      <w:r w:rsidR="0051018F" w:rsidRPr="00BA67BB">
        <w:rPr>
          <w:rFonts w:ascii="Times New Roman" w:hAnsi="Times New Roman"/>
        </w:rPr>
        <w:tab/>
      </w:r>
      <w:r w:rsidRPr="00BA67BB">
        <w:rPr>
          <w:rFonts w:ascii="Times New Roman" w:hAnsi="Times New Roman"/>
        </w:rPr>
        <w:t xml:space="preserve">The Loan will be disbursed no more than once a month, according to the terms of the Construction Loan Agreement and terms of any disbursement agreement between </w:t>
      </w:r>
      <w:r w:rsidR="0051018F" w:rsidRPr="00BA67BB">
        <w:rPr>
          <w:rFonts w:ascii="Times New Roman" w:hAnsi="Times New Roman"/>
        </w:rPr>
        <w:t xml:space="preserve">Lender and</w:t>
      </w:r>
      <w:r w:rsidRPr="00BA67BB">
        <w:rPr>
          <w:rFonts w:ascii="Times New Roman" w:hAnsi="Times New Roman"/>
        </w:rPr>
        <w:t xml:space="preserve"> any other disbursing agent Lender chooses to utilize for fund</w:t>
      </w:r>
      <w:r w:rsidR="0051018F" w:rsidRPr="00BA67BB">
        <w:rPr>
          <w:rFonts w:ascii="Times New Roman" w:hAnsi="Times New Roman"/>
        </w:rPr>
        <w:t xml:space="preserve">s</w:t>
      </w:r>
      <w:r w:rsidRPr="00BA67BB">
        <w:rPr>
          <w:rFonts w:ascii="Times New Roman" w:hAnsi="Times New Roman"/>
        </w:rPr>
        <w:t xml:space="preserve"> control and inspections.  </w:t>
      </w:r>
    </w:p>
    <w:p w14:paraId="008D9C21" w14:textId="77777777" w:rsidR="008C07E1" w:rsidRPr="00BA67BB" w:rsidRDefault="008C07E1" w:rsidP="00EE3D94">
      <w:pPr>
        <w:tabs>
          <w:tab w:val="left" w:pos="3780"/>
        </w:tabs>
        <w:ind w:left="3780" w:hanging="3780"/>
        <w:jc w:val="both"/>
        <w:rPr>
          <w:rFonts w:ascii="Times New Roman" w:hAnsi="Times New Roman"/>
        </w:rPr>
      </w:pPr>
    </w:p>
    <w:p w14:paraId="53AB4AB8" w14:textId="77777777" w:rsidR="0051018F" w:rsidRPr="00BA67BB" w:rsidRDefault="008C07E1" w:rsidP="00241C2F">
      <w:pPr>
        <w:tabs>
          <w:tab w:val="left" w:pos="2880"/>
        </w:tabs>
        <w:ind w:left="2880" w:hanging="2880"/>
        <w:jc w:val="both"/>
        <w:rPr>
          <w:rFonts w:ascii="Times New Roman" w:hAnsi="Times New Roman"/>
        </w:rPr>
      </w:pPr>
      <w:r w:rsidRPr="00BA67BB">
        <w:rPr>
          <w:rFonts w:ascii="Times New Roman" w:hAnsi="Times New Roman"/>
          <w:b/>
        </w:rPr>
        <w:t xml:space="preserve">Indemnification:</w:t>
      </w:r>
      <w:r w:rsidR="0051018F" w:rsidRPr="00BA67BB">
        <w:rPr>
          <w:rFonts w:ascii="Times New Roman" w:hAnsi="Times New Roman"/>
        </w:rPr>
        <w:tab/>
      </w:r>
      <w:r w:rsidRPr="00BA67BB">
        <w:rPr>
          <w:rFonts w:ascii="Times New Roman" w:hAnsi="Times New Roman"/>
        </w:rPr>
        <w:t xml:space="preserve">If requested, you agree to</w:t>
      </w:r>
      <w:r w:rsidR="0051018F" w:rsidRPr="00BA67BB">
        <w:rPr>
          <w:rFonts w:ascii="Times New Roman" w:hAnsi="Times New Roman"/>
        </w:rPr>
        <w:t xml:space="preserve"> indemnify the title insurance c</w:t>
      </w:r>
      <w:r w:rsidRPr="00BA67BB">
        <w:rPr>
          <w:rFonts w:ascii="Times New Roman" w:hAnsi="Times New Roman"/>
        </w:rPr>
        <w:t xml:space="preserve">ompany and agent against mechanics and materialmen's lien risks associated with the construction project.</w:t>
      </w:r>
    </w:p>
    <w:p w14:paraId="6D5E5F8A" w14:textId="77777777" w:rsidR="00241C2F" w:rsidRPr="00BA67BB" w:rsidRDefault="00241C2F" w:rsidP="00241C2F">
      <w:pPr>
        <w:tabs>
          <w:tab w:val="left" w:pos="2880"/>
        </w:tabs>
        <w:ind w:left="2880" w:hanging="2880"/>
        <w:jc w:val="both"/>
        <w:rPr>
          <w:rFonts w:ascii="Times New Roman" w:hAnsi="Times New Roman"/>
        </w:rPr>
      </w:pPr>
    </w:p>
    <w:p w14:paraId="58842F9C" w14:textId="77777777" w:rsidR="008C07E1" w:rsidRPr="00BA67BB" w:rsidRDefault="008C07E1" w:rsidP="00EE3D94">
      <w:pPr>
        <w:tabs>
          <w:tab w:val="left" w:pos="3780"/>
        </w:tabs>
        <w:ind w:left="3780" w:hanging="3780"/>
        <w:jc w:val="both"/>
        <w:rPr>
          <w:rFonts w:ascii="Times New Roman" w:hAnsi="Times New Roman"/>
          <w:b/>
        </w:rPr>
      </w:pPr>
      <w:r w:rsidRPr="00BA67BB">
        <w:rPr>
          <w:rFonts w:ascii="Times New Roman" w:hAnsi="Times New Roman"/>
          <w:b/>
        </w:rPr>
        <w:t xml:space="preserve">Funds Control and</w:t>
      </w:r>
    </w:p>
    <w:p w14:paraId="622364E3" w14:textId="77777777" w:rsidR="008C07E1" w:rsidRPr="00BA67BB" w:rsidRDefault="008C07E1" w:rsidP="00EE3D94">
      <w:pPr>
        <w:tabs>
          <w:tab w:val="left" w:pos="2880"/>
        </w:tabs>
        <w:ind w:left="2880" w:hanging="2880"/>
        <w:jc w:val="both"/>
        <w:rPr>
          <w:rFonts w:ascii="Times New Roman" w:hAnsi="Times New Roman"/>
        </w:rPr>
      </w:pPr>
      <w:r w:rsidRPr="00BA67BB">
        <w:rPr>
          <w:rFonts w:ascii="Times New Roman" w:hAnsi="Times New Roman"/>
          <w:b/>
        </w:rPr>
        <w:t xml:space="preserve">Inspections:</w:t>
      </w:r>
      <w:r w:rsidRPr="00BA67BB">
        <w:rPr>
          <w:rFonts w:ascii="Times New Roman" w:hAnsi="Times New Roman"/>
          <w:b/>
        </w:rPr>
        <w:tab/>
      </w:r>
      <w:r w:rsidRPr="00BA67BB">
        <w:rPr>
          <w:rFonts w:ascii="Times New Roman" w:hAnsi="Times New Roman"/>
        </w:rPr>
        <w:t xml:space="preserve">Lender and/or its authorized representative shall have the right to enter the </w:t>
      </w:r>
      <w:r w:rsidR="0051018F" w:rsidRPr="00BA67BB">
        <w:rPr>
          <w:rFonts w:ascii="Times New Roman" w:hAnsi="Times New Roman"/>
        </w:rPr>
        <w:t xml:space="preserve">P</w:t>
      </w:r>
      <w:r w:rsidRPr="00BA67BB">
        <w:rPr>
          <w:rFonts w:ascii="Times New Roman" w:hAnsi="Times New Roman"/>
        </w:rPr>
        <w:t xml:space="preserve">roperty for the purpose of making inspections as Lender deems necessary. These inspections are solely for the benefit of Lender. Lender is not in any way responsible for the construction of the improvements, their sufficiency or quality.</w:t>
      </w:r>
    </w:p>
    <w:p w14:paraId="02E243EB" w14:textId="77777777" w:rsidR="008C07E1" w:rsidRPr="00BA67BB" w:rsidRDefault="008C07E1" w:rsidP="00EE3D94">
      <w:pPr>
        <w:tabs>
          <w:tab w:val="left" w:pos="3780"/>
        </w:tabs>
        <w:ind w:left="3780" w:hanging="3780"/>
        <w:jc w:val="both"/>
        <w:rPr>
          <w:rFonts w:ascii="Times New Roman" w:hAnsi="Times New Roman"/>
        </w:rPr>
      </w:pPr>
    </w:p>
    <w:p w14:paraId="3D542D9E" w14:textId="77777777" w:rsidR="0051018F" w:rsidRPr="00BA67BB" w:rsidRDefault="0051018F" w:rsidP="00EE3D94">
      <w:pPr>
        <w:tabs>
          <w:tab w:val="left" w:pos="2880"/>
        </w:tabs>
        <w:ind w:left="2880" w:hanging="2880"/>
        <w:jc w:val="both"/>
        <w:rPr>
          <w:rFonts w:ascii="Times New Roman" w:hAnsi="Times New Roman"/>
        </w:rPr>
      </w:pPr>
      <w:r w:rsidRPr="00BA67BB">
        <w:rPr>
          <w:rFonts w:ascii="Times New Roman" w:hAnsi="Times New Roman"/>
        </w:rPr>
        <w:tab/>
      </w:r>
      <w:r w:rsidR="00E538E0" w:rsidRPr="00BA67BB">
        <w:rPr>
          <w:rFonts w:ascii="Times New Roman" w:hAnsi="Times New Roman"/>
        </w:rPr>
        <w:t xml:space="preserve">Lender uses a funds control company to monitor the progress of the project and flow of Loan funds.  </w:t>
      </w:r>
      <w:r w:rsidRPr="00BA67BB">
        <w:rPr>
          <w:rFonts w:ascii="Times New Roman" w:hAnsi="Times New Roman"/>
        </w:rPr>
        <w:t xml:space="preserve">Ther</w:t>
      </w:r>
      <w:r w:rsidR="00241C2F" w:rsidRPr="00BA67BB">
        <w:rPr>
          <w:rFonts w:ascii="Times New Roman" w:hAnsi="Times New Roman"/>
        </w:rPr>
        <w:t xml:space="preserve">e is a funds control fee of $500</w:t>
      </w:r>
      <w:r w:rsidRPr="00BA67BB">
        <w:rPr>
          <w:rFonts w:ascii="Times New Roman" w:hAnsi="Times New Roman"/>
        </w:rPr>
        <w:t xml:space="preserve">.  The funds control fee allows for </w:t>
      </w:r>
      <w:r w:rsidR="00241C2F" w:rsidRPr="00BA67BB">
        <w:rPr>
          <w:rFonts w:ascii="Times New Roman" w:hAnsi="Times New Roman"/>
        </w:rPr>
        <w:t xml:space="preserve">5</w:t>
      </w:r>
      <w:r w:rsidRPr="00BA67BB">
        <w:rPr>
          <w:rFonts w:ascii="Times New Roman" w:hAnsi="Times New Roman"/>
        </w:rPr>
        <w:t xml:space="preserve"> draws during the construction period.  If additional draws</w:t>
      </w:r>
      <w:r w:rsidR="00241C2F" w:rsidRPr="00BA67BB">
        <w:rPr>
          <w:rFonts w:ascii="Times New Roman" w:hAnsi="Times New Roman"/>
        </w:rPr>
        <w:t xml:space="preserve"> will be needed, a fee of $500</w:t>
      </w:r>
      <w:r w:rsidRPr="00BA67BB">
        <w:rPr>
          <w:rFonts w:ascii="Times New Roman" w:hAnsi="Times New Roman"/>
        </w:rPr>
        <w:t xml:space="preserve"> per </w:t>
      </w:r>
      <w:r w:rsidR="00E23B72" w:rsidRPr="00BA67BB">
        <w:rPr>
          <w:rFonts w:ascii="Times New Roman" w:hAnsi="Times New Roman"/>
        </w:rPr>
        <w:t xml:space="preserve">may be collected from you</w:t>
      </w:r>
      <w:r w:rsidRPr="00BA67BB">
        <w:rPr>
          <w:rFonts w:ascii="Times New Roman" w:hAnsi="Times New Roman"/>
        </w:rPr>
        <w:t xml:space="preserve">.</w:t>
      </w:r>
    </w:p>
    <w:p w14:paraId="6166D66C" w14:textId="77777777" w:rsidR="0051018F" w:rsidRPr="00BA67BB" w:rsidRDefault="0051018F" w:rsidP="00EE3D94">
      <w:pPr>
        <w:tabs>
          <w:tab w:val="left" w:pos="2880"/>
        </w:tabs>
        <w:ind w:left="2880" w:hanging="2880"/>
        <w:jc w:val="both"/>
        <w:rPr>
          <w:rFonts w:ascii="Times New Roman" w:hAnsi="Times New Roman"/>
        </w:rPr>
      </w:pPr>
    </w:p>
    <w:p w14:paraId="413CDDC7" w14:textId="77777777" w:rsidR="008C07E1" w:rsidRPr="00BA67BB" w:rsidRDefault="008C07E1" w:rsidP="00EE3D94">
      <w:pPr>
        <w:tabs>
          <w:tab w:val="left" w:pos="2880"/>
        </w:tabs>
        <w:ind w:left="2880" w:hanging="2880"/>
        <w:jc w:val="both"/>
        <w:rPr>
          <w:rFonts w:ascii="Times New Roman" w:hAnsi="Times New Roman"/>
        </w:rPr>
      </w:pPr>
      <w:r w:rsidRPr="00BA67BB">
        <w:rPr>
          <w:rFonts w:ascii="Times New Roman" w:hAnsi="Times New Roman"/>
          <w:b/>
        </w:rPr>
        <w:t xml:space="preserve">Signs:</w:t>
      </w:r>
      <w:r w:rsidRPr="00BA67BB">
        <w:rPr>
          <w:rFonts w:ascii="Times New Roman" w:hAnsi="Times New Roman"/>
        </w:rPr>
        <w:tab/>
        <w:t xml:space="preserve">Lender is to be allowed to erect 2 const</w:t>
      </w:r>
      <w:r w:rsidR="001C3D58" w:rsidRPr="00BA67BB">
        <w:rPr>
          <w:rFonts w:ascii="Times New Roman" w:hAnsi="Times New Roman"/>
        </w:rPr>
        <w:t xml:space="preserve">ruction financing signs on the P</w:t>
      </w:r>
      <w:r w:rsidRPr="00BA67BB">
        <w:rPr>
          <w:rFonts w:ascii="Times New Roman" w:hAnsi="Times New Roman"/>
        </w:rPr>
        <w:t xml:space="preserve">roperty.</w:t>
      </w:r>
    </w:p>
    <w:p w14:paraId="5714EE63" w14:textId="77777777" w:rsidR="00606A6E" w:rsidRPr="00BA67BB" w:rsidRDefault="00606A6E" w:rsidP="0051018F">
      <w:pPr>
        <w:tabs>
          <w:tab w:val="left" w:pos="2880"/>
        </w:tabs>
        <w:ind w:left="2880" w:hanging="2880"/>
        <w:rPr>
          <w:rFonts w:ascii="Times New Roman" w:hAnsi="Times New Roman"/>
        </w:rPr>
      </w:pPr>
    </w:p>
    <w:p w14:paraId="590A36A9" w14:textId="77777777" w:rsidR="006B5210" w:rsidRPr="00BA67BB" w:rsidRDefault="006B5210" w:rsidP="00606A6E">
      <w:pPr>
        <w:pStyle w:val="Heading1"/>
        <w:numPr>
          <w:ilvl w:val="0"/>
          <w:numId w:val="36"/>
        </w:numPr>
        <w:rPr>
          <w:u w:val="single"/>
        </w:rPr>
      </w:pPr>
      <w:r w:rsidRPr="00BA67BB">
        <w:rPr>
          <w:smallCaps/>
          <w:u w:val="single"/>
        </w:rPr>
        <w:t xml:space="preserve">Documentation for Approval</w:t>
      </w:r>
    </w:p>
    <w:p w14:paraId="77DFE468" w14:textId="77777777" w:rsidR="006B5210" w:rsidRPr="00BA67BB" w:rsidRDefault="006B5210" w:rsidP="006B5210">
      <w:pPr>
        <w:rPr>
          <w:rFonts w:ascii="Times New Roman" w:hAnsi="Times New Roman"/>
          <w:u w:val="single"/>
        </w:rPr>
      </w:pPr>
    </w:p>
    <w:p w14:paraId="634A6303" w14:textId="77777777" w:rsidR="00606A6E" w:rsidRPr="00BA67BB" w:rsidRDefault="00606A6E" w:rsidP="00EE3D94">
      <w:pPr>
        <w:tabs>
          <w:tab w:val="left" w:pos="0"/>
        </w:tabs>
        <w:jc w:val="both"/>
        <w:rPr>
          <w:rFonts w:ascii="Times New Roman" w:hAnsi="Times New Roman"/>
        </w:rPr>
      </w:pPr>
      <w:r w:rsidRPr="00BA67BB">
        <w:rPr>
          <w:rFonts w:ascii="Times New Roman" w:hAnsi="Times New Roman"/>
        </w:rPr>
        <w:t xml:space="preserve">In order for Lender to approve the Loan, the following must be received and approved by Lender:</w:t>
      </w:r>
    </w:p>
    <w:p w14:paraId="37C56666" w14:textId="77777777" w:rsidR="006B5210" w:rsidRPr="00BA67BB" w:rsidRDefault="006B5210" w:rsidP="00EE3D94">
      <w:pPr>
        <w:jc w:val="both"/>
        <w:rPr>
          <w:rFonts w:ascii="Times New Roman" w:hAnsi="Times New Roman"/>
        </w:rPr>
      </w:pPr>
    </w:p>
    <w:p w14:paraId="2AF617A5" w14:textId="77777777" w:rsidR="00606A6E" w:rsidRPr="00BA67BB" w:rsidRDefault="00606A6E" w:rsidP="00EE3D94">
      <w:pPr>
        <w:numPr>
          <w:ilvl w:val="0"/>
          <w:numId w:val="27"/>
        </w:numPr>
        <w:tabs>
          <w:tab w:val="clear" w:pos="3690"/>
          <w:tab w:val="num" w:pos="720"/>
        </w:tabs>
        <w:ind w:left="720" w:hanging="360"/>
        <w:jc w:val="both"/>
        <w:rPr>
          <w:rFonts w:ascii="Times New Roman" w:hAnsi="Times New Roman"/>
        </w:rPr>
      </w:pPr>
      <w:r w:rsidRPr="00BA67BB">
        <w:rPr>
          <w:rFonts w:ascii="Times New Roman" w:hAnsi="Times New Roman"/>
        </w:rPr>
        <w:t xml:space="preserve">Three years Federal tax returns and verification of all of Borrower’s assets and liabilities</w:t>
      </w:r>
    </w:p>
    <w:p w14:paraId="3DF5DE72" w14:textId="77777777" w:rsidR="006B5210" w:rsidRPr="00BA67BB" w:rsidRDefault="006B5210" w:rsidP="00EE3D94">
      <w:pPr>
        <w:pStyle w:val="CmtLtr-Bodyfulltext"/>
        <w:widowControl w:val="0"/>
        <w:tabs>
          <w:tab w:val="num" w:pos="720"/>
        </w:tabs>
        <w:spacing w:after="0"/>
        <w:ind w:left="720" w:hanging="360"/>
        <w:jc w:val="both"/>
        <w:rPr>
          <w:noProof w:val="0"/>
          <w:snapToGrid w:val="0"/>
        </w:rPr>
      </w:pPr>
    </w:p>
    <w:p w14:paraId="1C639C86" w14:textId="77777777" w:rsidR="006B5210" w:rsidRPr="00BA67BB" w:rsidRDefault="006B5210" w:rsidP="00EE3D94">
      <w:pPr>
        <w:numPr>
          <w:ilvl w:val="0"/>
          <w:numId w:val="27"/>
        </w:numPr>
        <w:tabs>
          <w:tab w:val="clear" w:pos="3690"/>
          <w:tab w:val="num" w:pos="720"/>
        </w:tabs>
        <w:ind w:left="720" w:hanging="360"/>
        <w:jc w:val="both"/>
        <w:rPr>
          <w:rFonts w:ascii="Times New Roman" w:hAnsi="Times New Roman"/>
        </w:rPr>
      </w:pPr>
      <w:r w:rsidRPr="00BA67BB">
        <w:rPr>
          <w:rFonts w:ascii="Times New Roman" w:hAnsi="Times New Roman"/>
        </w:rPr>
        <w:t xml:space="preserve">Receipt and approval by Lender of a fully executed purchase contract and HUD-1 closing statement for the </w:t>
      </w:r>
      <w:r w:rsidR="00F81C95" w:rsidRPr="00BA67BB">
        <w:rPr>
          <w:rFonts w:ascii="Times New Roman" w:hAnsi="Times New Roman"/>
        </w:rPr>
        <w:t xml:space="preserve">P</w:t>
      </w:r>
      <w:r w:rsidRPr="00BA67BB">
        <w:rPr>
          <w:rFonts w:ascii="Times New Roman" w:hAnsi="Times New Roman"/>
        </w:rPr>
        <w:t xml:space="preserve">roperty.</w:t>
      </w:r>
    </w:p>
    <w:p w14:paraId="347883BE" w14:textId="77777777" w:rsidR="006B5210" w:rsidRPr="00BA67BB" w:rsidRDefault="006B5210" w:rsidP="00EE3D94">
      <w:pPr>
        <w:tabs>
          <w:tab w:val="num" w:pos="720"/>
        </w:tabs>
        <w:ind w:left="720" w:hanging="360"/>
        <w:jc w:val="both"/>
        <w:rPr>
          <w:rFonts w:ascii="Times New Roman" w:hAnsi="Times New Roman"/>
        </w:rPr>
      </w:pPr>
    </w:p>
    <w:p w14:paraId="0E62D94F" w14:textId="77777777" w:rsidR="006B5210" w:rsidRPr="00BA67BB" w:rsidRDefault="006B5210" w:rsidP="00EE3D94">
      <w:pPr>
        <w:numPr>
          <w:ilvl w:val="0"/>
          <w:numId w:val="27"/>
        </w:numPr>
        <w:tabs>
          <w:tab w:val="clear" w:pos="3690"/>
          <w:tab w:val="num" w:pos="720"/>
        </w:tabs>
        <w:ind w:left="720" w:hanging="360"/>
        <w:jc w:val="both"/>
        <w:rPr>
          <w:rFonts w:ascii="Times New Roman" w:hAnsi="Times New Roman"/>
        </w:rPr>
      </w:pPr>
      <w:r w:rsidRPr="00BA67BB">
        <w:rPr>
          <w:rFonts w:ascii="Times New Roman" w:hAnsi="Times New Roman"/>
        </w:rPr>
        <w:t xml:space="preserve">Current financial statements and credit reports (not more than 60</w:t>
      </w:r>
      <w:r w:rsidR="00606A6E" w:rsidRPr="00BA67BB">
        <w:rPr>
          <w:rFonts w:ascii="Times New Roman" w:hAnsi="Times New Roman"/>
        </w:rPr>
        <w:t xml:space="preserve"> days old) </w:t>
      </w:r>
      <w:r w:rsidRPr="00BA67BB">
        <w:rPr>
          <w:rFonts w:ascii="Times New Roman" w:hAnsi="Times New Roman"/>
        </w:rPr>
        <w:t xml:space="preserve">show</w:t>
      </w:r>
      <w:r w:rsidR="00606A6E" w:rsidRPr="00BA67BB">
        <w:rPr>
          <w:rFonts w:ascii="Times New Roman" w:hAnsi="Times New Roman"/>
        </w:rPr>
        <w:t xml:space="preserve">ing</w:t>
      </w:r>
      <w:r w:rsidRPr="00BA67BB">
        <w:rPr>
          <w:rFonts w:ascii="Times New Roman" w:hAnsi="Times New Roman"/>
        </w:rPr>
        <w:t xml:space="preserve"> no adverse</w:t>
      </w:r>
      <w:r w:rsidR="00606A6E" w:rsidRPr="00BA67BB">
        <w:rPr>
          <w:rFonts w:ascii="Times New Roman" w:hAnsi="Times New Roman"/>
        </w:rPr>
        <w:t xml:space="preserve"> material change</w:t>
      </w:r>
      <w:r w:rsidRPr="00BA67BB">
        <w:rPr>
          <w:rFonts w:ascii="Times New Roman" w:hAnsi="Times New Roman"/>
        </w:rPr>
        <w:t xml:space="preserve"> in the financial position of Borrower(s).</w:t>
      </w:r>
    </w:p>
    <w:p w14:paraId="0137518B" w14:textId="77777777" w:rsidR="006B5210" w:rsidRPr="00BA67BB" w:rsidRDefault="006B5210" w:rsidP="00EE3D94">
      <w:pPr>
        <w:tabs>
          <w:tab w:val="num" w:pos="720"/>
        </w:tabs>
        <w:ind w:left="720" w:hanging="360"/>
        <w:jc w:val="both"/>
        <w:rPr>
          <w:rFonts w:ascii="Times New Roman" w:hAnsi="Times New Roman"/>
        </w:rPr>
      </w:pPr>
    </w:p>
    <w:p w14:paraId="423FEA8F" w14:textId="77777777" w:rsidR="006B5210" w:rsidRPr="00BA67BB" w:rsidRDefault="006B5210" w:rsidP="00EE3D94">
      <w:pPr>
        <w:numPr>
          <w:ilvl w:val="0"/>
          <w:numId w:val="27"/>
        </w:numPr>
        <w:tabs>
          <w:tab w:val="clear" w:pos="3690"/>
          <w:tab w:val="num" w:pos="720"/>
        </w:tabs>
        <w:ind w:left="720" w:hanging="360"/>
        <w:jc w:val="both"/>
        <w:rPr>
          <w:rFonts w:ascii="Times New Roman" w:hAnsi="Times New Roman"/>
        </w:rPr>
      </w:pPr>
      <w:r w:rsidRPr="00BA67BB">
        <w:rPr>
          <w:rFonts w:ascii="Times New Roman" w:hAnsi="Times New Roman"/>
        </w:rPr>
        <w:t xml:space="preserve">All other information reasonably necessary for Lender to conclude that there is no adverse </w:t>
      </w:r>
      <w:r w:rsidRPr="00BA67BB">
        <w:rPr>
          <w:rFonts w:ascii="Times New Roman" w:hAnsi="Times New Roman"/>
        </w:rPr>
        <w:lastRenderedPageBreak/>
        <w:t xml:space="preserve">con</w:t>
      </w:r>
      <w:r w:rsidR="00F81C95" w:rsidRPr="00BA67BB">
        <w:rPr>
          <w:rFonts w:ascii="Times New Roman" w:hAnsi="Times New Roman"/>
        </w:rPr>
        <w:t xml:space="preserve">dition(s) affecting either the P</w:t>
      </w:r>
      <w:r w:rsidRPr="00BA67BB">
        <w:rPr>
          <w:rFonts w:ascii="Times New Roman" w:hAnsi="Times New Roman"/>
        </w:rPr>
        <w:t xml:space="preserve">roperty or the Borrower(s).</w:t>
      </w:r>
    </w:p>
    <w:p w14:paraId="2916381C" w14:textId="77777777" w:rsidR="006B5210" w:rsidRPr="00BA67BB" w:rsidRDefault="006B5210" w:rsidP="00EE3D94">
      <w:pPr>
        <w:jc w:val="both"/>
        <w:rPr>
          <w:rFonts w:ascii="Times New Roman" w:hAnsi="Times New Roman"/>
        </w:rPr>
      </w:pPr>
    </w:p>
    <w:p w14:paraId="5473460A" w14:textId="77777777" w:rsidR="008C07E1" w:rsidRPr="00BA67BB" w:rsidRDefault="008C07E1" w:rsidP="00EE3D94">
      <w:pPr>
        <w:numPr>
          <w:ilvl w:val="0"/>
          <w:numId w:val="36"/>
        </w:numPr>
        <w:jc w:val="both"/>
        <w:rPr>
          <w:rFonts w:ascii="Times New Roman" w:hAnsi="Times New Roman"/>
          <w:b/>
        </w:rPr>
      </w:pPr>
      <w:r w:rsidRPr="00BA67BB">
        <w:rPr>
          <w:rFonts w:ascii="Times New Roman" w:hAnsi="Times New Roman"/>
          <w:b/>
          <w:smallCaps/>
          <w:u w:val="single"/>
        </w:rPr>
        <w:t xml:space="preserve">Conditions to Closing of Loan</w:t>
      </w:r>
      <w:r w:rsidRPr="00BA67BB">
        <w:rPr>
          <w:rFonts w:ascii="Times New Roman" w:hAnsi="Times New Roman"/>
          <w:b/>
        </w:rPr>
        <w:t xml:space="preserve">:</w:t>
      </w:r>
    </w:p>
    <w:p w14:paraId="6552CC7D" w14:textId="77777777" w:rsidR="008C07E1" w:rsidRPr="00BA67BB" w:rsidRDefault="008C07E1" w:rsidP="00EE3D94">
      <w:pPr>
        <w:jc w:val="both"/>
        <w:rPr>
          <w:rFonts w:ascii="Times New Roman" w:hAnsi="Times New Roman"/>
        </w:rPr>
      </w:pPr>
    </w:p>
    <w:p w14:paraId="347BD5F7" w14:textId="77777777" w:rsidR="008C07E1" w:rsidRPr="00BA67BB" w:rsidRDefault="008C07E1" w:rsidP="00EE3D94">
      <w:pPr>
        <w:jc w:val="both"/>
        <w:rPr>
          <w:rFonts w:ascii="Times New Roman" w:hAnsi="Times New Roman"/>
        </w:rPr>
      </w:pPr>
      <w:r w:rsidRPr="00BA67BB">
        <w:rPr>
          <w:rFonts w:ascii="Times New Roman" w:hAnsi="Times New Roman"/>
        </w:rPr>
        <w:t xml:space="preserve">The closing of the Loan is subject to the terms </w:t>
      </w:r>
      <w:r w:rsidR="003C52D9" w:rsidRPr="00BA67BB">
        <w:rPr>
          <w:rFonts w:ascii="Times New Roman" w:hAnsi="Times New Roman"/>
        </w:rPr>
        <w:t xml:space="preserve">and documentation </w:t>
      </w:r>
      <w:r w:rsidRPr="00BA67BB">
        <w:rPr>
          <w:rFonts w:ascii="Times New Roman" w:hAnsi="Times New Roman"/>
        </w:rPr>
        <w:t xml:space="preserve">specified below and those stated elsewhere in this letter</w:t>
      </w:r>
      <w:r w:rsidR="00E538E0" w:rsidRPr="00BA67BB">
        <w:rPr>
          <w:rFonts w:ascii="Times New Roman" w:hAnsi="Times New Roman"/>
        </w:rPr>
        <w:t xml:space="preserve">.  </w:t>
      </w:r>
      <w:r w:rsidRPr="00BA67BB">
        <w:rPr>
          <w:rFonts w:ascii="Times New Roman" w:hAnsi="Times New Roman"/>
        </w:rPr>
        <w:t xml:space="preserve">Unless stated otherwise, </w:t>
      </w:r>
      <w:r w:rsidR="00E23B72" w:rsidRPr="00BA67BB">
        <w:rPr>
          <w:rFonts w:ascii="Times New Roman" w:hAnsi="Times New Roman"/>
        </w:rPr>
        <w:t xml:space="preserve">each required document or report</w:t>
      </w:r>
      <w:r w:rsidR="00E538E0" w:rsidRPr="00BA67BB">
        <w:rPr>
          <w:rFonts w:ascii="Times New Roman" w:hAnsi="Times New Roman"/>
        </w:rPr>
        <w:t xml:space="preserve"> must be received by </w:t>
      </w:r>
      <w:r w:rsidRPr="00BA67BB">
        <w:rPr>
          <w:rFonts w:ascii="Times New Roman" w:hAnsi="Times New Roman"/>
        </w:rPr>
        <w:t xml:space="preserve">Lender at least </w:t>
      </w:r>
      <w:r w:rsidRPr="00BA67BB">
        <w:rPr>
          <w:rFonts w:ascii="Times New Roman" w:hAnsi="Times New Roman"/>
          <w:b/>
        </w:rPr>
        <w:t xml:space="preserve">10 </w:t>
      </w:r>
      <w:r w:rsidRPr="00BA67BB">
        <w:rPr>
          <w:rFonts w:ascii="Times New Roman" w:hAnsi="Times New Roman"/>
        </w:rPr>
        <w:t xml:space="preserve">business days before scheduled Loan </w:t>
      </w:r>
      <w:r w:rsidR="00E538E0" w:rsidRPr="00BA67BB">
        <w:rPr>
          <w:rFonts w:ascii="Times New Roman" w:hAnsi="Times New Roman"/>
          <w:color w:val="000000"/>
        </w:rPr>
        <w:t xml:space="preserve">c</w:t>
      </w:r>
      <w:r w:rsidRPr="00BA67BB">
        <w:rPr>
          <w:rFonts w:ascii="Times New Roman" w:hAnsi="Times New Roman"/>
          <w:color w:val="000000"/>
        </w:rPr>
        <w:t xml:space="preserve">losing</w:t>
      </w:r>
      <w:r w:rsidRPr="00BA67BB">
        <w:rPr>
          <w:rFonts w:ascii="Times New Roman" w:hAnsi="Times New Roman"/>
        </w:rPr>
        <w:t xml:space="preserve">.  All items </w:t>
      </w:r>
      <w:r w:rsidR="00E538E0" w:rsidRPr="00BA67BB">
        <w:rPr>
          <w:rFonts w:ascii="Times New Roman" w:hAnsi="Times New Roman"/>
        </w:rPr>
        <w:t xml:space="preserve">must</w:t>
      </w:r>
      <w:r w:rsidRPr="00BA67BB">
        <w:rPr>
          <w:rFonts w:ascii="Times New Roman" w:hAnsi="Times New Roman"/>
        </w:rPr>
        <w:t xml:space="preserve"> be</w:t>
      </w:r>
      <w:r w:rsidR="00E538E0" w:rsidRPr="00BA67BB">
        <w:rPr>
          <w:rFonts w:ascii="Times New Roman" w:hAnsi="Times New Roman"/>
        </w:rPr>
        <w:t xml:space="preserve"> acceptable to Lender</w:t>
      </w:r>
      <w:r w:rsidRPr="00BA67BB">
        <w:rPr>
          <w:rFonts w:ascii="Times New Roman" w:hAnsi="Times New Roman"/>
        </w:rPr>
        <w:t xml:space="preserve"> in</w:t>
      </w:r>
      <w:r w:rsidR="00E538E0" w:rsidRPr="00BA67BB">
        <w:rPr>
          <w:rFonts w:ascii="Times New Roman" w:hAnsi="Times New Roman"/>
        </w:rPr>
        <w:t xml:space="preserve"> both form and content</w:t>
      </w:r>
      <w:r w:rsidR="00E23B72" w:rsidRPr="00BA67BB">
        <w:rPr>
          <w:rFonts w:ascii="Times New Roman" w:hAnsi="Times New Roman"/>
        </w:rPr>
        <w:t xml:space="preserve"> and, as applicable, from insurance companies, qualified professionals or other providers acceptable to Lender.  </w:t>
      </w:r>
    </w:p>
    <w:p w14:paraId="0DCC368E" w14:textId="77777777" w:rsidR="008C07E1" w:rsidRPr="00BA67BB" w:rsidRDefault="008C07E1" w:rsidP="00EE3D94">
      <w:pPr>
        <w:pStyle w:val="CmtLtr-Bodyfulltext"/>
        <w:widowControl w:val="0"/>
        <w:spacing w:after="0"/>
        <w:jc w:val="both"/>
        <w:rPr>
          <w:noProof w:val="0"/>
          <w:snapToGrid w:val="0"/>
        </w:rPr>
      </w:pPr>
    </w:p>
    <w:p w14:paraId="6E55A68C" w14:textId="7588E558" w:rsidR="008C07E1" w:rsidRPr="00BA67BB" w:rsidRDefault="008C07E1" w:rsidP="00EE3D94">
      <w:pPr>
        <w:numPr>
          <w:ilvl w:val="0"/>
          <w:numId w:val="26"/>
        </w:numPr>
        <w:tabs>
          <w:tab w:val="clear" w:pos="3690"/>
          <w:tab w:val="num" w:pos="720"/>
        </w:tabs>
        <w:ind w:left="720" w:hanging="360"/>
        <w:jc w:val="both"/>
        <w:rPr>
          <w:rFonts w:ascii="Times New Roman" w:hAnsi="Times New Roman"/>
        </w:rPr>
      </w:pPr>
      <w:r w:rsidRPr="00BA67BB">
        <w:rPr>
          <w:rFonts w:ascii="Times New Roman" w:hAnsi="Times New Roman"/>
        </w:rPr>
        <w:t xml:space="preserve">Receipt and satisfactory review of </w:t>
      </w:r>
      <w:r w:rsidR="00E538E0" w:rsidRPr="00BA67BB">
        <w:rPr>
          <w:rFonts w:ascii="Times New Roman" w:hAnsi="Times New Roman"/>
        </w:rPr>
        <w:t xml:space="preserve">a written appraisal</w:t>
      </w:r>
      <w:r w:rsidRPr="00BA67BB">
        <w:rPr>
          <w:rFonts w:ascii="Times New Roman" w:hAnsi="Times New Roman"/>
        </w:rPr>
        <w:t xml:space="preserve"> </w:t>
      </w:r>
      <w:r w:rsidR="00606A6E" w:rsidRPr="00BA67BB">
        <w:rPr>
          <w:rFonts w:ascii="Times New Roman" w:hAnsi="Times New Roman"/>
        </w:rPr>
        <w:t xml:space="preserve">for the Property showing </w:t>
      </w:r>
      <w:r w:rsidR="00E538E0" w:rsidRPr="00BA67BB">
        <w:rPr>
          <w:rFonts w:ascii="Times New Roman" w:hAnsi="Times New Roman"/>
        </w:rPr>
        <w:t xml:space="preserve">an “as is” market value of at least $</w:t>
      </w:r>
      <w:r w:rsidR="00BA67BB">
        <w:rPr>
          <w:rFonts w:ascii="Times New Roman" w:hAnsi="Times New Roman"/>
          <w:b/>
        </w:rPr>
        <w:t xml:space="preserve"> </w:t>
      </w:r>
      <w:r w:rsidR="00BA67BB" w:rsidRPr="00BA67BB">
        <w:rPr>
          <w:rFonts w:ascii="Times New Roman" w:hAnsi="Times New Roman"/>
          <w:b/>
        </w:rPr>
        <w:t xml:space="preserve">$1,000,000</w:t>
      </w:r>
      <w:proofErr w:type="spellStart"/>
      <w:r w:rsidR="00241C2F" w:rsidRPr="00BA67BB">
        <w:rPr>
          <w:rFonts w:ascii="Times New Roman" w:hAnsi="Times New Roman"/>
          <w:b/>
        </w:rPr>
        <w:t xml:space="preserve"/>
      </w:r>
      <w:r w:rsidR="00F20753">
        <w:rPr>
          <w:rFonts w:ascii="Times New Roman" w:hAnsi="Times New Roman"/>
          <w:b/>
        </w:rPr>
        <w:t xml:space="preserve"/>
      </w:r>
      <w:r w:rsidR="00241C2F" w:rsidRPr="00BA67BB">
        <w:rPr>
          <w:rFonts w:ascii="Times New Roman" w:hAnsi="Times New Roman"/>
          <w:b/>
        </w:rPr>
        <w:t xml:space="preserve"/>
      </w:r>
      <w:proofErr w:type="spellEnd"/>
      <w:r w:rsidR="00BA67BB">
        <w:rPr>
          <w:rFonts w:ascii="Times New Roman" w:hAnsi="Times New Roman"/>
          <w:b/>
        </w:rPr>
        <w:t xml:space="preserve"/>
      </w:r>
      <w:r w:rsidR="00E538E0" w:rsidRPr="00BA67BB">
        <w:rPr>
          <w:rFonts w:ascii="Times New Roman" w:hAnsi="Times New Roman"/>
        </w:rPr>
        <w:t xml:space="preserve">.  The appraiser will be selected at the sole discretion of the </w:t>
      </w:r>
      <w:r w:rsidRPr="00BA67BB">
        <w:rPr>
          <w:rFonts w:ascii="Times New Roman" w:hAnsi="Times New Roman"/>
        </w:rPr>
        <w:t xml:space="preserve">Lender</w:t>
      </w:r>
      <w:r w:rsidR="00E538E0" w:rsidRPr="00BA67BB">
        <w:rPr>
          <w:rFonts w:ascii="Times New Roman" w:hAnsi="Times New Roman"/>
        </w:rPr>
        <w:t xml:space="preserve">.  You must</w:t>
      </w:r>
      <w:r w:rsidRPr="00BA67BB">
        <w:rPr>
          <w:rFonts w:ascii="Times New Roman" w:hAnsi="Times New Roman"/>
        </w:rPr>
        <w:t xml:space="preserve"> pay all appraisal costs.</w:t>
      </w:r>
    </w:p>
    <w:p w14:paraId="66E33534" w14:textId="77777777" w:rsidR="008C07E1" w:rsidRPr="00BA67BB" w:rsidRDefault="008C07E1" w:rsidP="00EE3D94">
      <w:pPr>
        <w:pStyle w:val="CmtLtr-Bodyfulltext"/>
        <w:widowControl w:val="0"/>
        <w:tabs>
          <w:tab w:val="num" w:pos="720"/>
        </w:tabs>
        <w:spacing w:after="0"/>
        <w:ind w:left="720" w:hanging="360"/>
        <w:jc w:val="both"/>
        <w:rPr>
          <w:noProof w:val="0"/>
          <w:snapToGrid w:val="0"/>
        </w:rPr>
      </w:pPr>
    </w:p>
    <w:p w14:paraId="357CFEE8" w14:textId="77777777" w:rsidR="008C07E1" w:rsidRPr="00BA67BB" w:rsidRDefault="008C07E1" w:rsidP="00EE3D94">
      <w:pPr>
        <w:numPr>
          <w:ilvl w:val="0"/>
          <w:numId w:val="26"/>
        </w:numPr>
        <w:tabs>
          <w:tab w:val="clear" w:pos="3690"/>
          <w:tab w:val="num" w:pos="720"/>
        </w:tabs>
        <w:ind w:left="720" w:hanging="360"/>
        <w:jc w:val="both"/>
        <w:rPr>
          <w:rFonts w:ascii="Times New Roman" w:hAnsi="Times New Roman"/>
        </w:rPr>
      </w:pPr>
      <w:r w:rsidRPr="00BA67BB">
        <w:rPr>
          <w:rFonts w:ascii="Times New Roman" w:hAnsi="Times New Roman"/>
        </w:rPr>
        <w:t xml:space="preserve">Receipt and satisfactory review by Lend</w:t>
      </w:r>
      <w:r w:rsidR="00E76F46" w:rsidRPr="00BA67BB">
        <w:rPr>
          <w:rFonts w:ascii="Times New Roman" w:hAnsi="Times New Roman"/>
        </w:rPr>
        <w:t xml:space="preserve">er of Borrower’s organizational documents or pertinent pages of Borrower’s trust agreement</w:t>
      </w:r>
      <w:r w:rsidRPr="00BA67BB">
        <w:rPr>
          <w:rFonts w:ascii="Times New Roman" w:hAnsi="Times New Roman"/>
        </w:rPr>
        <w:t xml:space="preserve">, if applicable.</w:t>
      </w:r>
    </w:p>
    <w:p w14:paraId="174BDD28" w14:textId="77777777" w:rsidR="008C07E1" w:rsidRPr="00BA67BB" w:rsidRDefault="008C07E1" w:rsidP="00EE3D94">
      <w:pPr>
        <w:tabs>
          <w:tab w:val="num" w:pos="720"/>
        </w:tabs>
        <w:ind w:left="720" w:hanging="360"/>
        <w:jc w:val="both"/>
        <w:rPr>
          <w:rFonts w:ascii="Times New Roman" w:hAnsi="Times New Roman"/>
        </w:rPr>
      </w:pPr>
    </w:p>
    <w:p w14:paraId="546FF6F6" w14:textId="77777777" w:rsidR="008C07E1" w:rsidRPr="00BA67BB" w:rsidRDefault="008C07E1" w:rsidP="00EE3D94">
      <w:pPr>
        <w:numPr>
          <w:ilvl w:val="0"/>
          <w:numId w:val="26"/>
        </w:numPr>
        <w:tabs>
          <w:tab w:val="clear" w:pos="3690"/>
          <w:tab w:val="num" w:pos="720"/>
        </w:tabs>
        <w:ind w:left="720" w:hanging="360"/>
        <w:jc w:val="both"/>
        <w:rPr>
          <w:rFonts w:ascii="Times New Roman" w:hAnsi="Times New Roman"/>
        </w:rPr>
      </w:pPr>
      <w:r w:rsidRPr="00BA67BB">
        <w:rPr>
          <w:rFonts w:ascii="Times New Roman" w:hAnsi="Times New Roman"/>
        </w:rPr>
        <w:t xml:space="preserve">Receipt and satisfactory revi</w:t>
      </w:r>
      <w:r w:rsidR="002F6077" w:rsidRPr="00BA67BB">
        <w:rPr>
          <w:rFonts w:ascii="Times New Roman" w:hAnsi="Times New Roman"/>
        </w:rPr>
        <w:t xml:space="preserve">ew by Lender of the title commitment or preliminary </w:t>
      </w:r>
      <w:r w:rsidRPr="00BA67BB">
        <w:rPr>
          <w:rFonts w:ascii="Times New Roman" w:hAnsi="Times New Roman"/>
        </w:rPr>
        <w:t xml:space="preserve">title report</w:t>
      </w:r>
      <w:r w:rsidR="002F6077" w:rsidRPr="00BA67BB">
        <w:rPr>
          <w:rFonts w:ascii="Times New Roman" w:hAnsi="Times New Roman"/>
        </w:rPr>
        <w:t xml:space="preserve">, as applicable</w:t>
      </w:r>
      <w:r w:rsidRPr="00BA67BB">
        <w:rPr>
          <w:rFonts w:ascii="Times New Roman" w:hAnsi="Times New Roman"/>
        </w:rPr>
        <w:t xml:space="preserve">.</w:t>
      </w:r>
    </w:p>
    <w:p w14:paraId="66621461" w14:textId="77777777" w:rsidR="008C07E1" w:rsidRPr="00BA67BB" w:rsidRDefault="008C07E1" w:rsidP="00EE3D94">
      <w:pPr>
        <w:tabs>
          <w:tab w:val="num" w:pos="720"/>
        </w:tabs>
        <w:ind w:left="720" w:hanging="360"/>
        <w:jc w:val="both"/>
        <w:rPr>
          <w:rFonts w:ascii="Times New Roman" w:hAnsi="Times New Roman"/>
        </w:rPr>
      </w:pPr>
    </w:p>
    <w:p w14:paraId="5BB4C559" w14:textId="77777777" w:rsidR="008C07E1" w:rsidRPr="00BA67BB" w:rsidRDefault="008C07E1" w:rsidP="00EE3D94">
      <w:pPr>
        <w:numPr>
          <w:ilvl w:val="0"/>
          <w:numId w:val="26"/>
        </w:numPr>
        <w:tabs>
          <w:tab w:val="clear" w:pos="3690"/>
          <w:tab w:val="num" w:pos="720"/>
        </w:tabs>
        <w:ind w:left="720" w:hanging="360"/>
        <w:jc w:val="both"/>
        <w:rPr>
          <w:rFonts w:ascii="Times New Roman" w:hAnsi="Times New Roman"/>
        </w:rPr>
      </w:pPr>
      <w:r w:rsidRPr="00BA67BB">
        <w:rPr>
          <w:rFonts w:ascii="Times New Roman" w:hAnsi="Times New Roman"/>
        </w:rPr>
        <w:t xml:space="preserve">All taxes and assessments that are due on the </w:t>
      </w:r>
      <w:r w:rsidR="007D7074" w:rsidRPr="00BA67BB">
        <w:rPr>
          <w:rFonts w:ascii="Times New Roman" w:hAnsi="Times New Roman"/>
        </w:rPr>
        <w:t xml:space="preserve">P</w:t>
      </w:r>
      <w:r w:rsidRPr="00BA67BB">
        <w:rPr>
          <w:rFonts w:ascii="Times New Roman" w:hAnsi="Times New Roman"/>
        </w:rPr>
        <w:t xml:space="preserve">roperty up to and including the calendar quarter in which the closing takes place must be paid in full.</w:t>
      </w:r>
    </w:p>
    <w:p w14:paraId="4103C7B1" w14:textId="77777777" w:rsidR="008C07E1" w:rsidRPr="00BA67BB" w:rsidRDefault="008C07E1" w:rsidP="00EE3D94">
      <w:pPr>
        <w:tabs>
          <w:tab w:val="num" w:pos="720"/>
        </w:tabs>
        <w:ind w:left="720" w:hanging="360"/>
        <w:jc w:val="both"/>
        <w:rPr>
          <w:rFonts w:ascii="Times New Roman" w:hAnsi="Times New Roman"/>
        </w:rPr>
      </w:pPr>
    </w:p>
    <w:p w14:paraId="49109B68" w14:textId="77777777" w:rsidR="008C07E1" w:rsidRPr="00BA67BB" w:rsidRDefault="008C07E1" w:rsidP="00EE3D94">
      <w:pPr>
        <w:numPr>
          <w:ilvl w:val="0"/>
          <w:numId w:val="26"/>
        </w:numPr>
        <w:tabs>
          <w:tab w:val="clear" w:pos="3690"/>
          <w:tab w:val="num" w:pos="720"/>
        </w:tabs>
        <w:ind w:left="720" w:hanging="360"/>
        <w:jc w:val="both"/>
        <w:rPr>
          <w:rFonts w:ascii="Times New Roman" w:hAnsi="Times New Roman"/>
        </w:rPr>
      </w:pPr>
      <w:r w:rsidRPr="00BA67BB">
        <w:rPr>
          <w:rFonts w:ascii="Times New Roman" w:hAnsi="Times New Roman"/>
        </w:rPr>
        <w:t xml:space="preserve">To the extent permitted by law and applicable to the Loan, Borrower will pay at closing normal and customary closing charges for the Loan, including the cost of Lender's title insurance, tax service, credit report fees, appraisals, any environmental audit, points due at closing, and recording fees, taxes and other costs required in connection with Loan documentation.  </w:t>
      </w:r>
      <w:r w:rsidR="00E76F46" w:rsidRPr="00BA67BB">
        <w:rPr>
          <w:rFonts w:ascii="Times New Roman" w:hAnsi="Times New Roman"/>
        </w:rPr>
        <w:t xml:space="preserve">The</w:t>
      </w:r>
      <w:r w:rsidRPr="00BA67BB">
        <w:rPr>
          <w:rFonts w:ascii="Times New Roman" w:hAnsi="Times New Roman"/>
        </w:rPr>
        <w:t xml:space="preserve"> actual </w:t>
      </w:r>
      <w:r w:rsidR="00E76F46" w:rsidRPr="00BA67BB">
        <w:rPr>
          <w:rFonts w:ascii="Times New Roman" w:hAnsi="Times New Roman"/>
        </w:rPr>
        <w:t xml:space="preserve">costs</w:t>
      </w:r>
      <w:r w:rsidRPr="00BA67BB">
        <w:rPr>
          <w:rFonts w:ascii="Times New Roman" w:hAnsi="Times New Roman"/>
        </w:rPr>
        <w:t xml:space="preserve"> and fees will be fully disclosed in the loan documents at closing. </w:t>
      </w:r>
    </w:p>
    <w:p w14:paraId="1D26B0E9" w14:textId="77777777" w:rsidR="008C07E1" w:rsidRPr="00BA67BB" w:rsidRDefault="008C07E1" w:rsidP="00EE3D94">
      <w:pPr>
        <w:tabs>
          <w:tab w:val="num" w:pos="720"/>
        </w:tabs>
        <w:ind w:left="720" w:hanging="360"/>
        <w:jc w:val="both"/>
        <w:rPr>
          <w:rFonts w:ascii="Times New Roman" w:hAnsi="Times New Roman"/>
        </w:rPr>
      </w:pPr>
    </w:p>
    <w:p w14:paraId="705DA319" w14:textId="77777777" w:rsidR="008C07E1" w:rsidRPr="00BA67BB" w:rsidRDefault="008C07E1" w:rsidP="00EE3D94">
      <w:pPr>
        <w:numPr>
          <w:ilvl w:val="0"/>
          <w:numId w:val="26"/>
        </w:numPr>
        <w:tabs>
          <w:tab w:val="clear" w:pos="3690"/>
          <w:tab w:val="num" w:pos="720"/>
        </w:tabs>
        <w:ind w:left="720" w:hanging="360"/>
        <w:jc w:val="both"/>
        <w:rPr>
          <w:rFonts w:ascii="Times New Roman" w:hAnsi="Times New Roman"/>
        </w:rPr>
      </w:pPr>
      <w:r w:rsidRPr="00BA67BB">
        <w:rPr>
          <w:rFonts w:ascii="Times New Roman" w:hAnsi="Times New Roman"/>
        </w:rPr>
        <w:t xml:space="preserve">An ALTA Lender's title policy </w:t>
      </w:r>
      <w:r w:rsidR="003A4907" w:rsidRPr="00BA67BB">
        <w:rPr>
          <w:rFonts w:ascii="Times New Roman" w:hAnsi="Times New Roman"/>
        </w:rPr>
        <w:t xml:space="preserve">(2006 Form) </w:t>
      </w:r>
      <w:r w:rsidRPr="00BA67BB">
        <w:rPr>
          <w:rFonts w:ascii="Times New Roman" w:hAnsi="Times New Roman"/>
        </w:rPr>
        <w:t xml:space="preserve">insuring Lender’s lien in the full amount of the Loan.  The policy may be subject only to those exceptions approved by Lender and </w:t>
      </w:r>
      <w:r w:rsidR="00F75E9E" w:rsidRPr="00BA67BB">
        <w:rPr>
          <w:rFonts w:ascii="Times New Roman" w:hAnsi="Times New Roman"/>
        </w:rPr>
        <w:t xml:space="preserve">must</w:t>
      </w:r>
      <w:r w:rsidRPr="00BA67BB">
        <w:rPr>
          <w:rFonts w:ascii="Times New Roman" w:hAnsi="Times New Roman"/>
        </w:rPr>
        <w:t xml:space="preserve"> contain all endorsements required by Lender.  If requested by Lender, the policy </w:t>
      </w:r>
      <w:r w:rsidR="00E76F46" w:rsidRPr="00BA67BB">
        <w:rPr>
          <w:rFonts w:ascii="Times New Roman" w:hAnsi="Times New Roman"/>
        </w:rPr>
        <w:t xml:space="preserve">will</w:t>
      </w:r>
      <w:r w:rsidRPr="00BA67BB">
        <w:rPr>
          <w:rFonts w:ascii="Times New Roman" w:hAnsi="Times New Roman"/>
        </w:rPr>
        <w:t xml:space="preserve"> be updated with each disbursement to confirm that there are no mechanics lien claims or additional title exceptions</w:t>
      </w:r>
      <w:r w:rsidR="00E76F46" w:rsidRPr="00BA67BB">
        <w:rPr>
          <w:rFonts w:ascii="Times New Roman" w:hAnsi="Times New Roman"/>
        </w:rPr>
        <w:t xml:space="preserve"> objectionable to Lender</w:t>
      </w:r>
      <w:r w:rsidRPr="00BA67BB">
        <w:rPr>
          <w:rFonts w:ascii="Times New Roman" w:hAnsi="Times New Roman"/>
        </w:rPr>
        <w:t xml:space="preserve">.</w:t>
      </w:r>
    </w:p>
    <w:p w14:paraId="5346E8B9" w14:textId="77777777" w:rsidR="008C07E1" w:rsidRPr="00BA67BB" w:rsidRDefault="008C07E1" w:rsidP="00EE3D94">
      <w:pPr>
        <w:tabs>
          <w:tab w:val="num" w:pos="720"/>
        </w:tabs>
        <w:ind w:left="720" w:hanging="360"/>
        <w:jc w:val="both"/>
        <w:rPr>
          <w:rFonts w:ascii="Times New Roman" w:hAnsi="Times New Roman"/>
        </w:rPr>
      </w:pPr>
    </w:p>
    <w:p w14:paraId="625AD7BF" w14:textId="77777777" w:rsidR="008C07E1" w:rsidRPr="00BA67BB" w:rsidRDefault="008C07E1" w:rsidP="00EE3D94">
      <w:pPr>
        <w:tabs>
          <w:tab w:val="num" w:pos="720"/>
        </w:tabs>
        <w:ind w:left="720" w:hanging="360"/>
        <w:jc w:val="both"/>
        <w:rPr>
          <w:rFonts w:ascii="Times New Roman" w:hAnsi="Times New Roman"/>
        </w:rPr>
      </w:pPr>
      <w:r w:rsidRPr="00BA67BB">
        <w:rPr>
          <w:rFonts w:ascii="Times New Roman" w:hAnsi="Times New Roman"/>
        </w:rPr>
        <w:t xml:space="preserve">Note:  The occurrence of any demolition, excava</w:t>
      </w:r>
      <w:r w:rsidR="00F75E9E" w:rsidRPr="00BA67BB">
        <w:rPr>
          <w:rFonts w:ascii="Times New Roman" w:hAnsi="Times New Roman"/>
        </w:rPr>
        <w:t xml:space="preserve">tion, or construction prior to L</w:t>
      </w:r>
      <w:r w:rsidRPr="00BA67BB">
        <w:rPr>
          <w:rFonts w:ascii="Times New Roman" w:hAnsi="Times New Roman"/>
        </w:rPr>
        <w:t xml:space="preserve">oan closing will affect your ability to obtain </w:t>
      </w:r>
      <w:r w:rsidR="00F75E9E" w:rsidRPr="00BA67BB">
        <w:rPr>
          <w:rFonts w:ascii="Times New Roman" w:hAnsi="Times New Roman"/>
        </w:rPr>
        <w:t xml:space="preserve">this Loan.</w:t>
      </w:r>
    </w:p>
    <w:p w14:paraId="5213B2B9" w14:textId="77777777" w:rsidR="008C07E1" w:rsidRPr="00BA67BB" w:rsidRDefault="008C07E1" w:rsidP="00EE3D94">
      <w:pPr>
        <w:tabs>
          <w:tab w:val="num" w:pos="720"/>
        </w:tabs>
        <w:ind w:left="720" w:hanging="360"/>
        <w:jc w:val="both"/>
        <w:rPr>
          <w:rFonts w:ascii="Times New Roman" w:hAnsi="Times New Roman"/>
        </w:rPr>
      </w:pPr>
    </w:p>
    <w:p w14:paraId="58BC321B" w14:textId="77777777" w:rsidR="006B5210" w:rsidRPr="00BA67BB" w:rsidRDefault="006B5210" w:rsidP="00EE3D94">
      <w:pPr>
        <w:ind w:left="720"/>
        <w:jc w:val="both"/>
        <w:rPr>
          <w:rFonts w:ascii="Times New Roman" w:hAnsi="Times New Roman"/>
        </w:rPr>
      </w:pPr>
    </w:p>
    <w:p w14:paraId="46DB19EA" w14:textId="77777777" w:rsidR="006B5210" w:rsidRPr="00BA67BB" w:rsidRDefault="006B5210" w:rsidP="00EE3D94">
      <w:pPr>
        <w:numPr>
          <w:ilvl w:val="0"/>
          <w:numId w:val="26"/>
        </w:numPr>
        <w:tabs>
          <w:tab w:val="clear" w:pos="3690"/>
          <w:tab w:val="num" w:pos="720"/>
        </w:tabs>
        <w:ind w:left="720" w:hanging="360"/>
        <w:jc w:val="both"/>
        <w:rPr>
          <w:rFonts w:ascii="Times New Roman" w:hAnsi="Times New Roman"/>
        </w:rPr>
      </w:pPr>
      <w:r w:rsidRPr="00BA67BB">
        <w:rPr>
          <w:rFonts w:ascii="Times New Roman" w:hAnsi="Times New Roman"/>
        </w:rPr>
        <w:lastRenderedPageBreak/>
        <w:t xml:space="preserve">If the </w:t>
      </w:r>
      <w:r w:rsidR="00F81C95" w:rsidRPr="00BA67BB">
        <w:rPr>
          <w:rFonts w:ascii="Times New Roman" w:hAnsi="Times New Roman"/>
        </w:rPr>
        <w:t xml:space="preserve">P</w:t>
      </w:r>
      <w:r w:rsidRPr="00BA67BB">
        <w:rPr>
          <w:rFonts w:ascii="Times New Roman" w:hAnsi="Times New Roman"/>
        </w:rPr>
        <w:t xml:space="preserve">roperty is in a Special Flood Hazard Area and located in a community that participates in the National Flood Insurance Program, flood insurance must be obtained and the policy must be in an amount acceptable to Lender and contain a standard mortgag</w:t>
      </w:r>
      <w:r w:rsidR="00F75E9E" w:rsidRPr="00BA67BB">
        <w:rPr>
          <w:rFonts w:ascii="Times New Roman" w:hAnsi="Times New Roman"/>
        </w:rPr>
        <w:t xml:space="preserve">e</w:t>
      </w:r>
      <w:r w:rsidRPr="00BA67BB">
        <w:rPr>
          <w:rFonts w:ascii="Times New Roman" w:hAnsi="Times New Roman"/>
        </w:rPr>
        <w:t xml:space="preserve">e clause in favor of Lender.</w:t>
      </w:r>
    </w:p>
    <w:p w14:paraId="5E7DF342" w14:textId="77777777" w:rsidR="008C07E1" w:rsidRPr="00BA67BB" w:rsidRDefault="008C07E1" w:rsidP="00EE3D94">
      <w:pPr>
        <w:tabs>
          <w:tab w:val="num" w:pos="720"/>
        </w:tabs>
        <w:ind w:left="720" w:hanging="360"/>
        <w:jc w:val="both"/>
        <w:rPr>
          <w:rFonts w:ascii="Times New Roman" w:hAnsi="Times New Roman"/>
        </w:rPr>
      </w:pPr>
    </w:p>
    <w:p w14:paraId="20EA0F3C" w14:textId="77777777" w:rsidR="006B5210" w:rsidRPr="00BA67BB" w:rsidRDefault="006B5210" w:rsidP="00EE3D94">
      <w:pPr>
        <w:numPr>
          <w:ilvl w:val="0"/>
          <w:numId w:val="26"/>
        </w:numPr>
        <w:tabs>
          <w:tab w:val="clear" w:pos="3690"/>
          <w:tab w:val="num" w:pos="720"/>
        </w:tabs>
        <w:ind w:left="720" w:hanging="360"/>
        <w:jc w:val="both"/>
        <w:rPr>
          <w:rFonts w:ascii="Times New Roman" w:hAnsi="Times New Roman"/>
        </w:rPr>
      </w:pPr>
      <w:r w:rsidRPr="00BA67BB">
        <w:rPr>
          <w:rFonts w:ascii="Times New Roman" w:hAnsi="Times New Roman"/>
        </w:rPr>
        <w:t xml:space="preserve">In the event that</w:t>
      </w:r>
      <w:r w:rsidR="008C07E1" w:rsidRPr="00BA67BB">
        <w:rPr>
          <w:rFonts w:ascii="Times New Roman" w:hAnsi="Times New Roman"/>
        </w:rPr>
        <w:t xml:space="preserve"> the Maximum Loan Amount is insufficient to cover the total budgeted cost of the project as</w:t>
      </w:r>
      <w:r w:rsidRPr="00BA67BB">
        <w:rPr>
          <w:rFonts w:ascii="Times New Roman" w:hAnsi="Times New Roman"/>
        </w:rPr>
        <w:t xml:space="preserve"> approved by Lender, you</w:t>
      </w:r>
      <w:r w:rsidR="008C07E1" w:rsidRPr="00BA67BB">
        <w:rPr>
          <w:rFonts w:ascii="Times New Roman" w:hAnsi="Times New Roman"/>
        </w:rPr>
        <w:t xml:space="preserve"> agree </w:t>
      </w:r>
      <w:r w:rsidRPr="00BA67BB">
        <w:rPr>
          <w:rFonts w:ascii="Times New Roman" w:hAnsi="Times New Roman"/>
        </w:rPr>
        <w:t xml:space="preserve">to</w:t>
      </w:r>
      <w:r w:rsidR="008C07E1" w:rsidRPr="00BA67BB">
        <w:rPr>
          <w:rFonts w:ascii="Times New Roman" w:hAnsi="Times New Roman"/>
        </w:rPr>
        <w:t xml:space="preserve"> deposit with Lender, prior to the first disbursement of Loan funds for construction costs, an amount sufficient to</w:t>
      </w:r>
      <w:r w:rsidRPr="00BA67BB">
        <w:rPr>
          <w:rFonts w:ascii="Times New Roman" w:hAnsi="Times New Roman"/>
        </w:rPr>
        <w:t xml:space="preserve"> pay the shortfall.  You further agree to</w:t>
      </w:r>
      <w:r w:rsidR="008C07E1" w:rsidRPr="00BA67BB">
        <w:rPr>
          <w:rFonts w:ascii="Times New Roman" w:hAnsi="Times New Roman"/>
        </w:rPr>
        <w:t xml:space="preserve"> be liable for the full amount of any excess over the budgeted cost of construction.</w:t>
      </w:r>
    </w:p>
    <w:p w14:paraId="4E57259F" w14:textId="77777777" w:rsidR="006B5210" w:rsidRPr="00BA67BB" w:rsidRDefault="006B5210" w:rsidP="00EE3D94">
      <w:pPr>
        <w:pStyle w:val="ListParagraph"/>
        <w:jc w:val="both"/>
        <w:rPr>
          <w:rFonts w:ascii="Times New Roman" w:hAnsi="Times New Roman"/>
        </w:rPr>
      </w:pPr>
    </w:p>
    <w:p w14:paraId="004B20C7" w14:textId="77777777" w:rsidR="008C07E1" w:rsidRPr="00BA67BB" w:rsidRDefault="006B5210" w:rsidP="00EE3D94">
      <w:pPr>
        <w:numPr>
          <w:ilvl w:val="0"/>
          <w:numId w:val="26"/>
        </w:numPr>
        <w:tabs>
          <w:tab w:val="clear" w:pos="3690"/>
          <w:tab w:val="num" w:pos="720"/>
        </w:tabs>
        <w:ind w:left="720" w:hanging="360"/>
        <w:jc w:val="both"/>
        <w:rPr>
          <w:rFonts w:ascii="Times New Roman" w:hAnsi="Times New Roman"/>
        </w:rPr>
      </w:pPr>
      <w:r w:rsidRPr="00BA67BB">
        <w:rPr>
          <w:rFonts w:ascii="Times New Roman" w:hAnsi="Times New Roman"/>
        </w:rPr>
        <w:t xml:space="preserve">You agree that</w:t>
      </w:r>
      <w:r w:rsidR="008C07E1" w:rsidRPr="00BA67BB">
        <w:rPr>
          <w:rFonts w:ascii="Times New Roman" w:hAnsi="Times New Roman"/>
        </w:rPr>
        <w:t xml:space="preserve"> all construction is to be in accordance with the plans and specifications submitted</w:t>
      </w:r>
      <w:r w:rsidRPr="00BA67BB">
        <w:rPr>
          <w:rFonts w:ascii="Times New Roman" w:hAnsi="Times New Roman"/>
        </w:rPr>
        <w:t xml:space="preserve"> to Lender</w:t>
      </w:r>
      <w:r w:rsidR="008C07E1" w:rsidRPr="00BA67BB">
        <w:rPr>
          <w:rFonts w:ascii="Times New Roman" w:hAnsi="Times New Roman"/>
        </w:rPr>
        <w:t xml:space="preserve"> and that no changes will be made to the plans and specifications unless, among other conditions, you deposit the full additional cost of the changes.  Prior to the first disbursement of </w:t>
      </w:r>
      <w:r w:rsidRPr="00BA67BB">
        <w:rPr>
          <w:rFonts w:ascii="Times New Roman" w:hAnsi="Times New Roman"/>
        </w:rPr>
        <w:t xml:space="preserve">Loan </w:t>
      </w:r>
      <w:r w:rsidR="008C07E1" w:rsidRPr="00BA67BB">
        <w:rPr>
          <w:rFonts w:ascii="Times New Roman" w:hAnsi="Times New Roman"/>
        </w:rPr>
        <w:t xml:space="preserve">funds for construc</w:t>
      </w:r>
      <w:r w:rsidRPr="00BA67BB">
        <w:rPr>
          <w:rFonts w:ascii="Times New Roman" w:hAnsi="Times New Roman"/>
        </w:rPr>
        <w:t xml:space="preserve">tion costs you agree </w:t>
      </w:r>
      <w:r w:rsidR="008C07E1" w:rsidRPr="00BA67BB">
        <w:rPr>
          <w:rFonts w:ascii="Times New Roman" w:hAnsi="Times New Roman"/>
        </w:rPr>
        <w:t xml:space="preserve">to show evidence of post close liquid</w:t>
      </w:r>
      <w:r w:rsidR="00F81C95" w:rsidRPr="00BA67BB">
        <w:rPr>
          <w:rFonts w:ascii="Times New Roman" w:hAnsi="Times New Roman"/>
        </w:rPr>
        <w:t xml:space="preserve">ity in the amount of at least </w:t>
      </w:r>
      <w:r w:rsidR="00BA67BB" w:rsidRPr="00BA67BB">
        <w:rPr>
          <w:rFonts w:ascii="Times New Roman" w:hAnsi="Times New Roman"/>
          <w:b/>
        </w:rPr>
        <w:t xml:space="preserve">80.00%</w:t>
      </w:r>
      <w:proofErr w:type="spellStart"/>
      <w:r w:rsidR="00241C2F" w:rsidRPr="00BA67BB">
        <w:rPr>
          <w:rFonts w:ascii="Times New Roman" w:hAnsi="Times New Roman"/>
          <w:b/>
        </w:rPr>
        <w:t xml:space="preserve"/>
      </w:r>
      <w:proofErr w:type="spellEnd"/>
      <w:r w:rsidR="00BA67BB">
        <w:rPr>
          <w:rFonts w:ascii="Times New Roman" w:hAnsi="Times New Roman"/>
          <w:b/>
        </w:rPr>
        <w:t xml:space="preserve"/>
      </w:r>
      <w:r w:rsidR="008C07E1" w:rsidRPr="00BA67BB">
        <w:rPr>
          <w:rFonts w:ascii="Times New Roman" w:hAnsi="Times New Roman"/>
        </w:rPr>
        <w:t xml:space="preserve">% of the approved hard construction cost budget in cash and/or marketable securities.</w:t>
      </w:r>
    </w:p>
    <w:p w14:paraId="5D3527DE" w14:textId="77777777" w:rsidR="008C07E1" w:rsidRPr="00BA67BB" w:rsidRDefault="008C07E1" w:rsidP="00EE3D94">
      <w:pPr>
        <w:pStyle w:val="Heading1"/>
        <w:jc w:val="both"/>
      </w:pPr>
    </w:p>
    <w:p w14:paraId="5B47449E" w14:textId="77777777" w:rsidR="008C07E1" w:rsidRPr="00BA67BB" w:rsidRDefault="008C07E1" w:rsidP="00EB2035">
      <w:pPr>
        <w:numPr>
          <w:ilvl w:val="0"/>
          <w:numId w:val="36"/>
        </w:numPr>
        <w:jc w:val="both"/>
        <w:rPr>
          <w:rFonts w:ascii="Times New Roman" w:hAnsi="Times New Roman"/>
          <w:b/>
        </w:rPr>
      </w:pPr>
      <w:r w:rsidRPr="00BA67BB">
        <w:rPr>
          <w:rFonts w:ascii="Times New Roman" w:hAnsi="Times New Roman"/>
          <w:b/>
          <w:smallCaps/>
          <w:u w:val="single"/>
        </w:rPr>
        <w:t xml:space="preserve">Conditions to Disbursement of Construction Loan </w:t>
      </w:r>
      <w:r w:rsidR="00B008DC" w:rsidRPr="00BA67BB">
        <w:rPr>
          <w:rFonts w:ascii="Times New Roman" w:hAnsi="Times New Roman"/>
          <w:b/>
          <w:smallCaps/>
          <w:u w:val="single"/>
        </w:rPr>
        <w:t xml:space="preserve">Funds</w:t>
      </w:r>
      <w:r w:rsidRPr="00BA67BB">
        <w:rPr>
          <w:rFonts w:ascii="Times New Roman" w:hAnsi="Times New Roman"/>
          <w:b/>
          <w:smallCaps/>
          <w:u w:val="single"/>
        </w:rPr>
        <w:t xml:space="preserve"> Subsequent to the Initial Disbursement for Acquisition of the Property</w:t>
      </w:r>
      <w:r w:rsidRPr="00BA67BB">
        <w:rPr>
          <w:rFonts w:ascii="Times New Roman" w:hAnsi="Times New Roman"/>
          <w:b/>
          <w:smallCaps/>
        </w:rPr>
        <w:t xml:space="preserve">.</w:t>
      </w:r>
    </w:p>
    <w:p w14:paraId="582048E0" w14:textId="77777777" w:rsidR="008C07E1" w:rsidRPr="00BA67BB" w:rsidRDefault="008C07E1" w:rsidP="00EE3D94">
      <w:pPr>
        <w:jc w:val="both"/>
        <w:rPr>
          <w:rFonts w:ascii="Times New Roman" w:hAnsi="Times New Roman"/>
        </w:rPr>
      </w:pPr>
    </w:p>
    <w:p w14:paraId="69988D4B" w14:textId="77777777" w:rsidR="00B008DC" w:rsidRPr="00BA67BB" w:rsidRDefault="00B008DC" w:rsidP="00EE3D94">
      <w:pPr>
        <w:tabs>
          <w:tab w:val="left" w:pos="0"/>
        </w:tabs>
        <w:jc w:val="both"/>
        <w:rPr>
          <w:rFonts w:ascii="Times New Roman" w:hAnsi="Times New Roman"/>
        </w:rPr>
      </w:pPr>
      <w:r w:rsidRPr="00BA67BB">
        <w:rPr>
          <w:rFonts w:ascii="Times New Roman" w:hAnsi="Times New Roman"/>
        </w:rPr>
        <w:t xml:space="preserve">In order for Lender to begin to disburse Loan funds for construction, the following must be received and approved by Lender:</w:t>
      </w:r>
    </w:p>
    <w:p w14:paraId="1C7160DF" w14:textId="77777777" w:rsidR="008C07E1" w:rsidRPr="00BA67BB" w:rsidRDefault="008C07E1" w:rsidP="00EE3D94">
      <w:pPr>
        <w:jc w:val="both"/>
        <w:rPr>
          <w:rFonts w:ascii="Times New Roman" w:hAnsi="Times New Roman"/>
        </w:rPr>
      </w:pPr>
    </w:p>
    <w:p w14:paraId="449E10B2" w14:textId="77777777" w:rsidR="008C07E1" w:rsidRPr="00BA67BB" w:rsidRDefault="008C07E1" w:rsidP="00EE3D94">
      <w:pPr>
        <w:numPr>
          <w:ilvl w:val="0"/>
          <w:numId w:val="28"/>
        </w:numPr>
        <w:tabs>
          <w:tab w:val="clear" w:pos="3690"/>
          <w:tab w:val="num" w:pos="720"/>
        </w:tabs>
        <w:ind w:left="720" w:hanging="360"/>
        <w:jc w:val="both"/>
        <w:rPr>
          <w:rFonts w:ascii="Times New Roman" w:hAnsi="Times New Roman"/>
        </w:rPr>
      </w:pPr>
      <w:r w:rsidRPr="00BA67BB">
        <w:rPr>
          <w:rFonts w:ascii="Times New Roman" w:hAnsi="Times New Roman"/>
        </w:rPr>
        <w:t xml:space="preserve">The final working drawings and specifications for construction of the improvements to be financed by the Loan. </w:t>
      </w:r>
    </w:p>
    <w:p w14:paraId="7EF353A7" w14:textId="77777777" w:rsidR="008C07E1" w:rsidRPr="00BA67BB" w:rsidRDefault="008C07E1" w:rsidP="00EE3D94">
      <w:pPr>
        <w:pStyle w:val="CmtLtr-Bodyfulltext"/>
        <w:widowControl w:val="0"/>
        <w:tabs>
          <w:tab w:val="num" w:pos="720"/>
          <w:tab w:val="left" w:pos="3690"/>
        </w:tabs>
        <w:spacing w:after="0"/>
        <w:ind w:left="720" w:hanging="360"/>
        <w:jc w:val="both"/>
        <w:rPr>
          <w:noProof w:val="0"/>
          <w:snapToGrid w:val="0"/>
        </w:rPr>
      </w:pPr>
    </w:p>
    <w:p w14:paraId="57DD2973" w14:textId="77777777" w:rsidR="008C07E1" w:rsidRPr="00BA67BB" w:rsidRDefault="008C07E1" w:rsidP="00EE3D94">
      <w:pPr>
        <w:numPr>
          <w:ilvl w:val="0"/>
          <w:numId w:val="28"/>
        </w:numPr>
        <w:tabs>
          <w:tab w:val="clear" w:pos="3690"/>
          <w:tab w:val="num" w:pos="720"/>
        </w:tabs>
        <w:ind w:left="720" w:hanging="360"/>
        <w:jc w:val="both"/>
        <w:rPr>
          <w:rFonts w:ascii="Times New Roman" w:hAnsi="Times New Roman"/>
        </w:rPr>
      </w:pPr>
      <w:r w:rsidRPr="00BA67BB">
        <w:rPr>
          <w:rFonts w:ascii="Times New Roman" w:hAnsi="Times New Roman"/>
        </w:rPr>
        <w:t xml:space="preserve">The </w:t>
      </w:r>
      <w:r w:rsidR="00F86749" w:rsidRPr="00BA67BB">
        <w:rPr>
          <w:rFonts w:ascii="Times New Roman" w:hAnsi="Times New Roman"/>
        </w:rPr>
        <w:t xml:space="preserve">final </w:t>
      </w:r>
      <w:r w:rsidRPr="00BA67BB">
        <w:rPr>
          <w:rFonts w:ascii="Times New Roman" w:hAnsi="Times New Roman"/>
        </w:rPr>
        <w:t xml:space="preserve">budget or </w:t>
      </w:r>
      <w:r w:rsidR="00B008DC" w:rsidRPr="00BA67BB">
        <w:rPr>
          <w:rFonts w:ascii="Times New Roman" w:hAnsi="Times New Roman"/>
        </w:rPr>
        <w:t xml:space="preserve">cost itemization </w:t>
      </w:r>
      <w:r w:rsidRPr="00BA67BB">
        <w:rPr>
          <w:rFonts w:ascii="Times New Roman" w:hAnsi="Times New Roman"/>
        </w:rPr>
        <w:t xml:space="preserve">specifying the cost by item of (1) acquisi</w:t>
      </w:r>
      <w:r w:rsidR="00B008DC" w:rsidRPr="00BA67BB">
        <w:rPr>
          <w:rFonts w:ascii="Times New Roman" w:hAnsi="Times New Roman"/>
        </w:rPr>
        <w:t xml:space="preserve">tion of the land;</w:t>
      </w:r>
      <w:r w:rsidRPr="00BA67BB">
        <w:rPr>
          <w:rFonts w:ascii="Times New Roman" w:hAnsi="Times New Roman"/>
        </w:rPr>
        <w:t xml:space="preserve"> (2) all labor, materials and services necessary for the construction of the improvements in accordance with the plans; and (3) all other expenses anticipated by Borrower i</w:t>
      </w:r>
      <w:r w:rsidR="00E47DBF" w:rsidRPr="00BA67BB">
        <w:rPr>
          <w:rFonts w:ascii="Times New Roman" w:hAnsi="Times New Roman"/>
        </w:rPr>
        <w:t xml:space="preserve">ncident to the Loan, the P</w:t>
      </w:r>
      <w:r w:rsidRPr="00BA67BB">
        <w:rPr>
          <w:rFonts w:ascii="Times New Roman" w:hAnsi="Times New Roman"/>
        </w:rPr>
        <w:t xml:space="preserve">roperty and the construction of the improvements.</w:t>
      </w:r>
    </w:p>
    <w:p w14:paraId="5A8BFD50" w14:textId="77777777" w:rsidR="008C07E1" w:rsidRPr="00BA67BB" w:rsidRDefault="008C07E1" w:rsidP="00EE3D94">
      <w:pPr>
        <w:tabs>
          <w:tab w:val="num" w:pos="720"/>
        </w:tabs>
        <w:ind w:left="720" w:hanging="360"/>
        <w:jc w:val="both"/>
        <w:rPr>
          <w:rFonts w:ascii="Times New Roman" w:hAnsi="Times New Roman"/>
        </w:rPr>
      </w:pPr>
    </w:p>
    <w:p w14:paraId="4781CC6A" w14:textId="77777777" w:rsidR="008C07E1" w:rsidRPr="00BA67BB" w:rsidRDefault="008C07E1" w:rsidP="00EE3D94">
      <w:pPr>
        <w:numPr>
          <w:ilvl w:val="0"/>
          <w:numId w:val="28"/>
        </w:numPr>
        <w:tabs>
          <w:tab w:val="clear" w:pos="3690"/>
          <w:tab w:val="num" w:pos="720"/>
        </w:tabs>
        <w:ind w:left="720" w:hanging="360"/>
        <w:jc w:val="both"/>
        <w:rPr>
          <w:rFonts w:ascii="Times New Roman" w:hAnsi="Times New Roman"/>
        </w:rPr>
      </w:pPr>
      <w:r w:rsidRPr="00BA67BB">
        <w:rPr>
          <w:rFonts w:ascii="Times New Roman" w:hAnsi="Times New Roman"/>
        </w:rPr>
        <w:t xml:space="preserve">All contracts executed or to be executed by Borrower for the construction of the improvements, including a fixed price</w:t>
      </w:r>
      <w:r w:rsidRPr="00BA67BB">
        <w:rPr>
          <w:rFonts w:ascii="Times New Roman" w:hAnsi="Times New Roman"/>
          <w:b/>
        </w:rPr>
        <w:t xml:space="preserve"> </w:t>
      </w:r>
      <w:r w:rsidRPr="00BA67BB">
        <w:rPr>
          <w:rFonts w:ascii="Times New Roman" w:hAnsi="Times New Roman"/>
        </w:rPr>
        <w:t xml:space="preserve">contract</w:t>
      </w:r>
      <w:r w:rsidR="00F86749" w:rsidRPr="00BA67BB">
        <w:rPr>
          <w:rFonts w:ascii="Times New Roman" w:hAnsi="Times New Roman"/>
        </w:rPr>
        <w:t xml:space="preserve"> with progressive payments based on percentage of work completed</w:t>
      </w:r>
      <w:r w:rsidRPr="00BA67BB">
        <w:rPr>
          <w:rFonts w:ascii="Times New Roman" w:hAnsi="Times New Roman"/>
        </w:rPr>
        <w:t xml:space="preserve"> for the construction of the improvements in accordance with the approved plans of no more than </w:t>
      </w:r>
      <w:r w:rsidR="00F81C95" w:rsidRPr="00BA67BB">
        <w:rPr>
          <w:rFonts w:ascii="Times New Roman" w:hAnsi="Times New Roman"/>
        </w:rPr>
        <w:t xml:space="preserve">$</w:t>
      </w:r>
      <w:r w:rsidR="00BA67BB">
        <w:rPr>
          <w:rFonts w:ascii="Times New Roman" w:hAnsi="Times New Roman"/>
          <w:b/>
        </w:rPr>
        <w:t xml:space="preserve"> </w:t>
      </w:r>
      <w:r w:rsidR="00BA67BB" w:rsidRPr="00BA67BB">
        <w:rPr>
          <w:rFonts w:ascii="Times New Roman" w:hAnsi="Times New Roman"/>
          <w:b/>
        </w:rPr>
        <w:t xml:space="preserve">$900,000</w:t>
      </w:r>
      <w:proofErr w:type="spellStart"/>
      <w:r w:rsidR="006B6CF5" w:rsidRPr="00BA67BB">
        <w:rPr>
          <w:rFonts w:ascii="Times New Roman" w:hAnsi="Times New Roman"/>
          <w:b/>
        </w:rPr>
        <w:t xml:space="preserve"/>
      </w:r>
      <w:proofErr w:type="spellEnd"/>
      <w:r w:rsidR="00BA67BB">
        <w:rPr>
          <w:rFonts w:ascii="Times New Roman" w:hAnsi="Times New Roman"/>
          <w:b/>
        </w:rPr>
        <w:t xml:space="preserve"/>
      </w:r>
      <w:r w:rsidRPr="00BA67BB">
        <w:rPr>
          <w:rFonts w:ascii="Times New Roman" w:hAnsi="Times New Roman"/>
        </w:rPr>
        <w:t xml:space="preserve">. </w:t>
      </w:r>
    </w:p>
    <w:p w14:paraId="598BDCFE" w14:textId="77777777" w:rsidR="008C07E1" w:rsidRPr="00BA67BB" w:rsidRDefault="008C07E1" w:rsidP="00EE3D94">
      <w:pPr>
        <w:tabs>
          <w:tab w:val="num" w:pos="720"/>
        </w:tabs>
        <w:ind w:left="720" w:hanging="360"/>
        <w:jc w:val="both"/>
        <w:rPr>
          <w:rFonts w:ascii="Times New Roman" w:hAnsi="Times New Roman"/>
        </w:rPr>
      </w:pPr>
    </w:p>
    <w:p w14:paraId="65A9D7FC" w14:textId="77777777" w:rsidR="008C07E1" w:rsidRPr="00BA67BB" w:rsidRDefault="008C07E1" w:rsidP="00EE3D94">
      <w:pPr>
        <w:numPr>
          <w:ilvl w:val="0"/>
          <w:numId w:val="28"/>
        </w:numPr>
        <w:tabs>
          <w:tab w:val="clear" w:pos="3690"/>
          <w:tab w:val="num" w:pos="720"/>
        </w:tabs>
        <w:ind w:left="720" w:hanging="360"/>
        <w:jc w:val="both"/>
        <w:rPr>
          <w:rFonts w:ascii="Times New Roman" w:hAnsi="Times New Roman"/>
        </w:rPr>
      </w:pPr>
      <w:r w:rsidRPr="00BA67BB">
        <w:rPr>
          <w:rFonts w:ascii="Times New Roman" w:hAnsi="Times New Roman"/>
        </w:rPr>
        <w:t xml:space="preserve">The approved site plan for the </w:t>
      </w:r>
      <w:r w:rsidR="00C6638F" w:rsidRPr="00BA67BB">
        <w:rPr>
          <w:rFonts w:ascii="Times New Roman" w:hAnsi="Times New Roman"/>
        </w:rPr>
        <w:t xml:space="preserve">P</w:t>
      </w:r>
      <w:r w:rsidRPr="00BA67BB">
        <w:rPr>
          <w:rFonts w:ascii="Times New Roman" w:hAnsi="Times New Roman"/>
        </w:rPr>
        <w:t xml:space="preserve">roperty, all building permits required for the construction and all existing or proposed utility service agreement or site improvement agreements with governmental authorities.</w:t>
      </w:r>
    </w:p>
    <w:p w14:paraId="3FCFC4F9" w14:textId="77777777" w:rsidR="008C07E1" w:rsidRPr="00BA67BB" w:rsidRDefault="008C07E1" w:rsidP="00EE3D94">
      <w:pPr>
        <w:tabs>
          <w:tab w:val="num" w:pos="720"/>
        </w:tabs>
        <w:ind w:left="720" w:hanging="360"/>
        <w:jc w:val="both"/>
        <w:rPr>
          <w:rFonts w:ascii="Times New Roman" w:hAnsi="Times New Roman"/>
        </w:rPr>
      </w:pPr>
    </w:p>
    <w:p w14:paraId="20C469EA" w14:textId="77777777" w:rsidR="008C07E1" w:rsidRPr="00BA67BB" w:rsidRDefault="008C07E1" w:rsidP="00EE3D94">
      <w:pPr>
        <w:numPr>
          <w:ilvl w:val="0"/>
          <w:numId w:val="28"/>
        </w:numPr>
        <w:tabs>
          <w:tab w:val="clear" w:pos="3690"/>
          <w:tab w:val="num" w:pos="720"/>
        </w:tabs>
        <w:ind w:left="720" w:hanging="360"/>
        <w:jc w:val="both"/>
        <w:rPr>
          <w:rFonts w:ascii="Times New Roman" w:hAnsi="Times New Roman"/>
        </w:rPr>
      </w:pPr>
      <w:r w:rsidRPr="00BA67BB">
        <w:rPr>
          <w:rFonts w:ascii="Times New Roman" w:hAnsi="Times New Roman"/>
        </w:rPr>
        <w:t xml:space="preserve">A completed Contractor’s Information Package including</w:t>
      </w:r>
      <w:r w:rsidR="00F86749" w:rsidRPr="00BA67BB">
        <w:rPr>
          <w:rFonts w:ascii="Times New Roman" w:hAnsi="Times New Roman"/>
        </w:rPr>
        <w:t xml:space="preserve"> Contractor Consent, Contractor Questionnaire, Contractor Acceptance Checklist, Authorization for Credit Report and a signed Progressive Payments Agreement</w:t>
      </w:r>
      <w:r w:rsidRPr="00BA67BB">
        <w:rPr>
          <w:rFonts w:ascii="Times New Roman" w:hAnsi="Times New Roman"/>
        </w:rPr>
        <w:t xml:space="preserve">.</w:t>
      </w:r>
    </w:p>
    <w:p w14:paraId="2A1FE73D" w14:textId="77777777" w:rsidR="002F6077" w:rsidRPr="00BA67BB" w:rsidRDefault="002F6077" w:rsidP="00EE3D94">
      <w:pPr>
        <w:pStyle w:val="ListParagraph"/>
        <w:jc w:val="both"/>
        <w:rPr>
          <w:rFonts w:ascii="Times New Roman" w:hAnsi="Times New Roman"/>
        </w:rPr>
      </w:pPr>
    </w:p>
    <w:p w14:paraId="24F6CF9A" w14:textId="77777777" w:rsidR="002F6077" w:rsidRPr="00BA67BB" w:rsidRDefault="002F6077" w:rsidP="00EE3D94">
      <w:pPr>
        <w:numPr>
          <w:ilvl w:val="0"/>
          <w:numId w:val="28"/>
        </w:numPr>
        <w:tabs>
          <w:tab w:val="clear" w:pos="3690"/>
          <w:tab w:val="num" w:pos="720"/>
        </w:tabs>
        <w:ind w:left="720" w:hanging="360"/>
        <w:jc w:val="both"/>
        <w:rPr>
          <w:rFonts w:ascii="Times New Roman" w:hAnsi="Times New Roman"/>
        </w:rPr>
      </w:pPr>
      <w:r w:rsidRPr="00BA67BB">
        <w:rPr>
          <w:rFonts w:ascii="Times New Roman" w:hAnsi="Times New Roman"/>
        </w:rPr>
        <w:t xml:space="preserve">The fully executed copy of the Borrower’s agreement with the architect and the Architect Consent form.</w:t>
      </w:r>
    </w:p>
    <w:p w14:paraId="2B870284" w14:textId="77777777" w:rsidR="008C07E1" w:rsidRPr="00BA67BB" w:rsidRDefault="008C07E1" w:rsidP="00EE3D94">
      <w:pPr>
        <w:tabs>
          <w:tab w:val="num" w:pos="720"/>
        </w:tabs>
        <w:ind w:left="720" w:hanging="360"/>
        <w:jc w:val="both"/>
        <w:rPr>
          <w:rFonts w:ascii="Times New Roman" w:hAnsi="Times New Roman"/>
        </w:rPr>
      </w:pPr>
    </w:p>
    <w:p w14:paraId="757844F0" w14:textId="340CBB7C" w:rsidR="008C07E1" w:rsidRPr="00BA67BB" w:rsidRDefault="008C07E1" w:rsidP="00EE3D94">
      <w:pPr>
        <w:numPr>
          <w:ilvl w:val="0"/>
          <w:numId w:val="28"/>
        </w:numPr>
        <w:tabs>
          <w:tab w:val="clear" w:pos="3690"/>
          <w:tab w:val="num" w:pos="720"/>
        </w:tabs>
        <w:ind w:left="720" w:hanging="360"/>
        <w:jc w:val="both"/>
        <w:rPr>
          <w:rFonts w:ascii="Times New Roman" w:hAnsi="Times New Roman"/>
        </w:rPr>
      </w:pPr>
      <w:r w:rsidRPr="00BA67BB">
        <w:rPr>
          <w:rFonts w:ascii="Times New Roman" w:hAnsi="Times New Roman"/>
        </w:rPr>
        <w:t xml:space="preserve">Receipt and satisfactory review of an appraisal of the </w:t>
      </w:r>
      <w:r w:rsidR="007D7074" w:rsidRPr="00BA67BB">
        <w:rPr>
          <w:rFonts w:ascii="Times New Roman" w:hAnsi="Times New Roman"/>
        </w:rPr>
        <w:t xml:space="preserve">P</w:t>
      </w:r>
      <w:r w:rsidRPr="00BA67BB">
        <w:rPr>
          <w:rFonts w:ascii="Times New Roman" w:hAnsi="Times New Roman"/>
        </w:rPr>
        <w:t xml:space="preserve">roperty, “as complete” per the plans and specifications in an amount no less than </w:t>
      </w:r>
      <w:r w:rsidR="00F81C95" w:rsidRPr="00BA67BB">
        <w:rPr>
          <w:rFonts w:ascii="Times New Roman" w:hAnsi="Times New Roman"/>
        </w:rPr>
        <w:t xml:space="preserve">$</w:t>
      </w:r>
      <w:r w:rsidR="00BA67BB">
        <w:rPr>
          <w:rFonts w:ascii="Times New Roman" w:hAnsi="Times New Roman"/>
          <w:b/>
        </w:rPr>
        <w:t xml:space="preserve"> </w:t>
      </w:r>
      <w:r w:rsidR="00BA67BB" w:rsidRPr="00BA67BB">
        <w:rPr>
          <w:rFonts w:ascii="Times New Roman" w:hAnsi="Times New Roman"/>
          <w:b/>
        </w:rPr>
        <w:t xml:space="preserve">$1,000,000</w:t>
      </w:r>
      <w:proofErr w:type="spellStart"/>
      <w:r w:rsidR="006B6CF5" w:rsidRPr="00BA67BB">
        <w:rPr>
          <w:rFonts w:ascii="Times New Roman" w:hAnsi="Times New Roman"/>
          <w:b/>
        </w:rPr>
        <w:t xml:space="preserve"/>
      </w:r>
      <w:bookmarkStart w:id="2" w:name="_GoBack"/>
      <w:bookmarkEnd w:id="2"/>
      <w:r w:rsidR="006B6CF5" w:rsidRPr="00BA67BB">
        <w:rPr>
          <w:rFonts w:ascii="Times New Roman" w:hAnsi="Times New Roman"/>
          <w:b/>
        </w:rPr>
        <w:t xml:space="preserve"/>
      </w:r>
      <w:r w:rsidR="0032460A">
        <w:rPr>
          <w:rFonts w:ascii="Times New Roman" w:hAnsi="Times New Roman"/>
          <w:b/>
        </w:rPr>
        <w:t xml:space="preserve"/>
      </w:r>
      <w:proofErr w:type="spellEnd"/>
      <w:r w:rsidR="00BA67BB" w:rsidRPr="00BA67BB">
        <w:rPr>
          <w:rFonts w:ascii="Times New Roman" w:hAnsi="Times New Roman"/>
          <w:b/>
        </w:rPr>
        <w:t xml:space="preserve"/>
      </w:r>
      <w:r w:rsidRPr="00BA67BB">
        <w:rPr>
          <w:rFonts w:ascii="Times New Roman" w:hAnsi="Times New Roman"/>
        </w:rPr>
        <w:t xml:space="preserve">.  The appraiser shall be selected at the sole discretion of the Lender.  Borrower(s) shall pay all appraisal costs.</w:t>
      </w:r>
    </w:p>
    <w:p w14:paraId="21F993DD" w14:textId="77777777" w:rsidR="008C07E1" w:rsidRPr="00BA67BB" w:rsidRDefault="008C07E1" w:rsidP="00EE3D94">
      <w:pPr>
        <w:tabs>
          <w:tab w:val="num" w:pos="720"/>
        </w:tabs>
        <w:ind w:left="720" w:hanging="360"/>
        <w:jc w:val="both"/>
        <w:rPr>
          <w:rFonts w:ascii="Times New Roman" w:hAnsi="Times New Roman"/>
        </w:rPr>
      </w:pPr>
    </w:p>
    <w:p w14:paraId="7EAA55AE" w14:textId="77777777" w:rsidR="00B008DC" w:rsidRPr="00BA67BB" w:rsidRDefault="00C6638F" w:rsidP="00EE3D94">
      <w:pPr>
        <w:numPr>
          <w:ilvl w:val="0"/>
          <w:numId w:val="28"/>
        </w:numPr>
        <w:tabs>
          <w:tab w:val="clear" w:pos="3690"/>
          <w:tab w:val="num" w:pos="720"/>
        </w:tabs>
        <w:ind w:left="720" w:hanging="360"/>
        <w:jc w:val="both"/>
        <w:rPr>
          <w:rFonts w:ascii="Times New Roman" w:hAnsi="Times New Roman"/>
        </w:rPr>
      </w:pPr>
      <w:r w:rsidRPr="00BA67BB">
        <w:rPr>
          <w:rFonts w:ascii="Times New Roman" w:hAnsi="Times New Roman"/>
        </w:rPr>
        <w:t xml:space="preserve">Reports deemed reasonably necessary by Lender to evaluate the condition of the Property, including, without limitation, </w:t>
      </w:r>
      <w:r w:rsidR="001B2F94" w:rsidRPr="00BA67BB">
        <w:rPr>
          <w:rFonts w:ascii="Times New Roman" w:hAnsi="Times New Roman"/>
        </w:rPr>
        <w:t xml:space="preserve">geotechnical engineering reports, soil</w:t>
      </w:r>
      <w:r w:rsidR="008C07E1" w:rsidRPr="00BA67BB">
        <w:rPr>
          <w:rFonts w:ascii="Times New Roman" w:hAnsi="Times New Roman"/>
        </w:rPr>
        <w:t xml:space="preserve"> report and</w:t>
      </w:r>
      <w:r w:rsidR="001B2F94" w:rsidRPr="00BA67BB">
        <w:rPr>
          <w:rFonts w:ascii="Times New Roman" w:hAnsi="Times New Roman"/>
        </w:rPr>
        <w:t xml:space="preserve">/or environmental site a</w:t>
      </w:r>
      <w:r w:rsidRPr="00BA67BB">
        <w:rPr>
          <w:rFonts w:ascii="Times New Roman" w:hAnsi="Times New Roman"/>
        </w:rPr>
        <w:t xml:space="preserve">ssessment</w:t>
      </w:r>
      <w:r w:rsidR="001B2F94" w:rsidRPr="00BA67BB">
        <w:rPr>
          <w:rFonts w:ascii="Times New Roman" w:hAnsi="Times New Roman"/>
        </w:rPr>
        <w:t xml:space="preserve">.</w:t>
      </w:r>
    </w:p>
    <w:p w14:paraId="67A5F097" w14:textId="77777777" w:rsidR="00B008DC" w:rsidRPr="00BA67BB" w:rsidRDefault="00B008DC" w:rsidP="00EE3D94">
      <w:pPr>
        <w:pStyle w:val="ListParagraph"/>
        <w:jc w:val="both"/>
        <w:rPr>
          <w:rFonts w:ascii="Times New Roman" w:hAnsi="Times New Roman"/>
        </w:rPr>
      </w:pPr>
    </w:p>
    <w:p w14:paraId="640BBEC6" w14:textId="77777777" w:rsidR="008C07E1" w:rsidRPr="00BA67BB" w:rsidRDefault="00B008DC" w:rsidP="00EE3D94">
      <w:pPr>
        <w:numPr>
          <w:ilvl w:val="0"/>
          <w:numId w:val="28"/>
        </w:numPr>
        <w:tabs>
          <w:tab w:val="clear" w:pos="3690"/>
          <w:tab w:val="num" w:pos="720"/>
        </w:tabs>
        <w:ind w:left="720" w:hanging="360"/>
        <w:jc w:val="both"/>
        <w:rPr>
          <w:rFonts w:ascii="Times New Roman" w:hAnsi="Times New Roman"/>
        </w:rPr>
      </w:pPr>
      <w:r w:rsidRPr="00BA67BB">
        <w:rPr>
          <w:rFonts w:ascii="Times New Roman" w:hAnsi="Times New Roman"/>
        </w:rPr>
        <w:t xml:space="preserve">A Course-of-Construction or Builder’s Risk Insurance Policy, whichever is applicable, must be obtain</w:t>
      </w:r>
      <w:r w:rsidR="003C52D9" w:rsidRPr="00BA67BB">
        <w:rPr>
          <w:rFonts w:ascii="Times New Roman" w:hAnsi="Times New Roman"/>
        </w:rPr>
        <w:t xml:space="preserve">ed covering </w:t>
      </w:r>
      <w:r w:rsidRPr="00BA67BB">
        <w:rPr>
          <w:rFonts w:ascii="Times New Roman" w:hAnsi="Times New Roman"/>
        </w:rPr>
        <w:t xml:space="preserve">the Property must be obtained for the benefit of Lender as Loss Payee, in an amount</w:t>
      </w:r>
      <w:r w:rsidR="003C52D9" w:rsidRPr="00BA67BB">
        <w:rPr>
          <w:rFonts w:ascii="Times New Roman" w:hAnsi="Times New Roman"/>
        </w:rPr>
        <w:t xml:space="preserve"> that is not less than</w:t>
      </w:r>
      <w:r w:rsidRPr="00BA67BB">
        <w:rPr>
          <w:rFonts w:ascii="Times New Roman" w:hAnsi="Times New Roman"/>
        </w:rPr>
        <w:t xml:space="preserve">: (1</w:t>
      </w:r>
      <w:r w:rsidR="001C3D58" w:rsidRPr="00BA67BB">
        <w:rPr>
          <w:rFonts w:ascii="Times New Roman" w:hAnsi="Times New Roman"/>
        </w:rPr>
        <w:t xml:space="preserve">) the replacement value of the P</w:t>
      </w:r>
      <w:r w:rsidRPr="00BA67BB">
        <w:rPr>
          <w:rFonts w:ascii="Times New Roman" w:hAnsi="Times New Roman"/>
        </w:rPr>
        <w:t xml:space="preserve">roperty, including construction materials, whenever stored (and which does not include any co-insurance contribution) or, (2) </w:t>
      </w:r>
      <w:r w:rsidR="00BA67BB">
        <w:rPr>
          <w:rFonts w:ascii="Times New Roman" w:hAnsi="Times New Roman"/>
          <w:b/>
        </w:rPr>
        <w:t xml:space="preserve">$ </w:t>
      </w:r>
      <w:r w:rsidR="00BA67BB" w:rsidRPr="00BA67BB">
        <w:rPr>
          <w:rFonts w:ascii="Times New Roman" w:hAnsi="Times New Roman"/>
          <w:b/>
        </w:rPr>
        <w:t xml:space="preserve">$1,000,000</w:t>
      </w:r>
      <w:proofErr w:type="spellStart"/>
      <w:r w:rsidR="006B6CF5" w:rsidRPr="00BA67BB">
        <w:rPr>
          <w:rFonts w:ascii="Times New Roman" w:hAnsi="Times New Roman"/>
          <w:b/>
        </w:rPr>
        <w:t xml:space="preserve"/>
      </w:r>
      <w:proofErr w:type="spellEnd"/>
      <w:r w:rsidR="00BA67BB" w:rsidRPr="00BA67BB">
        <w:rPr>
          <w:rFonts w:ascii="Times New Roman" w:hAnsi="Times New Roman"/>
          <w:b/>
        </w:rPr>
        <w:t xml:space="preserve"/>
      </w:r>
      <w:r w:rsidR="003C52D9" w:rsidRPr="00BA67BB">
        <w:rPr>
          <w:rFonts w:ascii="Times New Roman" w:hAnsi="Times New Roman"/>
        </w:rPr>
        <w:t xml:space="preserve">. </w:t>
      </w:r>
      <w:r w:rsidR="008C07E1" w:rsidRPr="00BA67BB">
        <w:rPr>
          <w:rFonts w:ascii="Times New Roman" w:hAnsi="Times New Roman"/>
        </w:rPr>
        <w:t xml:space="preserve">The policy </w:t>
      </w:r>
      <w:r w:rsidRPr="00BA67BB">
        <w:rPr>
          <w:rFonts w:ascii="Times New Roman" w:hAnsi="Times New Roman"/>
        </w:rPr>
        <w:t xml:space="preserve">must</w:t>
      </w:r>
      <w:r w:rsidR="008C07E1" w:rsidRPr="00BA67BB">
        <w:rPr>
          <w:rFonts w:ascii="Times New Roman" w:hAnsi="Times New Roman"/>
        </w:rPr>
        <w:t xml:space="preserve"> provide that</w:t>
      </w:r>
      <w:r w:rsidRPr="00BA67BB">
        <w:rPr>
          <w:rFonts w:ascii="Times New Roman" w:hAnsi="Times New Roman"/>
        </w:rPr>
        <w:t xml:space="preserve"> the policy may not be cancelled or modified without at least</w:t>
      </w:r>
      <w:r w:rsidR="008C07E1" w:rsidRPr="00BA67BB">
        <w:rPr>
          <w:rFonts w:ascii="Times New Roman" w:hAnsi="Times New Roman"/>
        </w:rPr>
        <w:t xml:space="preserve"> 10 days prior written notice to Lender</w:t>
      </w:r>
      <w:r w:rsidR="00B606CD" w:rsidRPr="00BA67BB">
        <w:rPr>
          <w:rFonts w:ascii="Times New Roman" w:hAnsi="Times New Roman"/>
        </w:rPr>
        <w:t xml:space="preserve">. </w:t>
      </w:r>
      <w:r w:rsidR="008C07E1" w:rsidRPr="00BA67BB">
        <w:rPr>
          <w:rFonts w:ascii="Times New Roman" w:hAnsi="Times New Roman"/>
        </w:rPr>
        <w:t xml:space="preserve"> </w:t>
      </w:r>
    </w:p>
    <w:p w14:paraId="31A29DAE" w14:textId="77777777" w:rsidR="008C07E1" w:rsidRPr="00BA67BB" w:rsidRDefault="008C07E1" w:rsidP="00EE3D94">
      <w:pPr>
        <w:tabs>
          <w:tab w:val="num" w:pos="720"/>
        </w:tabs>
        <w:ind w:left="720" w:hanging="360"/>
        <w:jc w:val="both"/>
        <w:rPr>
          <w:rFonts w:ascii="Times New Roman" w:hAnsi="Times New Roman"/>
        </w:rPr>
      </w:pPr>
    </w:p>
    <w:p w14:paraId="4687D754" w14:textId="77777777" w:rsidR="00B606CD" w:rsidRPr="00BA67BB" w:rsidRDefault="00B606CD" w:rsidP="00EE3D94">
      <w:pPr>
        <w:tabs>
          <w:tab w:val="num" w:pos="720"/>
        </w:tabs>
        <w:ind w:left="720" w:hanging="360"/>
        <w:jc w:val="both"/>
        <w:rPr>
          <w:rFonts w:ascii="Times New Roman" w:hAnsi="Times New Roman"/>
        </w:rPr>
      </w:pPr>
      <w:r w:rsidRPr="00BA67BB">
        <w:rPr>
          <w:rFonts w:ascii="Times New Roman" w:hAnsi="Times New Roman"/>
        </w:rPr>
        <w:t xml:space="preserve">Note: If the Property is currently improved, Lender will require </w:t>
      </w:r>
      <w:r w:rsidR="00F75E9E" w:rsidRPr="00BA67BB">
        <w:rPr>
          <w:rFonts w:ascii="Times New Roman" w:hAnsi="Times New Roman"/>
        </w:rPr>
        <w:t xml:space="preserve">hazard</w:t>
      </w:r>
      <w:r w:rsidRPr="00BA67BB">
        <w:rPr>
          <w:rFonts w:ascii="Times New Roman" w:hAnsi="Times New Roman"/>
        </w:rPr>
        <w:t xml:space="preserve"> insurance prior to Loan closing.  However, Lender will not require Course-of-Construction coverage until construction has actually begun.</w:t>
      </w:r>
    </w:p>
    <w:p w14:paraId="645C976B" w14:textId="77777777" w:rsidR="00B606CD" w:rsidRPr="00BA67BB" w:rsidRDefault="00B606CD" w:rsidP="00EE3D94">
      <w:pPr>
        <w:tabs>
          <w:tab w:val="num" w:pos="720"/>
        </w:tabs>
        <w:ind w:left="720" w:hanging="360"/>
        <w:jc w:val="both"/>
        <w:rPr>
          <w:rFonts w:ascii="Times New Roman" w:hAnsi="Times New Roman"/>
        </w:rPr>
      </w:pPr>
    </w:p>
    <w:p w14:paraId="4F29BEE9" w14:textId="77777777" w:rsidR="003C52D9" w:rsidRPr="00BA67BB" w:rsidRDefault="00B008DC" w:rsidP="00EE3D94">
      <w:pPr>
        <w:numPr>
          <w:ilvl w:val="0"/>
          <w:numId w:val="28"/>
        </w:numPr>
        <w:tabs>
          <w:tab w:val="clear" w:pos="3690"/>
        </w:tabs>
        <w:ind w:left="720" w:hanging="360"/>
        <w:jc w:val="both"/>
        <w:rPr>
          <w:rFonts w:ascii="Times New Roman" w:hAnsi="Times New Roman"/>
        </w:rPr>
      </w:pPr>
      <w:r w:rsidRPr="00BA67BB">
        <w:rPr>
          <w:rFonts w:ascii="Times New Roman" w:hAnsi="Times New Roman"/>
        </w:rPr>
        <w:t xml:space="preserve">Your contractor must have a commercial liability insurance policy</w:t>
      </w:r>
      <w:r w:rsidR="008C07E1" w:rsidRPr="00BA67BB">
        <w:rPr>
          <w:rFonts w:ascii="Times New Roman" w:hAnsi="Times New Roman"/>
        </w:rPr>
        <w:t xml:space="preserve"> and </w:t>
      </w:r>
      <w:r w:rsidRPr="00BA67BB">
        <w:rPr>
          <w:rFonts w:ascii="Times New Roman" w:hAnsi="Times New Roman"/>
        </w:rPr>
        <w:t xml:space="preserve">a </w:t>
      </w:r>
      <w:r w:rsidR="008C07E1" w:rsidRPr="00BA67BB">
        <w:rPr>
          <w:rFonts w:ascii="Times New Roman" w:hAnsi="Times New Roman"/>
        </w:rPr>
        <w:t xml:space="preserve">Worker’s Compensation </w:t>
      </w:r>
      <w:r w:rsidRPr="00BA67BB">
        <w:rPr>
          <w:rFonts w:ascii="Times New Roman" w:hAnsi="Times New Roman"/>
        </w:rPr>
        <w:t xml:space="preserve">Insurance policy</w:t>
      </w:r>
      <w:r w:rsidR="008C07E1" w:rsidRPr="00BA67BB">
        <w:rPr>
          <w:rFonts w:ascii="Times New Roman" w:hAnsi="Times New Roman"/>
        </w:rPr>
        <w:t xml:space="preserve">. </w:t>
      </w:r>
      <w:r w:rsidR="008C56D3" w:rsidRPr="00BA67BB">
        <w:rPr>
          <w:rFonts w:ascii="Times New Roman" w:hAnsi="Times New Roman"/>
        </w:rPr>
        <w:t xml:space="preserve">The commercial liability policy should have coverage at least equal to the replacement value of the Property and the Worker’s Comp. insurance should satisfy the applicable statutory minimum.</w:t>
      </w:r>
      <w:r w:rsidRPr="00BA67BB">
        <w:rPr>
          <w:rFonts w:ascii="Times New Roman" w:hAnsi="Times New Roman"/>
        </w:rPr>
        <w:t xml:space="preserve"> Copies of the commercial liability and Worker</w:t>
      </w:r>
      <w:r w:rsidR="00F81C95" w:rsidRPr="00BA67BB">
        <w:rPr>
          <w:rFonts w:ascii="Times New Roman" w:hAnsi="Times New Roman"/>
        </w:rPr>
        <w:t xml:space="preserve">’s</w:t>
      </w:r>
      <w:r w:rsidRPr="00BA67BB">
        <w:rPr>
          <w:rFonts w:ascii="Times New Roman" w:hAnsi="Times New Roman"/>
        </w:rPr>
        <w:t xml:space="preserve"> Compensation insurance certificates must be provided to Lender and Lender must be the </w:t>
      </w:r>
      <w:r w:rsidR="00D45A50" w:rsidRPr="00BA67BB">
        <w:rPr>
          <w:rFonts w:ascii="Times New Roman" w:hAnsi="Times New Roman"/>
        </w:rPr>
        <w:t xml:space="preserve">certificate holder on both policies</w:t>
      </w:r>
      <w:r w:rsidR="001B2F94" w:rsidRPr="00BA67BB">
        <w:rPr>
          <w:rFonts w:ascii="Times New Roman" w:hAnsi="Times New Roman"/>
        </w:rPr>
        <w:t xml:space="preserve">.  </w:t>
      </w:r>
      <w:r w:rsidR="008C07E1" w:rsidRPr="00BA67BB">
        <w:rPr>
          <w:rFonts w:ascii="Times New Roman" w:hAnsi="Times New Roman"/>
        </w:rPr>
        <w:t xml:space="preserve">Both policies shall provide that no cancellation or modification of the policies will be made without at least 30 days prior writt</w:t>
      </w:r>
      <w:r w:rsidR="001B2F94" w:rsidRPr="00BA67BB">
        <w:rPr>
          <w:rFonts w:ascii="Times New Roman" w:hAnsi="Times New Roman"/>
        </w:rPr>
        <w:t xml:space="preserve">en notice to Lender.  Borrower and Lender must be named as additional insured on the commercial liability policy.  </w:t>
      </w:r>
    </w:p>
    <w:p w14:paraId="0F8DBEB9" w14:textId="77777777" w:rsidR="003C52D9" w:rsidRPr="00BA67BB" w:rsidRDefault="003C52D9" w:rsidP="00EE3D94">
      <w:pPr>
        <w:ind w:left="720"/>
        <w:jc w:val="both"/>
        <w:rPr>
          <w:rFonts w:ascii="Times New Roman" w:hAnsi="Times New Roman"/>
        </w:rPr>
      </w:pPr>
    </w:p>
    <w:p w14:paraId="4BDA7D06" w14:textId="77777777" w:rsidR="003C52D9" w:rsidRPr="00BA67BB" w:rsidRDefault="003C52D9" w:rsidP="00EE3D94">
      <w:pPr>
        <w:numPr>
          <w:ilvl w:val="0"/>
          <w:numId w:val="28"/>
        </w:numPr>
        <w:tabs>
          <w:tab w:val="clear" w:pos="3690"/>
        </w:tabs>
        <w:ind w:left="720" w:hanging="360"/>
        <w:jc w:val="both"/>
        <w:rPr>
          <w:rFonts w:ascii="Times New Roman" w:hAnsi="Times New Roman"/>
        </w:rPr>
      </w:pPr>
      <w:r w:rsidRPr="00BA67BB">
        <w:rPr>
          <w:rFonts w:ascii="Times New Roman" w:hAnsi="Times New Roman"/>
        </w:rPr>
        <w:t xml:space="preserve">All insurance must be provided by </w:t>
      </w:r>
      <w:r w:rsidR="008C56D3" w:rsidRPr="00BA67BB">
        <w:rPr>
          <w:rFonts w:ascii="Times New Roman" w:hAnsi="Times New Roman"/>
        </w:rPr>
        <w:t xml:space="preserve">insurance companies with financial strength ratings acceptable to Lender. </w:t>
      </w:r>
    </w:p>
    <w:p w14:paraId="17FB2367" w14:textId="77777777" w:rsidR="003C52D9" w:rsidRPr="00BA67BB" w:rsidRDefault="003C52D9" w:rsidP="00EE3D94">
      <w:pPr>
        <w:jc w:val="both"/>
        <w:rPr>
          <w:rFonts w:ascii="Times New Roman" w:hAnsi="Times New Roman"/>
        </w:rPr>
      </w:pPr>
    </w:p>
    <w:p w14:paraId="1889E031" w14:textId="77777777" w:rsidR="001B2F94" w:rsidRPr="00BA67BB" w:rsidRDefault="001B2F94" w:rsidP="00EE3D94">
      <w:pPr>
        <w:numPr>
          <w:ilvl w:val="0"/>
          <w:numId w:val="28"/>
        </w:numPr>
        <w:tabs>
          <w:tab w:val="clear" w:pos="3690"/>
        </w:tabs>
        <w:ind w:left="720" w:hanging="360"/>
        <w:jc w:val="both"/>
        <w:rPr>
          <w:rFonts w:ascii="Times New Roman" w:hAnsi="Times New Roman"/>
        </w:rPr>
      </w:pPr>
      <w:r w:rsidRPr="00BA67BB">
        <w:rPr>
          <w:rFonts w:ascii="Times New Roman" w:hAnsi="Times New Roman"/>
        </w:rPr>
        <w:t xml:space="preserve">In the event that </w:t>
      </w:r>
      <w:r w:rsidR="008C07E1" w:rsidRPr="00BA67BB">
        <w:rPr>
          <w:rFonts w:ascii="Times New Roman" w:hAnsi="Times New Roman"/>
        </w:rPr>
        <w:t xml:space="preserve">the maximum amount of Lender’s Loan is insufficient to cover the total budgeted cost of the project as approved by Lender, Borrower agrees to deposit with Lender, prior to the first disbursement of Loan funds for construction costs, an amount sufficient to pa</w:t>
      </w:r>
      <w:r w:rsidR="008C56D3" w:rsidRPr="00BA67BB">
        <w:rPr>
          <w:rFonts w:ascii="Times New Roman" w:hAnsi="Times New Roman"/>
        </w:rPr>
        <w:t xml:space="preserve">y the shortfall.  </w:t>
      </w:r>
      <w:r w:rsidR="008C07E1" w:rsidRPr="00BA67BB">
        <w:rPr>
          <w:rFonts w:ascii="Times New Roman" w:hAnsi="Times New Roman"/>
        </w:rPr>
        <w:t xml:space="preserve">Borrower further agrees to be liable for the full amount of any excess over the budgeted cost of construction.</w:t>
      </w:r>
    </w:p>
    <w:p w14:paraId="7C6A6CFF" w14:textId="77777777" w:rsidR="001B2F94" w:rsidRPr="00BA67BB" w:rsidRDefault="001B2F94" w:rsidP="00EE3D94">
      <w:pPr>
        <w:tabs>
          <w:tab w:val="num" w:pos="720"/>
        </w:tabs>
        <w:ind w:left="720" w:hanging="360"/>
        <w:jc w:val="both"/>
        <w:rPr>
          <w:rFonts w:ascii="Times New Roman" w:hAnsi="Times New Roman"/>
        </w:rPr>
      </w:pPr>
    </w:p>
    <w:p w14:paraId="19E4717E" w14:textId="77777777" w:rsidR="008C07E1" w:rsidRPr="00BA67BB" w:rsidRDefault="008C07E1" w:rsidP="00EE3D94">
      <w:pPr>
        <w:numPr>
          <w:ilvl w:val="0"/>
          <w:numId w:val="28"/>
        </w:numPr>
        <w:tabs>
          <w:tab w:val="clear" w:pos="3690"/>
          <w:tab w:val="num" w:pos="720"/>
        </w:tabs>
        <w:ind w:left="720" w:hanging="360"/>
        <w:jc w:val="both"/>
        <w:rPr>
          <w:rFonts w:ascii="Times New Roman" w:hAnsi="Times New Roman"/>
        </w:rPr>
      </w:pPr>
      <w:r w:rsidRPr="00BA67BB">
        <w:rPr>
          <w:rFonts w:ascii="Times New Roman" w:hAnsi="Times New Roman"/>
        </w:rPr>
        <w:t xml:space="preserve">Borrower agrees all construction is to be in accordance with the plans and specifications submitted to Lender and that no changes will be made to the plans and specifications unless, among other conditions, Borrower deposits the full additional cost of the changes. Prior to the first disbursement of funds for construction costs, Borrower agrees to show evidence of post close liquidity in the amount of at least </w:t>
      </w:r>
      <w:r w:rsidR="00BA67BB" w:rsidRPr="00BA67BB">
        <w:rPr>
          <w:rFonts w:ascii="Times New Roman" w:hAnsi="Times New Roman"/>
          <w:b/>
        </w:rPr>
        <w:t xml:space="preserve">80.00%</w:t>
      </w:r>
      <w:proofErr w:type="spellStart"/>
      <w:r w:rsidR="006B6CF5" w:rsidRPr="00BA67BB">
        <w:rPr>
          <w:rFonts w:ascii="Times New Roman" w:hAnsi="Times New Roman"/>
          <w:b/>
        </w:rPr>
        <w:t xml:space="preserve"/>
      </w:r>
      <w:proofErr w:type="spellEnd"/>
      <w:r w:rsidR="00BA67BB">
        <w:rPr>
          <w:rFonts w:ascii="Times New Roman" w:hAnsi="Times New Roman"/>
          <w:b/>
        </w:rPr>
        <w:t xml:space="preserve"/>
      </w:r>
      <w:r w:rsidRPr="00BA67BB">
        <w:rPr>
          <w:rFonts w:ascii="Times New Roman" w:hAnsi="Times New Roman"/>
        </w:rPr>
        <w:t xml:space="preserve">% of the approved hard construction cost budget in cash and/or marketable securities. </w:t>
      </w:r>
    </w:p>
    <w:p w14:paraId="6BE2B62E" w14:textId="77777777" w:rsidR="008C07E1" w:rsidRPr="00BA67BB" w:rsidRDefault="008C07E1" w:rsidP="00EE3D94">
      <w:pPr>
        <w:tabs>
          <w:tab w:val="num" w:pos="720"/>
        </w:tabs>
        <w:ind w:left="720" w:hanging="360"/>
        <w:jc w:val="both"/>
        <w:rPr>
          <w:rFonts w:ascii="Times New Roman" w:hAnsi="Times New Roman"/>
        </w:rPr>
      </w:pPr>
    </w:p>
    <w:p w14:paraId="7373E085" w14:textId="77777777" w:rsidR="008C07E1" w:rsidRPr="00BA67BB" w:rsidRDefault="008C07E1" w:rsidP="00EE3D94">
      <w:pPr>
        <w:numPr>
          <w:ilvl w:val="0"/>
          <w:numId w:val="32"/>
        </w:numPr>
        <w:tabs>
          <w:tab w:val="clear" w:pos="3420"/>
          <w:tab w:val="num" w:pos="720"/>
        </w:tabs>
        <w:ind w:left="720"/>
        <w:jc w:val="both"/>
        <w:rPr>
          <w:rFonts w:ascii="Times New Roman" w:hAnsi="Times New Roman"/>
        </w:rPr>
      </w:pPr>
      <w:r w:rsidRPr="00BA67BB">
        <w:rPr>
          <w:rFonts w:ascii="Times New Roman" w:hAnsi="Times New Roman"/>
        </w:rPr>
        <w:t xml:space="preserve">Lender reserves the right to reverify credit, employment, assets and liabilities 30 days prior to the scheduled first disbursement for construction costs.  Lender may withhold disbursement of funds</w:t>
      </w:r>
      <w:r w:rsidR="008C56D3" w:rsidRPr="00BA67BB">
        <w:rPr>
          <w:rFonts w:ascii="Times New Roman" w:hAnsi="Times New Roman"/>
        </w:rPr>
        <w:t xml:space="preserve"> if (1) </w:t>
      </w:r>
      <w:r w:rsidRPr="00BA67BB">
        <w:rPr>
          <w:rFonts w:ascii="Times New Roman" w:hAnsi="Times New Roman"/>
        </w:rPr>
        <w:t xml:space="preserve">there is a substantial change in Borrow</w:t>
      </w:r>
      <w:r w:rsidR="008C56D3" w:rsidRPr="00BA67BB">
        <w:rPr>
          <w:rFonts w:ascii="Times New Roman" w:hAnsi="Times New Roman"/>
        </w:rPr>
        <w:t xml:space="preserve">er’s financial position, (2) </w:t>
      </w:r>
      <w:r w:rsidRPr="00BA67BB">
        <w:rPr>
          <w:rFonts w:ascii="Times New Roman" w:hAnsi="Times New Roman"/>
        </w:rPr>
        <w:t xml:space="preserve">there is an adverse chan</w:t>
      </w:r>
      <w:r w:rsidR="008C56D3" w:rsidRPr="00BA67BB">
        <w:rPr>
          <w:rFonts w:ascii="Times New Roman" w:hAnsi="Times New Roman"/>
        </w:rPr>
        <w:t xml:space="preserve">ge in the value of the subject Property, (3) </w:t>
      </w:r>
      <w:r w:rsidRPr="00BA67BB">
        <w:rPr>
          <w:rFonts w:ascii="Times New Roman" w:hAnsi="Times New Roman"/>
        </w:rPr>
        <w:t xml:space="preserve">any information given by Borrower to Lender in connection with Borrower’s application </w:t>
      </w:r>
      <w:r w:rsidR="008C56D3" w:rsidRPr="00BA67BB">
        <w:rPr>
          <w:rFonts w:ascii="Times New Roman" w:hAnsi="Times New Roman"/>
        </w:rPr>
        <w:t xml:space="preserve">is false or misleading,  (4) </w:t>
      </w:r>
      <w:r w:rsidRPr="00BA67BB">
        <w:rPr>
          <w:rFonts w:ascii="Times New Roman" w:hAnsi="Times New Roman"/>
        </w:rPr>
        <w:t xml:space="preserve">all payments on the Loan have not been received within the grace period or i</w:t>
      </w:r>
      <w:r w:rsidR="008C56D3" w:rsidRPr="00BA67BB">
        <w:rPr>
          <w:rFonts w:ascii="Times New Roman" w:hAnsi="Times New Roman"/>
        </w:rPr>
        <w:t xml:space="preserve">f any default exists under the L</w:t>
      </w:r>
      <w:r w:rsidRPr="00BA67BB">
        <w:rPr>
          <w:rFonts w:ascii="Times New Roman" w:hAnsi="Times New Roman"/>
        </w:rPr>
        <w:t xml:space="preserve">oan documents, or (5) if any of the conditions stated herein have not been satisfied in a timely manner.</w:t>
      </w:r>
    </w:p>
    <w:p w14:paraId="3F79380A" w14:textId="77777777" w:rsidR="008C07E1" w:rsidRPr="00BA67BB" w:rsidRDefault="008C07E1" w:rsidP="00EE3D94">
      <w:pPr>
        <w:jc w:val="both"/>
        <w:rPr>
          <w:rFonts w:ascii="Times New Roman" w:hAnsi="Times New Roman"/>
        </w:rPr>
      </w:pPr>
    </w:p>
    <w:p w14:paraId="2867BCDD" w14:textId="77777777" w:rsidR="008C07E1" w:rsidRPr="00BA67BB" w:rsidRDefault="008C07E1" w:rsidP="00EE3D94">
      <w:pPr>
        <w:jc w:val="both"/>
        <w:rPr>
          <w:rFonts w:ascii="Times New Roman" w:hAnsi="Times New Roman"/>
          <w:b/>
          <w:u w:val="single"/>
        </w:rPr>
      </w:pPr>
      <w:r w:rsidRPr="00BA67BB">
        <w:rPr>
          <w:rFonts w:ascii="Times New Roman" w:hAnsi="Times New Roman"/>
          <w:b/>
          <w:smallCaps/>
        </w:rPr>
        <w:t xml:space="preserve">V</w:t>
      </w:r>
      <w:r w:rsidR="008479D5" w:rsidRPr="00BA67BB">
        <w:rPr>
          <w:rFonts w:ascii="Times New Roman" w:hAnsi="Times New Roman"/>
          <w:b/>
          <w:smallCaps/>
        </w:rPr>
        <w:t xml:space="preserve">II.</w:t>
      </w:r>
      <w:r w:rsidR="008479D5" w:rsidRPr="00BA67BB">
        <w:rPr>
          <w:rFonts w:ascii="Times New Roman" w:hAnsi="Times New Roman"/>
          <w:b/>
          <w:smallCaps/>
        </w:rPr>
        <w:tab/>
      </w:r>
      <w:r w:rsidR="008479D5" w:rsidRPr="00BA67BB">
        <w:rPr>
          <w:rFonts w:ascii="Times New Roman" w:hAnsi="Times New Roman"/>
          <w:b/>
          <w:smallCaps/>
          <w:u w:val="single"/>
        </w:rPr>
        <w:t xml:space="preserve">Documentation for </w:t>
      </w:r>
      <w:r w:rsidRPr="00BA67BB">
        <w:rPr>
          <w:rFonts w:ascii="Times New Roman" w:hAnsi="Times New Roman"/>
          <w:b/>
          <w:smallCaps/>
          <w:u w:val="single"/>
        </w:rPr>
        <w:t xml:space="preserve">Permanent Loan Phase</w:t>
      </w:r>
      <w:r w:rsidRPr="00BA67BB">
        <w:rPr>
          <w:rFonts w:ascii="Times New Roman" w:hAnsi="Times New Roman"/>
          <w:b/>
          <w:u w:val="single"/>
        </w:rPr>
        <w:t xml:space="preserve">:</w:t>
      </w:r>
    </w:p>
    <w:p w14:paraId="2EC52CF9" w14:textId="77777777" w:rsidR="008C07E1" w:rsidRPr="00BA67BB" w:rsidRDefault="008C07E1" w:rsidP="00EE3D94">
      <w:pPr>
        <w:jc w:val="both"/>
        <w:rPr>
          <w:rFonts w:ascii="Times New Roman" w:hAnsi="Times New Roman"/>
          <w:b/>
        </w:rPr>
      </w:pPr>
    </w:p>
    <w:p w14:paraId="5D5B1942" w14:textId="77777777" w:rsidR="008C07E1" w:rsidRPr="00BA67BB" w:rsidRDefault="008479D5" w:rsidP="00EE3D94">
      <w:pPr>
        <w:jc w:val="both"/>
        <w:rPr>
          <w:rFonts w:ascii="Times New Roman" w:hAnsi="Times New Roman"/>
        </w:rPr>
      </w:pPr>
      <w:r w:rsidRPr="00BA67BB">
        <w:rPr>
          <w:rFonts w:ascii="Times New Roman" w:hAnsi="Times New Roman"/>
        </w:rPr>
        <w:t xml:space="preserve">The Construction Loan Agreement, in conjunction with the promissory note, deed of trust or mortgage, whichever is applicable, and other Loan documents, will govern many of the terms of the Loan and establishes the conditions that must be met before the permanent loan phase commences.  Some of those conditions are as follows:</w:t>
      </w:r>
    </w:p>
    <w:p w14:paraId="0AE4D9CA" w14:textId="77777777" w:rsidR="008C07E1" w:rsidRPr="00BA67BB" w:rsidRDefault="008C07E1" w:rsidP="00EE3D94">
      <w:pPr>
        <w:jc w:val="both"/>
        <w:rPr>
          <w:rFonts w:ascii="Times New Roman" w:hAnsi="Times New Roman"/>
        </w:rPr>
      </w:pPr>
    </w:p>
    <w:p w14:paraId="0883C193" w14:textId="77777777" w:rsidR="008C07E1" w:rsidRPr="00BA67BB" w:rsidRDefault="008C07E1" w:rsidP="00EE3D94">
      <w:pPr>
        <w:numPr>
          <w:ilvl w:val="0"/>
          <w:numId w:val="30"/>
        </w:numPr>
        <w:tabs>
          <w:tab w:val="clear" w:pos="3600"/>
          <w:tab w:val="left" w:pos="720"/>
        </w:tabs>
        <w:ind w:left="720" w:hanging="360"/>
        <w:jc w:val="both"/>
        <w:rPr>
          <w:rFonts w:ascii="Times New Roman" w:hAnsi="Times New Roman"/>
        </w:rPr>
      </w:pPr>
      <w:r w:rsidRPr="00BA67BB">
        <w:rPr>
          <w:rFonts w:ascii="Times New Roman" w:hAnsi="Times New Roman"/>
        </w:rPr>
        <w:t xml:space="preserve">Receipt and ac</w:t>
      </w:r>
      <w:r w:rsidR="008479D5" w:rsidRPr="00BA67BB">
        <w:rPr>
          <w:rFonts w:ascii="Times New Roman" w:hAnsi="Times New Roman"/>
        </w:rPr>
        <w:t xml:space="preserve">ceptance by Lender </w:t>
      </w:r>
      <w:r w:rsidRPr="00BA67BB">
        <w:rPr>
          <w:rFonts w:ascii="Times New Roman" w:hAnsi="Times New Roman"/>
        </w:rPr>
        <w:t xml:space="preserve">of form 442, which is a certification by the original appraiser that the construction on the </w:t>
      </w:r>
      <w:r w:rsidR="007D7074" w:rsidRPr="00BA67BB">
        <w:rPr>
          <w:rFonts w:ascii="Times New Roman" w:hAnsi="Times New Roman"/>
        </w:rPr>
        <w:t xml:space="preserve">P</w:t>
      </w:r>
      <w:r w:rsidRPr="00BA67BB">
        <w:rPr>
          <w:rFonts w:ascii="Times New Roman" w:hAnsi="Times New Roman"/>
        </w:rPr>
        <w:t xml:space="preserve">roperty was completed in accordance with the original plans and specifications.  Lender may request a new appraisal at this time, at Lender discretion.</w:t>
      </w:r>
    </w:p>
    <w:p w14:paraId="41A5D7CE" w14:textId="77777777" w:rsidR="008C07E1" w:rsidRPr="00BA67BB" w:rsidRDefault="008C07E1" w:rsidP="00EE3D94">
      <w:pPr>
        <w:pStyle w:val="CmtLtr-Bodyfulltext"/>
        <w:widowControl w:val="0"/>
        <w:tabs>
          <w:tab w:val="left" w:pos="720"/>
        </w:tabs>
        <w:spacing w:after="0"/>
        <w:ind w:left="720" w:hanging="360"/>
        <w:jc w:val="both"/>
        <w:rPr>
          <w:noProof w:val="0"/>
          <w:snapToGrid w:val="0"/>
        </w:rPr>
      </w:pPr>
    </w:p>
    <w:p w14:paraId="1254C48B" w14:textId="77777777" w:rsidR="008C07E1" w:rsidRPr="00BA67BB" w:rsidRDefault="008C07E1" w:rsidP="00EE3D94">
      <w:pPr>
        <w:numPr>
          <w:ilvl w:val="0"/>
          <w:numId w:val="30"/>
        </w:numPr>
        <w:tabs>
          <w:tab w:val="clear" w:pos="3600"/>
          <w:tab w:val="left" w:pos="720"/>
        </w:tabs>
        <w:ind w:left="720" w:hanging="360"/>
        <w:jc w:val="both"/>
        <w:rPr>
          <w:rFonts w:ascii="Times New Roman" w:hAnsi="Times New Roman"/>
        </w:rPr>
      </w:pPr>
      <w:r w:rsidRPr="00BA67BB">
        <w:rPr>
          <w:rFonts w:ascii="Times New Roman" w:hAnsi="Times New Roman"/>
        </w:rPr>
        <w:t xml:space="preserve">Receipt a</w:t>
      </w:r>
      <w:r w:rsidR="008479D5" w:rsidRPr="00BA67BB">
        <w:rPr>
          <w:rFonts w:ascii="Times New Roman" w:hAnsi="Times New Roman"/>
        </w:rPr>
        <w:t xml:space="preserve">nd acceptance by Lender </w:t>
      </w:r>
      <w:r w:rsidRPr="00BA67BB">
        <w:rPr>
          <w:rFonts w:ascii="Times New Roman" w:hAnsi="Times New Roman"/>
        </w:rPr>
        <w:t xml:space="preserve">of a copy of the recorded Notice of Completion.</w:t>
      </w:r>
    </w:p>
    <w:p w14:paraId="5904BFA4" w14:textId="77777777" w:rsidR="008C07E1" w:rsidRPr="00BA67BB" w:rsidRDefault="008C07E1" w:rsidP="00EE3D94">
      <w:pPr>
        <w:tabs>
          <w:tab w:val="left" w:pos="720"/>
        </w:tabs>
        <w:ind w:left="720" w:hanging="360"/>
        <w:jc w:val="both"/>
        <w:rPr>
          <w:rFonts w:ascii="Times New Roman" w:hAnsi="Times New Roman"/>
        </w:rPr>
      </w:pPr>
    </w:p>
    <w:p w14:paraId="2638EACB" w14:textId="77777777" w:rsidR="008C07E1" w:rsidRPr="00BA67BB" w:rsidRDefault="008C07E1" w:rsidP="00EE3D94">
      <w:pPr>
        <w:numPr>
          <w:ilvl w:val="0"/>
          <w:numId w:val="30"/>
        </w:numPr>
        <w:tabs>
          <w:tab w:val="clear" w:pos="3600"/>
          <w:tab w:val="left" w:pos="720"/>
        </w:tabs>
        <w:ind w:left="720" w:hanging="360"/>
        <w:jc w:val="both"/>
        <w:rPr>
          <w:rFonts w:ascii="Times New Roman" w:hAnsi="Times New Roman"/>
        </w:rPr>
      </w:pPr>
      <w:r w:rsidRPr="00BA67BB">
        <w:rPr>
          <w:rFonts w:ascii="Times New Roman" w:hAnsi="Times New Roman"/>
        </w:rPr>
        <w:t xml:space="preserve">Receipt and a</w:t>
      </w:r>
      <w:r w:rsidR="008479D5" w:rsidRPr="00BA67BB">
        <w:rPr>
          <w:rFonts w:ascii="Times New Roman" w:hAnsi="Times New Roman"/>
        </w:rPr>
        <w:t xml:space="preserve">cceptance by Lender</w:t>
      </w:r>
      <w:r w:rsidRPr="00BA67BB">
        <w:rPr>
          <w:rFonts w:ascii="Times New Roman" w:hAnsi="Times New Roman"/>
        </w:rPr>
        <w:t xml:space="preserve"> of a copy of the final sign-off of the project and a Certificate of Occupancy issued by the </w:t>
      </w:r>
      <w:r w:rsidR="00D71A3C" w:rsidRPr="00BA67BB">
        <w:rPr>
          <w:rFonts w:ascii="Times New Roman" w:hAnsi="Times New Roman"/>
        </w:rPr>
        <w:t xml:space="preserve">governing municipality</w:t>
      </w:r>
      <w:r w:rsidRPr="00BA67BB">
        <w:rPr>
          <w:rFonts w:ascii="Times New Roman" w:hAnsi="Times New Roman"/>
        </w:rPr>
        <w:t xml:space="preserve">.</w:t>
      </w:r>
    </w:p>
    <w:p w14:paraId="70943D05" w14:textId="77777777" w:rsidR="008C07E1" w:rsidRPr="00BA67BB" w:rsidRDefault="008C07E1" w:rsidP="00EE3D94">
      <w:pPr>
        <w:tabs>
          <w:tab w:val="left" w:pos="720"/>
        </w:tabs>
        <w:ind w:left="720" w:hanging="360"/>
        <w:jc w:val="both"/>
        <w:rPr>
          <w:rFonts w:ascii="Times New Roman" w:hAnsi="Times New Roman"/>
        </w:rPr>
      </w:pPr>
    </w:p>
    <w:p w14:paraId="01F5C967" w14:textId="77777777" w:rsidR="008C07E1" w:rsidRPr="00BA67BB" w:rsidRDefault="008C07E1" w:rsidP="00EE3D94">
      <w:pPr>
        <w:numPr>
          <w:ilvl w:val="0"/>
          <w:numId w:val="30"/>
        </w:numPr>
        <w:tabs>
          <w:tab w:val="clear" w:pos="3600"/>
          <w:tab w:val="left" w:pos="720"/>
        </w:tabs>
        <w:ind w:left="720" w:hanging="360"/>
        <w:jc w:val="both"/>
        <w:rPr>
          <w:rFonts w:ascii="Times New Roman" w:hAnsi="Times New Roman"/>
        </w:rPr>
      </w:pPr>
      <w:r w:rsidRPr="00BA67BB">
        <w:rPr>
          <w:rFonts w:ascii="Times New Roman" w:hAnsi="Times New Roman"/>
        </w:rPr>
        <w:lastRenderedPageBreak/>
        <w:t xml:space="preserve">Receipt of a final </w:t>
      </w:r>
      <w:r w:rsidR="00662AF1" w:rsidRPr="00BA67BB">
        <w:rPr>
          <w:rFonts w:ascii="Times New Roman" w:hAnsi="Times New Roman"/>
        </w:rPr>
        <w:t xml:space="preserve">date down of the Lender’s</w:t>
      </w:r>
      <w:r w:rsidRPr="00BA67BB">
        <w:rPr>
          <w:rFonts w:ascii="Times New Roman" w:hAnsi="Times New Roman"/>
        </w:rPr>
        <w:t xml:space="preserve"> title insurance policy.</w:t>
      </w:r>
    </w:p>
    <w:p w14:paraId="4D3C2D23" w14:textId="77777777" w:rsidR="008C07E1" w:rsidRPr="00BA67BB" w:rsidRDefault="008C07E1" w:rsidP="00EE3D94">
      <w:pPr>
        <w:tabs>
          <w:tab w:val="left" w:pos="720"/>
        </w:tabs>
        <w:ind w:left="720" w:hanging="360"/>
        <w:jc w:val="both"/>
        <w:rPr>
          <w:rFonts w:ascii="Times New Roman" w:hAnsi="Times New Roman"/>
        </w:rPr>
      </w:pPr>
    </w:p>
    <w:p w14:paraId="189C84D1" w14:textId="77777777" w:rsidR="008C07E1" w:rsidRPr="00BA67BB" w:rsidRDefault="008C07E1" w:rsidP="00EE3D94">
      <w:pPr>
        <w:numPr>
          <w:ilvl w:val="0"/>
          <w:numId w:val="30"/>
        </w:numPr>
        <w:tabs>
          <w:tab w:val="clear" w:pos="3600"/>
          <w:tab w:val="left" w:pos="720"/>
        </w:tabs>
        <w:ind w:left="720" w:hanging="360"/>
        <w:jc w:val="both"/>
        <w:rPr>
          <w:rFonts w:ascii="Times New Roman" w:hAnsi="Times New Roman"/>
        </w:rPr>
      </w:pPr>
      <w:r w:rsidRPr="00BA67BB">
        <w:rPr>
          <w:rFonts w:ascii="Times New Roman" w:hAnsi="Times New Roman"/>
        </w:rPr>
        <w:t xml:space="preserve">Written confirmation of homeowners insurance for the total loan amount, or the replacement cost, whichever is greater.</w:t>
      </w:r>
    </w:p>
    <w:p w14:paraId="479FFC06" w14:textId="77777777" w:rsidR="005653F9" w:rsidRPr="00BA67BB" w:rsidRDefault="005653F9" w:rsidP="00EE3D94">
      <w:pPr>
        <w:jc w:val="both"/>
        <w:rPr>
          <w:rFonts w:ascii="Times New Roman" w:hAnsi="Times New Roman"/>
          <w:b/>
          <w:smallCaps/>
        </w:rPr>
      </w:pPr>
    </w:p>
    <w:p w14:paraId="5F945190" w14:textId="77777777" w:rsidR="008C07E1" w:rsidRPr="00BA67BB" w:rsidRDefault="008C07E1" w:rsidP="00EE3D94">
      <w:pPr>
        <w:numPr>
          <w:ilvl w:val="0"/>
          <w:numId w:val="36"/>
        </w:numPr>
        <w:jc w:val="both"/>
        <w:rPr>
          <w:rFonts w:ascii="Times New Roman" w:hAnsi="Times New Roman"/>
          <w:b/>
        </w:rPr>
      </w:pPr>
      <w:r w:rsidRPr="00BA67BB">
        <w:rPr>
          <w:rFonts w:ascii="Times New Roman" w:hAnsi="Times New Roman"/>
          <w:b/>
          <w:smallCaps/>
          <w:u w:val="single"/>
        </w:rPr>
        <w:t xml:space="preserve">Acceptance</w:t>
      </w:r>
      <w:r w:rsidRPr="00BA67BB">
        <w:rPr>
          <w:rFonts w:ascii="Times New Roman" w:hAnsi="Times New Roman"/>
          <w:b/>
        </w:rPr>
        <w:t xml:space="preserve">:</w:t>
      </w:r>
    </w:p>
    <w:p w14:paraId="5809E3EB" w14:textId="77777777" w:rsidR="008C07E1" w:rsidRPr="00BA67BB" w:rsidRDefault="008C07E1" w:rsidP="00EE3D94">
      <w:pPr>
        <w:jc w:val="both"/>
        <w:rPr>
          <w:rFonts w:ascii="Times New Roman" w:hAnsi="Times New Roman"/>
          <w:b/>
        </w:rPr>
      </w:pPr>
    </w:p>
    <w:p w14:paraId="0E7989B6" w14:textId="77777777" w:rsidR="004A63DB" w:rsidRPr="00BA67BB" w:rsidRDefault="004A63DB" w:rsidP="00EE3D94">
      <w:pPr>
        <w:jc w:val="both"/>
        <w:rPr>
          <w:rFonts w:ascii="Times New Roman" w:hAnsi="Times New Roman"/>
        </w:rPr>
      </w:pPr>
      <w:r w:rsidRPr="00BA67BB">
        <w:rPr>
          <w:rFonts w:ascii="Times New Roman" w:hAnsi="Times New Roman"/>
        </w:rPr>
        <w:t xml:space="preserve">This commitment will only be effective if signed by each </w:t>
      </w:r>
      <w:r w:rsidR="00662AF1" w:rsidRPr="00BA67BB">
        <w:rPr>
          <w:rFonts w:ascii="Times New Roman" w:hAnsi="Times New Roman"/>
        </w:rPr>
        <w:t xml:space="preserve">Borrower and, if applicable, each guarantor</w:t>
      </w:r>
      <w:r w:rsidRPr="00BA67BB">
        <w:rPr>
          <w:rFonts w:ascii="Times New Roman" w:hAnsi="Times New Roman"/>
        </w:rPr>
        <w:t xml:space="preserve"> and returned to First Republic Bank by 5 p.m. on </w:t>
      </w:r>
      <w:r w:rsidR="00BA67BB" w:rsidRPr="00BA67BB">
        <w:rPr>
          <w:rFonts w:ascii="Times New Roman" w:hAnsi="Times New Roman"/>
          <w:b/>
        </w:rPr>
        <w:t xml:space="preserve">2/9/2020</w:t>
      </w:r>
      <w:proofErr w:type="spellStart"/>
      <w:r w:rsidR="00A94F14" w:rsidRPr="00BA67BB">
        <w:rPr>
          <w:rFonts w:ascii="Times New Roman" w:hAnsi="Times New Roman"/>
          <w:b/>
        </w:rPr>
        <w:t xml:space="preserve"/>
      </w:r>
      <w:proofErr w:type="spellEnd"/>
      <w:r w:rsidR="00BA67BB">
        <w:rPr>
          <w:rFonts w:ascii="Times New Roman" w:hAnsi="Times New Roman"/>
          <w:b/>
        </w:rPr>
        <w:t xml:space="preserve"/>
      </w:r>
      <w:r w:rsidRPr="00BA67BB">
        <w:rPr>
          <w:rFonts w:ascii="Times New Roman" w:hAnsi="Times New Roman"/>
        </w:rPr>
        <w:t xml:space="preserve"> along with a commitment fee of $</w:t>
      </w:r>
      <w:r w:rsidR="00BA67BB">
        <w:rPr>
          <w:rFonts w:ascii="Times New Roman" w:hAnsi="Times New Roman"/>
          <w:b/>
        </w:rPr>
        <w:t xml:space="preserve"> </w:t>
      </w:r>
      <w:r w:rsidR="00BA67BB" w:rsidRPr="00BA67BB">
        <w:rPr>
          <w:rFonts w:ascii="Times New Roman" w:hAnsi="Times New Roman"/>
          <w:b/>
        </w:rPr>
        <w:t xml:space="preserve">$1,000</w:t>
      </w:r>
      <w:proofErr w:type="spellStart"/>
      <w:r w:rsidR="00A94F14" w:rsidRPr="00BA67BB">
        <w:rPr>
          <w:rFonts w:ascii="Times New Roman" w:hAnsi="Times New Roman"/>
          <w:b/>
        </w:rPr>
        <w:t xml:space="preserve"/>
      </w:r>
      <w:proofErr w:type="spellEnd"/>
      <w:r w:rsidR="00BA67BB" w:rsidRPr="00BA67BB">
        <w:rPr>
          <w:rFonts w:ascii="Times New Roman" w:hAnsi="Times New Roman"/>
          <w:b/>
        </w:rPr>
        <w:t xml:space="preserve"/>
      </w:r>
      <w:r w:rsidRPr="00BA67BB">
        <w:rPr>
          <w:rFonts w:ascii="Times New Roman" w:hAnsi="Times New Roman"/>
        </w:rPr>
        <w:t xml:space="preserve">. Once you sign this commitment, you are obligated to accept the Loan on the terms and conditions stated in this commitment.  </w:t>
      </w:r>
    </w:p>
    <w:p w14:paraId="67A4CEB3" w14:textId="77777777" w:rsidR="004A63DB" w:rsidRPr="00BA67BB" w:rsidRDefault="004A63DB" w:rsidP="00EE3D94">
      <w:pPr>
        <w:jc w:val="both"/>
        <w:rPr>
          <w:rFonts w:ascii="Times New Roman" w:hAnsi="Times New Roman"/>
        </w:rPr>
      </w:pPr>
    </w:p>
    <w:p w14:paraId="389AA316" w14:textId="77777777" w:rsidR="004A63DB" w:rsidRPr="00BA67BB" w:rsidRDefault="004A63DB" w:rsidP="00EE3D94">
      <w:pPr>
        <w:jc w:val="both"/>
        <w:rPr>
          <w:rFonts w:ascii="Times New Roman" w:hAnsi="Times New Roman"/>
        </w:rPr>
      </w:pPr>
      <w:r w:rsidRPr="00BA67BB">
        <w:rPr>
          <w:rFonts w:ascii="Times New Roman" w:hAnsi="Times New Roman"/>
        </w:rPr>
        <w:t xml:space="preserve">This commitment fee will be credited toward closing costs at loan closing.  However, if the Borrower fails to consummate this Loan under the terms of this letter, the commitment fee will be returned to the Borrowers, less actual expenses incurred by First Republic Bank.</w:t>
      </w:r>
    </w:p>
    <w:p w14:paraId="1F6F58B6" w14:textId="77777777" w:rsidR="00662AF1" w:rsidRPr="00BA67BB" w:rsidRDefault="00662AF1" w:rsidP="00EE3D94">
      <w:pPr>
        <w:jc w:val="both"/>
        <w:rPr>
          <w:rFonts w:ascii="Times New Roman" w:hAnsi="Times New Roman"/>
        </w:rPr>
      </w:pPr>
    </w:p>
    <w:p w14:paraId="0DAB102B" w14:textId="77777777" w:rsidR="00662AF1" w:rsidRPr="00BA67BB" w:rsidRDefault="00662AF1" w:rsidP="00EE3D94">
      <w:pPr>
        <w:jc w:val="both"/>
        <w:rPr>
          <w:rFonts w:ascii="Times New Roman" w:hAnsi="Times New Roman"/>
        </w:rPr>
      </w:pPr>
      <w:r w:rsidRPr="00BA67BB">
        <w:rPr>
          <w:rFonts w:ascii="Times New Roman" w:hAnsi="Times New Roman"/>
        </w:rPr>
        <w:t xml:space="preserve">By signing below, you acknowledge that you understand that the Construction Loan Agreement, in conjunction with the Promissory Note, Mortgage/Deed of Trust and other closing documents will govern many of the terms of your Loan and establishes the conditions that must be met before the permanent phase of the Loan begins.  </w:t>
      </w:r>
    </w:p>
    <w:p w14:paraId="7697F11F" w14:textId="77777777" w:rsidR="00662AF1" w:rsidRPr="00BA67BB" w:rsidRDefault="00662AF1" w:rsidP="00EE3D94">
      <w:pPr>
        <w:jc w:val="both"/>
        <w:rPr>
          <w:rFonts w:ascii="Times New Roman" w:hAnsi="Times New Roman"/>
        </w:rPr>
      </w:pPr>
    </w:p>
    <w:p w14:paraId="3E0A389C" w14:textId="77777777" w:rsidR="004A63DB" w:rsidRPr="00BA67BB" w:rsidRDefault="004A63DB" w:rsidP="00EE3D94">
      <w:pPr>
        <w:jc w:val="both"/>
        <w:rPr>
          <w:rFonts w:ascii="Times New Roman" w:hAnsi="Times New Roman"/>
        </w:rPr>
      </w:pPr>
      <w:r w:rsidRPr="00BA67BB">
        <w:rPr>
          <w:rFonts w:ascii="Times New Roman" w:hAnsi="Times New Roman"/>
        </w:rPr>
        <w:t xml:space="preserve">This commitment is personal only to the Borrowers named herein and may not be assigned or transferred.  If you find the terms of the commitment offer acceptable, please evidence your acceptance by signing below.  Until receipt by First Republic Bank of such written acceptance by 5 p.m. on </w:t>
      </w:r>
      <w:r w:rsidR="00BA67BB" w:rsidRPr="00BA67BB">
        <w:rPr>
          <w:rFonts w:ascii="Times New Roman" w:hAnsi="Times New Roman"/>
          <w:b/>
        </w:rPr>
        <w:t xml:space="preserve">2/9/2020</w:t>
      </w:r>
      <w:proofErr w:type="spellStart"/>
      <w:r w:rsidR="00A94F14" w:rsidRPr="00BA67BB">
        <w:rPr>
          <w:rFonts w:ascii="Times New Roman" w:hAnsi="Times New Roman"/>
          <w:b/>
        </w:rPr>
        <w:t xml:space="preserve"/>
      </w:r>
      <w:proofErr w:type="spellEnd"/>
      <w:r w:rsidR="00BA67BB" w:rsidRPr="00BA67BB">
        <w:rPr>
          <w:rFonts w:ascii="Times New Roman" w:hAnsi="Times New Roman"/>
          <w:b/>
        </w:rPr>
        <w:t xml:space="preserve"/>
      </w:r>
      <w:r w:rsidRPr="00BA67BB">
        <w:rPr>
          <w:rFonts w:ascii="Times New Roman" w:hAnsi="Times New Roman"/>
        </w:rPr>
        <w:t xml:space="preserve">, First Republic Bank shall have no liability of any kind hereunder.</w:t>
      </w:r>
      <w:r w:rsidRPr="00BA67BB">
        <w:rPr>
          <w:rFonts w:ascii="Times New Roman" w:hAnsi="Times New Roman"/>
        </w:rPr>
        <w:tab/>
      </w:r>
    </w:p>
    <w:p w14:paraId="292A8660" w14:textId="77777777" w:rsidR="008C07E1" w:rsidRPr="00BA67BB" w:rsidRDefault="008C07E1">
      <w:pPr>
        <w:rPr>
          <w:rFonts w:ascii="Times New Roman" w:hAnsi="Times New Roman"/>
        </w:rPr>
      </w:pPr>
    </w:p>
    <w:p w14:paraId="5F71D236" w14:textId="77777777" w:rsidR="008C07E1" w:rsidRPr="00BA67BB" w:rsidRDefault="008C07E1">
      <w:pPr>
        <w:rPr>
          <w:rFonts w:ascii="Times New Roman" w:hAnsi="Times New Roman"/>
        </w:rPr>
      </w:pPr>
      <w:r w:rsidRPr="00BA67BB">
        <w:rPr>
          <w:rFonts w:ascii="Times New Roman" w:hAnsi="Times New Roman"/>
        </w:rPr>
        <w:t xml:space="preserve">Sincerely,</w:t>
      </w:r>
    </w:p>
    <w:p w14:paraId="2C9A4A72" w14:textId="77777777" w:rsidR="008C07E1" w:rsidRPr="00BA67BB" w:rsidRDefault="008C07E1">
      <w:pPr>
        <w:rPr>
          <w:rFonts w:ascii="Times New Roman" w:hAnsi="Times New Roman"/>
        </w:rPr>
      </w:pPr>
    </w:p>
    <w:p w14:paraId="3626AF50" w14:textId="77777777" w:rsidR="008C07E1" w:rsidRPr="00BA67BB" w:rsidRDefault="008C07E1">
      <w:pPr>
        <w:rPr>
          <w:rFonts w:ascii="Times New Roman" w:hAnsi="Times New Roman"/>
        </w:rPr>
      </w:pPr>
    </w:p>
    <w:p w14:paraId="052056E0" w14:textId="77777777" w:rsidR="008C07E1" w:rsidRPr="00BA67BB" w:rsidRDefault="008C07E1">
      <w:pPr>
        <w:rPr>
          <w:rFonts w:ascii="Times New Roman" w:hAnsi="Times New Roman"/>
        </w:rPr>
      </w:pPr>
    </w:p>
    <w:p w14:paraId="44B17570" w14:textId="77777777" w:rsidR="008C07E1" w:rsidRPr="00BA67BB" w:rsidRDefault="00BA67BB">
      <w:pPr>
        <w:rPr>
          <w:rFonts w:ascii="Times New Roman" w:hAnsi="Times New Roman"/>
          <w:b/>
        </w:rPr>
      </w:pPr>
      <w:r w:rsidRPr="00BA67BB">
        <w:rPr>
          <w:rFonts w:ascii="Times New Roman" w:hAnsi="Times New Roman"/>
          <w:b/>
        </w:rPr>
        <w:t xml:space="preserve">Julia Closer</w:t>
      </w:r>
      <w:r w:rsidR="00A94F14" w:rsidRPr="00BA67BB">
        <w:rPr>
          <w:rFonts w:ascii="Times New Roman" w:hAnsi="Times New Roman"/>
          <w:b/>
        </w:rPr>
        <w:t xml:space="preserve"/>
      </w:r>
      <w:r>
        <w:rPr>
          <w:rFonts w:ascii="Times New Roman" w:hAnsi="Times New Roman"/>
          <w:b/>
        </w:rPr>
        <w:t xml:space="preserve"/>
      </w:r>
    </w:p>
    <w:p w14:paraId="66F32E04" w14:textId="77777777" w:rsidR="008C07E1" w:rsidRPr="00BA67BB" w:rsidRDefault="00BA67BB">
      <w:pPr>
        <w:rPr>
          <w:rFonts w:ascii="Times New Roman" w:hAnsi="Times New Roman"/>
          <w:b/>
        </w:rPr>
      </w:pPr>
      <w:r w:rsidRPr="00BA67BB">
        <w:rPr>
          <w:rFonts w:ascii="Times New Roman" w:hAnsi="Times New Roman"/>
          <w:b/>
        </w:rPr>
        <w:t xml:space="preserve">Manager</w:t>
      </w:r>
      <w:proofErr w:type="spellStart"/>
      <w:r w:rsidR="00A94F14" w:rsidRPr="00BA67BB">
        <w:rPr>
          <w:rFonts w:ascii="Times New Roman" w:hAnsi="Times New Roman"/>
          <w:b/>
        </w:rPr>
        <w:t xml:space="preserve"/>
      </w:r>
      <w:proofErr w:type="spellEnd"/>
      <w:r>
        <w:rPr>
          <w:rFonts w:ascii="Times New Roman" w:hAnsi="Times New Roman"/>
          <w:b/>
        </w:rPr>
        <w:t xml:space="preserve"/>
      </w:r>
    </w:p>
    <w:p w14:paraId="1A39319D" w14:textId="77777777" w:rsidR="008C07E1" w:rsidRPr="00BA67BB" w:rsidRDefault="008C07E1">
      <w:pPr>
        <w:rPr>
          <w:rFonts w:ascii="Times New Roman" w:hAnsi="Times New Roman"/>
        </w:rPr>
      </w:pPr>
    </w:p>
    <w:p w14:paraId="1F310591" w14:textId="77777777" w:rsidR="00D2554A" w:rsidRPr="00BA67BB" w:rsidRDefault="00D2554A" w:rsidP="00D2554A">
      <w:pPr>
        <w:pStyle w:val="Footer"/>
        <w:tabs>
          <w:tab w:val="clear" w:pos="4320"/>
          <w:tab w:val="clear" w:pos="8640"/>
        </w:tabs>
        <w:rPr>
          <w:rFonts w:ascii="Times New Roman" w:hAnsi="Times New Roman"/>
        </w:rPr>
      </w:pPr>
    </w:p>
    <w:p w14:paraId="36AF41A0" w14:textId="77777777" w:rsidR="000A2B77" w:rsidRPr="00BA67BB" w:rsidRDefault="000A2B77" w:rsidP="00D2554A">
      <w:pPr>
        <w:pStyle w:val="Footer"/>
        <w:tabs>
          <w:tab w:val="clear" w:pos="4320"/>
          <w:tab w:val="clear" w:pos="8640"/>
        </w:tabs>
        <w:rPr>
          <w:rFonts w:ascii="Times New Roman" w:hAnsi="Times New Roman"/>
        </w:rPr>
        <w:sectPr w:rsidR="000A2B77" w:rsidRPr="00BA67BB" w:rsidSect="00E61C04">
          <w:headerReference w:type="default" r:id="rId11"/>
          <w:endnotePr>
            <w:numFmt w:val="decimal"/>
          </w:endnotePr>
          <w:pgSz w:w="12240" w:h="15840" w:code="1"/>
          <w:pgMar w:top="1440" w:right="1440" w:bottom="2160" w:left="1440" w:header="1440" w:footer="1440" w:gutter="0"/>
          <w:cols w:space="720"/>
          <w:noEndnote/>
          <w:titlePg/>
        </w:sectPr>
      </w:pPr>
      <w:r w:rsidRPr="00BA67BB">
        <w:rPr>
          <w:rFonts w:ascii="Times New Roman" w:hAnsi="Times New Roman"/>
        </w:rPr>
        <w:t xml:space="preserve">Attachments:</w:t>
      </w:r>
      <w:r w:rsidRPr="00BA67BB">
        <w:rPr>
          <w:rFonts w:ascii="Times New Roman" w:hAnsi="Times New Roman"/>
        </w:rPr>
        <w:tab/>
      </w:r>
    </w:p>
    <w:p w14:paraId="7C756892" w14:textId="77777777" w:rsidR="00B50CD2" w:rsidRPr="00BA67BB" w:rsidRDefault="00B50CD2" w:rsidP="00B50CD2">
      <w:pPr>
        <w:rPr>
          <w:rFonts w:ascii="Times New Roman" w:hAnsi="Times New Roman"/>
          <w:b/>
        </w:rPr>
      </w:pPr>
    </w:p>
    <w:p w14:paraId="3F3993E3" w14:textId="77777777" w:rsidR="00B50CD2" w:rsidRPr="00BA67BB" w:rsidRDefault="00B50CD2">
      <w:pPr>
        <w:rPr>
          <w:rFonts w:ascii="Times New Roman" w:hAnsi="Times New Roman"/>
        </w:rPr>
      </w:pPr>
    </w:p>
    <w:p w14:paraId="1EEB4635" w14:textId="77777777" w:rsidR="008C07E1" w:rsidRPr="00BA67BB" w:rsidRDefault="008C07E1" w:rsidP="00FA716D">
      <w:pPr>
        <w:rPr>
          <w:rFonts w:ascii="Times New Roman" w:hAnsi="Times New Roman"/>
        </w:rPr>
      </w:pPr>
    </w:p>
    <w:bookmarkStart w:id="3" w:name="_MON_1080022658"/>
    <w:bookmarkEnd w:id="3"/>
    <w:p w14:paraId="42F11175" w14:textId="77777777" w:rsidR="00FA716D" w:rsidRPr="00BA67BB" w:rsidRDefault="00FA716D" w:rsidP="00FA716D">
      <w:pPr>
        <w:jc w:val="center"/>
        <w:rPr>
          <w:rFonts w:ascii="Times New Roman" w:hAnsi="Times New Roman"/>
        </w:rPr>
      </w:pPr>
      <w:r w:rsidRPr="00BA67BB">
        <w:rPr>
          <w:rFonts w:ascii="Times New Roman" w:hAnsi="Times New Roman"/>
        </w:rPr>
        <w:object w:dxaOrig="3226" w:dyaOrig="1786" w14:anchorId="06AD4A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4pt;height:89.4pt" o:ole="" fillcolor="window">
            <v:imagedata r:id="rId12" o:title=""/>
          </v:shape>
          <o:OLEObject Type="Embed" ProgID="Word.Picture.8" ShapeID="_x0000_i1025" DrawAspect="Content" ObjectID="_1637589337" r:id="rId13"/>
        </w:object>
      </w:r>
    </w:p>
    <w:p w14:paraId="353783CE" w14:textId="77777777" w:rsidR="008C07E1" w:rsidRPr="00BA67BB" w:rsidRDefault="008C07E1">
      <w:pPr>
        <w:rPr>
          <w:rFonts w:ascii="Times New Roman" w:hAnsi="Times New Roman"/>
        </w:rPr>
      </w:pPr>
    </w:p>
    <w:p w14:paraId="2DC8488F" w14:textId="77777777" w:rsidR="00FA716D" w:rsidRPr="00BA67BB" w:rsidRDefault="00FA716D">
      <w:pPr>
        <w:rPr>
          <w:rFonts w:ascii="Times New Roman" w:hAnsi="Times New Roman"/>
        </w:rPr>
      </w:pPr>
    </w:p>
    <w:p w14:paraId="77945DCD" w14:textId="77777777" w:rsidR="00FA716D" w:rsidRPr="00BA67BB" w:rsidRDefault="00FA716D">
      <w:pPr>
        <w:rPr>
          <w:rFonts w:ascii="Times New Roman" w:hAnsi="Times New Roman"/>
        </w:rPr>
      </w:pPr>
    </w:p>
    <w:p w14:paraId="11DF8919" w14:textId="77777777" w:rsidR="00FA716D" w:rsidRPr="00BA67BB" w:rsidRDefault="00FA716D">
      <w:pPr>
        <w:rPr>
          <w:rFonts w:ascii="Times New Roman" w:hAnsi="Times New Roman"/>
        </w:rPr>
      </w:pPr>
    </w:p>
    <w:p w14:paraId="479B2EDE" w14:textId="77777777" w:rsidR="008C07E1" w:rsidRPr="00BA67BB" w:rsidRDefault="008C07E1">
      <w:pPr>
        <w:tabs>
          <w:tab w:val="left" w:pos="720"/>
        </w:tabs>
        <w:ind w:left="720" w:hanging="720"/>
        <w:rPr>
          <w:rFonts w:ascii="Times New Roman" w:hAnsi="Times New Roman"/>
        </w:rPr>
      </w:pPr>
      <w:r w:rsidRPr="00BA67BB">
        <w:rPr>
          <w:rFonts w:ascii="Times New Roman" w:hAnsi="Times New Roman"/>
          <w:i/>
        </w:rPr>
        <w:t xml:space="preserve">To</w:t>
      </w:r>
      <w:r w:rsidRPr="00BA67BB">
        <w:rPr>
          <w:rFonts w:ascii="Times New Roman" w:hAnsi="Times New Roman"/>
        </w:rPr>
        <w:t xml:space="preserve">:</w:t>
      </w:r>
      <w:r w:rsidRPr="00BA67BB">
        <w:rPr>
          <w:rFonts w:ascii="Times New Roman" w:hAnsi="Times New Roman"/>
        </w:rPr>
        <w:tab/>
        <w:t xml:space="preserve">First Republic Bank</w:t>
      </w:r>
    </w:p>
    <w:p w14:paraId="2761C9A0" w14:textId="77777777" w:rsidR="008C07E1" w:rsidRPr="00BA67BB" w:rsidRDefault="008C07E1">
      <w:pPr>
        <w:pStyle w:val="CmtLtr-Bodyfulltext"/>
        <w:widowControl w:val="0"/>
        <w:spacing w:after="0"/>
        <w:rPr>
          <w:noProof w:val="0"/>
          <w:snapToGrid w:val="0"/>
        </w:rPr>
      </w:pPr>
    </w:p>
    <w:p w14:paraId="6D80C3D5" w14:textId="77777777" w:rsidR="008C07E1" w:rsidRPr="00BA67BB" w:rsidRDefault="008C07E1">
      <w:pPr>
        <w:pStyle w:val="CmtLtr-Opening"/>
        <w:widowControl w:val="0"/>
        <w:rPr>
          <w:noProof w:val="0"/>
          <w:snapToGrid w:val="0"/>
        </w:rPr>
      </w:pPr>
      <w:r w:rsidRPr="00BA67BB">
        <w:rPr>
          <w:noProof w:val="0"/>
          <w:snapToGrid w:val="0"/>
        </w:rPr>
        <w:tab/>
        <w:t xml:space="preserve">The undersigned hereby accept(s) the foregoing offer.  The undersigned acknowledge(s) that the foregoing, including the standard loan terms and conditions made a part thereof, has been read and understood and that a loan made pursuant thereto shall be subject to the conditions described above.  It is hereby warranted that all facts and circumstances pertaining to the loan are as reported.  Enclosed is a check for $_______________.</w:t>
      </w:r>
    </w:p>
    <w:p w14:paraId="7FE5B1DE" w14:textId="77777777" w:rsidR="008C07E1" w:rsidRPr="00BA67BB" w:rsidRDefault="008C07E1">
      <w:pPr>
        <w:ind w:left="630"/>
        <w:rPr>
          <w:rFonts w:ascii="Times New Roman" w:hAnsi="Times New Roman"/>
        </w:rPr>
      </w:pPr>
    </w:p>
    <w:p w14:paraId="29E59CA4" w14:textId="77777777" w:rsidR="008C07E1" w:rsidRPr="00BA67BB" w:rsidRDefault="008C07E1">
      <w:pPr>
        <w:ind w:left="630"/>
        <w:rPr>
          <w:rFonts w:ascii="Times New Roman" w:hAnsi="Times New Roman"/>
        </w:rPr>
      </w:pPr>
    </w:p>
    <w:p w14:paraId="68B71751" w14:textId="77777777" w:rsidR="008C07E1" w:rsidRPr="00BA67BB" w:rsidRDefault="008C07E1">
      <w:pPr>
        <w:ind w:left="630"/>
        <w:rPr>
          <w:rFonts w:ascii="Times New Roman" w:hAnsi="Times New Roman"/>
        </w:rPr>
      </w:pPr>
    </w:p>
    <w:p w14:paraId="5306732A" w14:textId="77777777" w:rsidR="008C07E1" w:rsidRPr="00BA67BB" w:rsidRDefault="008C07E1">
      <w:pPr>
        <w:ind w:left="630"/>
        <w:rPr>
          <w:rFonts w:ascii="Times New Roman" w:hAnsi="Times New Roman"/>
        </w:rPr>
      </w:pPr>
      <w:r w:rsidRPr="00BA67BB">
        <w:rPr>
          <w:rFonts w:ascii="Times New Roman" w:hAnsi="Times New Roman"/>
        </w:rPr>
        <w:t xml:space="preserve">Agreed and accepted this _____</w:t>
      </w:r>
      <w:r w:rsidR="00513C07" w:rsidRPr="00BA67BB">
        <w:rPr>
          <w:rFonts w:ascii="Times New Roman" w:hAnsi="Times New Roman"/>
        </w:rPr>
        <w:t xml:space="preserve">___ day of __</w:t>
      </w:r>
      <w:r w:rsidR="006E01B0" w:rsidRPr="00BA67BB">
        <w:rPr>
          <w:rFonts w:ascii="Times New Roman" w:hAnsi="Times New Roman"/>
        </w:rPr>
        <w:t xml:space="preserve">_____________</w:t>
      </w:r>
      <w:r w:rsidR="00513C07" w:rsidRPr="00BA67BB">
        <w:rPr>
          <w:rFonts w:ascii="Times New Roman" w:hAnsi="Times New Roman"/>
        </w:rPr>
        <w:t xml:space="preserve">, 20___</w:t>
      </w:r>
      <w:r w:rsidRPr="00BA67BB">
        <w:rPr>
          <w:rFonts w:ascii="Times New Roman" w:hAnsi="Times New Roman"/>
        </w:rPr>
        <w:t xml:space="preserve">.</w:t>
      </w:r>
    </w:p>
    <w:p w14:paraId="397CEBF3" w14:textId="77777777" w:rsidR="008C07E1" w:rsidRPr="00BA67BB" w:rsidRDefault="008C07E1">
      <w:pPr>
        <w:ind w:left="630"/>
        <w:rPr>
          <w:rFonts w:ascii="Times New Roman" w:hAnsi="Times New Roman"/>
        </w:rPr>
      </w:pPr>
    </w:p>
    <w:p w14:paraId="08748D04" w14:textId="77777777" w:rsidR="008C07E1" w:rsidRPr="00BA67BB" w:rsidRDefault="008C07E1">
      <w:pPr>
        <w:ind w:left="630"/>
        <w:rPr>
          <w:rFonts w:ascii="Times New Roman" w:hAnsi="Times New Roman"/>
        </w:rPr>
      </w:pPr>
    </w:p>
    <w:p w14:paraId="7A528DB8" w14:textId="77777777" w:rsidR="008C07E1" w:rsidRPr="00BA67BB" w:rsidRDefault="008C07E1">
      <w:pPr>
        <w:tabs>
          <w:tab w:val="left" w:pos="7110"/>
        </w:tabs>
        <w:ind w:left="630"/>
        <w:rPr>
          <w:rFonts w:ascii="Times New Roman" w:hAnsi="Times New Roman"/>
          <w:u w:val="single"/>
        </w:rPr>
      </w:pPr>
      <w:r w:rsidRPr="00BA67BB">
        <w:rPr>
          <w:rFonts w:ascii="Times New Roman" w:hAnsi="Times New Roman"/>
        </w:rPr>
        <w:t xml:space="preserve">By:</w:t>
      </w:r>
      <w:r w:rsidRPr="00BA67BB">
        <w:rPr>
          <w:rFonts w:ascii="Times New Roman" w:hAnsi="Times New Roman"/>
          <w:u w:val="single"/>
        </w:rPr>
        <w:t xml:space="preserve"> </w:t>
      </w:r>
      <w:r w:rsidRPr="00BA67BB">
        <w:rPr>
          <w:rFonts w:ascii="Times New Roman" w:hAnsi="Times New Roman"/>
          <w:u w:val="single"/>
        </w:rPr>
        <w:tab/>
      </w:r>
    </w:p>
    <w:p w14:paraId="4C13BFAF" w14:textId="77777777" w:rsidR="008C07E1" w:rsidRPr="00BA67BB" w:rsidRDefault="008C07E1">
      <w:pPr>
        <w:ind w:left="630"/>
        <w:rPr>
          <w:rFonts w:ascii="Times New Roman" w:hAnsi="Times New Roman"/>
        </w:rPr>
      </w:pPr>
      <w:r w:rsidRPr="00BA67BB">
        <w:rPr>
          <w:rFonts w:ascii="Times New Roman" w:hAnsi="Times New Roman"/>
        </w:rPr>
        <w:t xml:space="preserve">                                                                                     (Borrower)</w:t>
      </w:r>
    </w:p>
    <w:p w14:paraId="2CAD6F85" w14:textId="77777777" w:rsidR="008C07E1" w:rsidRPr="00BA67BB" w:rsidRDefault="008C07E1">
      <w:pPr>
        <w:ind w:left="630"/>
        <w:rPr>
          <w:rFonts w:ascii="Times New Roman" w:hAnsi="Times New Roman"/>
        </w:rPr>
      </w:pPr>
    </w:p>
    <w:p w14:paraId="149C1E15" w14:textId="77777777" w:rsidR="008C07E1" w:rsidRPr="00BA67BB" w:rsidRDefault="008C07E1">
      <w:pPr>
        <w:ind w:left="630"/>
        <w:rPr>
          <w:rFonts w:ascii="Times New Roman" w:hAnsi="Times New Roman"/>
        </w:rPr>
      </w:pPr>
    </w:p>
    <w:p w14:paraId="443ABA29" w14:textId="77777777" w:rsidR="008C07E1" w:rsidRPr="00BA67BB" w:rsidRDefault="008C07E1">
      <w:pPr>
        <w:tabs>
          <w:tab w:val="left" w:pos="7110"/>
        </w:tabs>
        <w:ind w:left="630"/>
        <w:rPr>
          <w:rFonts w:ascii="Times New Roman" w:hAnsi="Times New Roman"/>
          <w:u w:val="single"/>
        </w:rPr>
      </w:pPr>
      <w:r w:rsidRPr="00BA67BB">
        <w:rPr>
          <w:rFonts w:ascii="Times New Roman" w:hAnsi="Times New Roman"/>
        </w:rPr>
        <w:t xml:space="preserve">By:</w:t>
      </w:r>
      <w:r w:rsidRPr="00BA67BB">
        <w:rPr>
          <w:rFonts w:ascii="Times New Roman" w:hAnsi="Times New Roman"/>
          <w:u w:val="single"/>
        </w:rPr>
        <w:tab/>
      </w:r>
    </w:p>
    <w:p w14:paraId="1C048905" w14:textId="77777777" w:rsidR="008C07E1" w:rsidRPr="00BA67BB" w:rsidRDefault="008C07E1">
      <w:pPr>
        <w:ind w:left="630"/>
        <w:rPr>
          <w:rFonts w:ascii="Times New Roman" w:hAnsi="Times New Roman"/>
        </w:rPr>
      </w:pPr>
      <w:r w:rsidRPr="00BA67BB">
        <w:rPr>
          <w:rFonts w:ascii="Times New Roman" w:hAnsi="Times New Roman"/>
        </w:rPr>
        <w:t xml:space="preserve">                                                                              </w:t>
      </w:r>
      <w:r w:rsidR="00F81C95" w:rsidRPr="00BA67BB">
        <w:rPr>
          <w:rFonts w:ascii="Times New Roman" w:hAnsi="Times New Roman"/>
        </w:rPr>
        <w:t xml:space="preserve">      </w:t>
      </w:r>
      <w:r w:rsidRPr="00BA67BB">
        <w:rPr>
          <w:rFonts w:ascii="Times New Roman" w:hAnsi="Times New Roman"/>
        </w:rPr>
        <w:t xml:space="preserve"> </w:t>
      </w:r>
      <w:r w:rsidR="00F81C95" w:rsidRPr="00BA67BB">
        <w:rPr>
          <w:rFonts w:ascii="Times New Roman" w:hAnsi="Times New Roman"/>
        </w:rPr>
        <w:t xml:space="preserve">(</w:t>
      </w:r>
      <w:r w:rsidRPr="00BA67BB">
        <w:rPr>
          <w:rFonts w:ascii="Times New Roman" w:hAnsi="Times New Roman"/>
        </w:rPr>
        <w:t xml:space="preserve">Borrower)</w:t>
      </w:r>
    </w:p>
    <w:p w14:paraId="75093B49" w14:textId="77777777" w:rsidR="008C07E1" w:rsidRPr="00BA67BB" w:rsidRDefault="008C07E1">
      <w:pPr>
        <w:ind w:left="630"/>
        <w:rPr>
          <w:rFonts w:ascii="Times New Roman" w:hAnsi="Times New Roman"/>
        </w:rPr>
      </w:pPr>
    </w:p>
    <w:p w14:paraId="7E3461BE" w14:textId="77777777" w:rsidR="008C07E1" w:rsidRPr="00BA67BB" w:rsidRDefault="008C07E1">
      <w:pPr>
        <w:ind w:left="630"/>
        <w:rPr>
          <w:rFonts w:ascii="Times New Roman" w:hAnsi="Times New Roman"/>
        </w:rPr>
      </w:pPr>
    </w:p>
    <w:p w14:paraId="3A96AA8A" w14:textId="77777777" w:rsidR="008C07E1" w:rsidRPr="00BA67BB" w:rsidRDefault="008C07E1">
      <w:pPr>
        <w:tabs>
          <w:tab w:val="left" w:pos="7110"/>
        </w:tabs>
        <w:ind w:left="630"/>
        <w:rPr>
          <w:rFonts w:ascii="Times New Roman" w:hAnsi="Times New Roman"/>
          <w:u w:val="single"/>
        </w:rPr>
      </w:pPr>
      <w:r w:rsidRPr="00BA67BB">
        <w:rPr>
          <w:rFonts w:ascii="Times New Roman" w:hAnsi="Times New Roman"/>
        </w:rPr>
        <w:t xml:space="preserve">By:</w:t>
      </w:r>
      <w:r w:rsidRPr="00BA67BB">
        <w:rPr>
          <w:rFonts w:ascii="Times New Roman" w:hAnsi="Times New Roman"/>
          <w:u w:val="single"/>
        </w:rPr>
        <w:tab/>
      </w:r>
    </w:p>
    <w:p w14:paraId="411934FE" w14:textId="77777777" w:rsidR="008C07E1" w:rsidRPr="00BA67BB" w:rsidRDefault="008C07E1">
      <w:pPr>
        <w:ind w:left="630"/>
        <w:rPr>
          <w:rFonts w:ascii="Times New Roman" w:hAnsi="Times New Roman"/>
          <w:u w:val="single"/>
        </w:rPr>
      </w:pPr>
      <w:r w:rsidRPr="00BA67BB">
        <w:rPr>
          <w:rFonts w:ascii="Times New Roman" w:hAnsi="Times New Roman"/>
        </w:rPr>
        <w:t xml:space="preserve">                                                                                    (Guarantor)</w:t>
      </w:r>
    </w:p>
    <w:p w14:paraId="7F12CB56" w14:textId="77777777" w:rsidR="008C07E1" w:rsidRPr="00BA67BB" w:rsidRDefault="008C07E1">
      <w:pPr>
        <w:ind w:left="630"/>
        <w:rPr>
          <w:rFonts w:ascii="Times New Roman" w:hAnsi="Times New Roman"/>
        </w:rPr>
      </w:pPr>
    </w:p>
    <w:p w14:paraId="0F0FA4FF" w14:textId="77777777" w:rsidR="008C07E1" w:rsidRPr="00BA67BB" w:rsidRDefault="008C07E1">
      <w:pPr>
        <w:ind w:left="630"/>
        <w:rPr>
          <w:rFonts w:ascii="Times New Roman" w:hAnsi="Times New Roman"/>
        </w:rPr>
      </w:pPr>
    </w:p>
    <w:p w14:paraId="66397CC3" w14:textId="77777777" w:rsidR="008C07E1" w:rsidRPr="00BA67BB" w:rsidRDefault="008C07E1">
      <w:pPr>
        <w:tabs>
          <w:tab w:val="left" w:pos="7110"/>
        </w:tabs>
        <w:ind w:left="630"/>
        <w:rPr>
          <w:rFonts w:ascii="Times New Roman" w:hAnsi="Times New Roman"/>
          <w:u w:val="single"/>
        </w:rPr>
      </w:pPr>
      <w:r w:rsidRPr="00BA67BB">
        <w:rPr>
          <w:rFonts w:ascii="Times New Roman" w:hAnsi="Times New Roman"/>
        </w:rPr>
        <w:t xml:space="preserve">By:</w:t>
      </w:r>
      <w:r w:rsidRPr="00BA67BB">
        <w:rPr>
          <w:rFonts w:ascii="Times New Roman" w:hAnsi="Times New Roman"/>
          <w:u w:val="single"/>
        </w:rPr>
        <w:tab/>
      </w:r>
    </w:p>
    <w:p w14:paraId="46743289" w14:textId="77777777" w:rsidR="008C07E1" w:rsidRPr="00BA67BB" w:rsidRDefault="008C07E1">
      <w:pPr>
        <w:ind w:left="630"/>
        <w:rPr>
          <w:rFonts w:ascii="Times New Roman" w:hAnsi="Times New Roman"/>
          <w:b/>
        </w:rPr>
      </w:pPr>
      <w:r w:rsidRPr="00BA67BB">
        <w:rPr>
          <w:rFonts w:ascii="Times New Roman" w:hAnsi="Times New Roman"/>
        </w:rPr>
        <w:t xml:space="preserve">                                                                                    (Guarantor)</w:t>
      </w:r>
    </w:p>
    <w:p w14:paraId="72C3889C" w14:textId="77777777" w:rsidR="008C07E1" w:rsidRPr="00BA67BB" w:rsidRDefault="008C07E1">
      <w:pPr>
        <w:ind w:left="630"/>
        <w:rPr>
          <w:rFonts w:ascii="Times New Roman" w:hAnsi="Times New Roman"/>
        </w:rPr>
      </w:pPr>
    </w:p>
    <w:sectPr w:rsidR="008C07E1" w:rsidRPr="00BA67BB">
      <w:headerReference w:type="default" r:id="rId14"/>
      <w:endnotePr>
        <w:numFmt w:val="decimal"/>
      </w:endnotePr>
      <w:pgSz w:w="12240" w:h="15840" w:code="1"/>
      <w:pgMar w:top="1440" w:right="1440" w:bottom="1440" w:left="1440" w:header="1440" w:footer="144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C0820" w14:textId="77777777" w:rsidR="0008073B" w:rsidRDefault="0008073B">
      <w:r>
        <w:separator/>
      </w:r>
    </w:p>
  </w:endnote>
  <w:endnote w:type="continuationSeparator" w:id="0">
    <w:p w14:paraId="54795D51" w14:textId="77777777" w:rsidR="0008073B" w:rsidRDefault="00080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73881" w14:textId="77777777" w:rsidR="00536FE1" w:rsidRDefault="00536FE1">
      <w:r>
        <w:separator/>
      </w:r>
    </w:p>
  </w:footnote>
  <w:footnote w:type="continuationSeparator" w:id="0">
    <w:p w14:paraId="483F36EC" w14:textId="77777777" w:rsidR="00536FE1" w:rsidRDefault="00536F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2D071" w14:textId="77777777" w:rsidR="006B6CF5" w:rsidRPr="00287FBA" w:rsidRDefault="006B6CF5">
    <w:pPr>
      <w:pStyle w:val="Header"/>
      <w:rPr>
        <w:rFonts w:ascii="Times New Roman" w:hAnsi="Times New Roman"/>
        <w:sz w:val="20"/>
      </w:rPr>
    </w:pPr>
    <w:r w:rsidRPr="00287FBA">
      <w:rPr>
        <w:rFonts w:ascii="Times New Roman" w:hAnsi="Times New Roman"/>
        <w:sz w:val="20"/>
      </w:rPr>
      <w:t xml:space="preserve">Mr. and Mrs. </w:t>
    </w:r>
  </w:p>
  <w:p w14:paraId="77433F43" w14:textId="77777777" w:rsidR="006B6CF5" w:rsidRPr="00287FBA" w:rsidRDefault="006B6CF5">
    <w:pPr>
      <w:pStyle w:val="Header"/>
      <w:rPr>
        <w:rFonts w:ascii="Times New Roman" w:hAnsi="Times New Roman"/>
        <w:sz w:val="20"/>
      </w:rPr>
    </w:pPr>
    <w:r w:rsidRPr="00287FBA">
      <w:rPr>
        <w:rFonts w:ascii="Times New Roman" w:hAnsi="Times New Roman"/>
        <w:sz w:val="20"/>
      </w:rPr>
      <w:t xml:space="preserve">Date</w:t>
    </w:r>
  </w:p>
  <w:p w14:paraId="69DEE0BA" w14:textId="77777777" w:rsidR="006B6CF5" w:rsidRPr="00287FBA" w:rsidRDefault="006B6CF5">
    <w:pPr>
      <w:pStyle w:val="Header"/>
      <w:rPr>
        <w:rStyle w:val="PageNumber"/>
        <w:rFonts w:ascii="Times New Roman" w:hAnsi="Times New Roman"/>
        <w:sz w:val="20"/>
      </w:rPr>
    </w:pPr>
    <w:r w:rsidRPr="00287FBA">
      <w:rPr>
        <w:rFonts w:ascii="Times New Roman" w:hAnsi="Times New Roman"/>
        <w:sz w:val="20"/>
      </w:rPr>
      <w:t xml:space="preserve">Page </w:t>
    </w:r>
    <w:r w:rsidRPr="00287FBA">
      <w:rPr>
        <w:rStyle w:val="PageNumber"/>
        <w:rFonts w:ascii="Times New Roman" w:hAnsi="Times New Roman"/>
        <w:sz w:val="20"/>
      </w:rPr>
      <w:fldChar w:fldCharType="begin"/>
    </w:r>
    <w:r w:rsidRPr="00287FBA">
      <w:rPr>
        <w:rStyle w:val="PageNumber"/>
        <w:rFonts w:ascii="Times New Roman" w:hAnsi="Times New Roman"/>
        <w:sz w:val="20"/>
      </w:rPr>
      <w:instrText xml:space="preserve"> PAGE </w:instrText>
    </w:r>
    <w:r w:rsidRPr="00287FBA">
      <w:rPr>
        <w:rStyle w:val="PageNumber"/>
        <w:rFonts w:ascii="Times New Roman" w:hAnsi="Times New Roman"/>
        <w:sz w:val="20"/>
      </w:rPr>
      <w:fldChar w:fldCharType="separate"/>
    </w:r>
    <w:r w:rsidR="00BA67BB">
      <w:rPr>
        <w:rStyle w:val="PageNumber"/>
        <w:rFonts w:ascii="Times New Roman" w:hAnsi="Times New Roman"/>
        <w:noProof/>
        <w:sz w:val="20"/>
      </w:rPr>
      <w:t xml:space="preserve">2</w:t>
    </w:r>
    <w:r w:rsidRPr="00287FBA">
      <w:rPr>
        <w:rStyle w:val="PageNumber"/>
        <w:rFonts w:ascii="Times New Roman" w:hAnsi="Times New Roman"/>
        <w:sz w:val="20"/>
      </w:rPr>
      <w:fldChar w:fldCharType="end"/>
    </w:r>
  </w:p>
  <w:p w14:paraId="26603549" w14:textId="77777777" w:rsidR="006B6CF5" w:rsidRDefault="006B6C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3E4A5" w14:textId="77777777" w:rsidR="006B6CF5" w:rsidRDefault="006B6CF5">
    <w:pPr>
      <w:pStyle w:val="Header"/>
      <w:rPr>
        <w:rFonts w:ascii="Times New Roman" w:hAnsi="Times New Roman"/>
        <w:sz w:val="20"/>
      </w:rPr>
    </w:pPr>
    <w:r>
      <w:rPr>
        <w:rFonts w:ascii="Times New Roman" w:hAnsi="Times New Roman"/>
        <w:sz w:val="20"/>
      </w:rPr>
      <w:t xml:space="preserve">Mr. and Mrs.</w:t>
    </w:r>
  </w:p>
  <w:p w14:paraId="52574E14" w14:textId="77777777" w:rsidR="006B6CF5" w:rsidRDefault="006B6CF5">
    <w:pPr>
      <w:pStyle w:val="Header"/>
      <w:rPr>
        <w:rStyle w:val="PageNumber"/>
        <w:rFonts w:ascii="Times New Roman" w:hAnsi="Times New Roman"/>
        <w:sz w:val="20"/>
      </w:rPr>
    </w:pPr>
    <w:r>
      <w:rPr>
        <w:rFonts w:ascii="Times New Roman" w:hAnsi="Times New Roman"/>
        <w:sz w:val="20"/>
      </w:rPr>
      <w:t xml:space="preserve">Page </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 xml:space="preserve">10</w:t>
    </w:r>
    <w:r>
      <w:rPr>
        <w:rStyle w:val="PageNumber"/>
        <w:rFonts w:ascii="Times New Roman" w:hAnsi="Times New Roman"/>
        <w:sz w:val="20"/>
      </w:rPr>
      <w:fldChar w:fldCharType="end"/>
    </w:r>
  </w:p>
  <w:p w14:paraId="7A5B41AF" w14:textId="77777777" w:rsidR="006B6CF5" w:rsidRDefault="006B6CF5">
    <w:pPr>
      <w:pStyle w:val="Header"/>
      <w:rPr>
        <w:rStyle w:val="PageNumber"/>
        <w:rFonts w:ascii="Times New Roman" w:hAnsi="Times New Roman"/>
        <w:sz w:val="20"/>
      </w:rPr>
    </w:pPr>
    <w:r>
      <w:rPr>
        <w:rStyle w:val="PageNumber"/>
        <w:rFonts w:ascii="Times New Roman" w:hAnsi="Times New Roman"/>
        <w:sz w:val="20"/>
      </w:rPr>
      <w:t xml:space="preserve">Date</w:t>
    </w:r>
  </w:p>
  <w:p w14:paraId="19F3D069" w14:textId="77777777" w:rsidR="006B6CF5" w:rsidRDefault="006B6CF5">
    <w:pPr>
      <w:pStyle w:val="Header"/>
      <w:rPr>
        <w:rFonts w:ascii="Times New Roman" w:hAnsi="Times New Roman"/>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E32DB"/>
    <w:multiLevelType w:val="singleLevel"/>
    <w:tmpl w:val="7ECCCAC0"/>
    <w:lvl w:ilvl="0">
      <w:start w:val="1"/>
      <w:numFmt w:val="decimal"/>
      <w:pStyle w:val="CmtLtr-Bodyindent4-numeric"/>
      <w:lvlText w:val="(%1)"/>
      <w:lvlJc w:val="left"/>
      <w:pPr>
        <w:tabs>
          <w:tab w:val="num" w:pos="3960"/>
        </w:tabs>
        <w:ind w:left="3960" w:hanging="720"/>
      </w:pPr>
      <w:rPr>
        <w:rFonts w:ascii="Times New Roman" w:hAnsi="Times New Roman" w:hint="default"/>
        <w:b/>
        <w:i w:val="0"/>
        <w:sz w:val="24"/>
      </w:rPr>
    </w:lvl>
  </w:abstractNum>
  <w:abstractNum w:abstractNumId="1" w15:restartNumberingAfterBreak="0">
    <w:nsid w:val="0C5B268D"/>
    <w:multiLevelType w:val="singleLevel"/>
    <w:tmpl w:val="386AC7BE"/>
    <w:lvl w:ilvl="0">
      <w:start w:val="1"/>
      <w:numFmt w:val="lowerLetter"/>
      <w:lvlText w:val="(%1)"/>
      <w:lvlJc w:val="left"/>
      <w:pPr>
        <w:tabs>
          <w:tab w:val="num" w:pos="3690"/>
        </w:tabs>
        <w:ind w:left="3690" w:hanging="630"/>
      </w:pPr>
      <w:rPr>
        <w:rFonts w:hint="default"/>
      </w:rPr>
    </w:lvl>
  </w:abstractNum>
  <w:abstractNum w:abstractNumId="2" w15:restartNumberingAfterBreak="0">
    <w:nsid w:val="0F0E5180"/>
    <w:multiLevelType w:val="singleLevel"/>
    <w:tmpl w:val="04090013"/>
    <w:lvl w:ilvl="0">
      <w:start w:val="5"/>
      <w:numFmt w:val="upperRoman"/>
      <w:lvlText w:val="%1."/>
      <w:lvlJc w:val="left"/>
      <w:pPr>
        <w:tabs>
          <w:tab w:val="num" w:pos="720"/>
        </w:tabs>
        <w:ind w:left="720" w:hanging="720"/>
      </w:pPr>
      <w:rPr>
        <w:rFonts w:hint="default"/>
        <w:u w:val="none"/>
      </w:rPr>
    </w:lvl>
  </w:abstractNum>
  <w:abstractNum w:abstractNumId="3" w15:restartNumberingAfterBreak="0">
    <w:nsid w:val="144965B4"/>
    <w:multiLevelType w:val="hybridMultilevel"/>
    <w:tmpl w:val="0A248860"/>
    <w:lvl w:ilvl="0" w:tplc="06DC9254">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82F"/>
    <w:multiLevelType w:val="singleLevel"/>
    <w:tmpl w:val="B178D400"/>
    <w:lvl w:ilvl="0">
      <w:start w:val="1"/>
      <w:numFmt w:val="decimal"/>
      <w:lvlText w:val="(%1)"/>
      <w:lvlJc w:val="left"/>
      <w:pPr>
        <w:tabs>
          <w:tab w:val="num" w:pos="3420"/>
        </w:tabs>
        <w:ind w:left="3420" w:hanging="630"/>
      </w:pPr>
      <w:rPr>
        <w:rFonts w:hint="default"/>
      </w:rPr>
    </w:lvl>
  </w:abstractNum>
  <w:abstractNum w:abstractNumId="5" w15:restartNumberingAfterBreak="0">
    <w:nsid w:val="19B73E65"/>
    <w:multiLevelType w:val="singleLevel"/>
    <w:tmpl w:val="C456C75A"/>
    <w:lvl w:ilvl="0">
      <w:start w:val="1"/>
      <w:numFmt w:val="lowerLetter"/>
      <w:lvlText w:val="(%1)"/>
      <w:lvlJc w:val="left"/>
      <w:pPr>
        <w:tabs>
          <w:tab w:val="num" w:pos="3600"/>
        </w:tabs>
        <w:ind w:left="3600" w:hanging="540"/>
      </w:pPr>
      <w:rPr>
        <w:rFonts w:hint="default"/>
      </w:rPr>
    </w:lvl>
  </w:abstractNum>
  <w:abstractNum w:abstractNumId="6" w15:restartNumberingAfterBreak="0">
    <w:nsid w:val="1F926C3D"/>
    <w:multiLevelType w:val="hybridMultilevel"/>
    <w:tmpl w:val="195C6652"/>
    <w:lvl w:ilvl="0" w:tplc="6AB88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25022"/>
    <w:multiLevelType w:val="singleLevel"/>
    <w:tmpl w:val="04090013"/>
    <w:lvl w:ilvl="0">
      <w:start w:val="5"/>
      <w:numFmt w:val="upperRoman"/>
      <w:lvlText w:val="%1."/>
      <w:lvlJc w:val="left"/>
      <w:pPr>
        <w:tabs>
          <w:tab w:val="num" w:pos="720"/>
        </w:tabs>
        <w:ind w:left="720" w:hanging="720"/>
      </w:pPr>
      <w:rPr>
        <w:rFonts w:hint="default"/>
      </w:rPr>
    </w:lvl>
  </w:abstractNum>
  <w:abstractNum w:abstractNumId="8" w15:restartNumberingAfterBreak="0">
    <w:nsid w:val="2DA70A97"/>
    <w:multiLevelType w:val="hybridMultilevel"/>
    <w:tmpl w:val="F0DA9678"/>
    <w:lvl w:ilvl="0" w:tplc="B0C4DA1C">
      <w:start w:val="2"/>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29097E"/>
    <w:multiLevelType w:val="hybridMultilevel"/>
    <w:tmpl w:val="15D62276"/>
    <w:lvl w:ilvl="0" w:tplc="657A7E86">
      <w:start w:val="1"/>
      <w:numFmt w:val="upperRoman"/>
      <w:lvlText w:val="%1."/>
      <w:lvlJc w:val="left"/>
      <w:pPr>
        <w:ind w:left="1080" w:hanging="720"/>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A083F"/>
    <w:multiLevelType w:val="singleLevel"/>
    <w:tmpl w:val="0D06E6A6"/>
    <w:lvl w:ilvl="0">
      <w:start w:val="1"/>
      <w:numFmt w:val="decimal"/>
      <w:lvlText w:val="(%1)"/>
      <w:lvlJc w:val="left"/>
      <w:pPr>
        <w:tabs>
          <w:tab w:val="num" w:pos="4230"/>
        </w:tabs>
        <w:ind w:left="4230" w:hanging="540"/>
      </w:pPr>
      <w:rPr>
        <w:rFonts w:hint="default"/>
      </w:rPr>
    </w:lvl>
  </w:abstractNum>
  <w:abstractNum w:abstractNumId="11" w15:restartNumberingAfterBreak="0">
    <w:nsid w:val="312924A8"/>
    <w:multiLevelType w:val="singleLevel"/>
    <w:tmpl w:val="DA6AA4CE"/>
    <w:lvl w:ilvl="0">
      <w:start w:val="1"/>
      <w:numFmt w:val="lowerLetter"/>
      <w:lvlText w:val="(%1)"/>
      <w:lvlJc w:val="left"/>
      <w:pPr>
        <w:tabs>
          <w:tab w:val="num" w:pos="3690"/>
        </w:tabs>
        <w:ind w:left="3690" w:hanging="630"/>
      </w:pPr>
      <w:rPr>
        <w:rFonts w:hint="default"/>
      </w:rPr>
    </w:lvl>
  </w:abstractNum>
  <w:abstractNum w:abstractNumId="12" w15:restartNumberingAfterBreak="0">
    <w:nsid w:val="40B50F42"/>
    <w:multiLevelType w:val="singleLevel"/>
    <w:tmpl w:val="F5462102"/>
    <w:lvl w:ilvl="0">
      <w:start w:val="11"/>
      <w:numFmt w:val="lowerLetter"/>
      <w:lvlText w:val="(%1)"/>
      <w:lvlJc w:val="left"/>
      <w:pPr>
        <w:tabs>
          <w:tab w:val="num" w:pos="3420"/>
        </w:tabs>
        <w:ind w:left="3420" w:hanging="360"/>
      </w:pPr>
      <w:rPr>
        <w:rFonts w:hint="default"/>
      </w:rPr>
    </w:lvl>
  </w:abstractNum>
  <w:abstractNum w:abstractNumId="13" w15:restartNumberingAfterBreak="0">
    <w:nsid w:val="47BC3B3F"/>
    <w:multiLevelType w:val="singleLevel"/>
    <w:tmpl w:val="48BCD37E"/>
    <w:lvl w:ilvl="0">
      <w:start w:val="11"/>
      <w:numFmt w:val="lowerLetter"/>
      <w:lvlText w:val="(%1)"/>
      <w:lvlJc w:val="left"/>
      <w:pPr>
        <w:tabs>
          <w:tab w:val="num" w:pos="3420"/>
        </w:tabs>
        <w:ind w:left="3420" w:hanging="360"/>
      </w:pPr>
      <w:rPr>
        <w:rFonts w:hint="default"/>
      </w:rPr>
    </w:lvl>
  </w:abstractNum>
  <w:abstractNum w:abstractNumId="14" w15:restartNumberingAfterBreak="0">
    <w:nsid w:val="4FB508B2"/>
    <w:multiLevelType w:val="singleLevel"/>
    <w:tmpl w:val="84E01CCE"/>
    <w:lvl w:ilvl="0">
      <w:start w:val="2"/>
      <w:numFmt w:val="lowerLetter"/>
      <w:lvlText w:val="%1."/>
      <w:lvlJc w:val="left"/>
      <w:pPr>
        <w:tabs>
          <w:tab w:val="num" w:pos="3420"/>
        </w:tabs>
        <w:ind w:left="3420" w:hanging="540"/>
      </w:pPr>
      <w:rPr>
        <w:rFonts w:hint="default"/>
      </w:rPr>
    </w:lvl>
  </w:abstractNum>
  <w:abstractNum w:abstractNumId="15" w15:restartNumberingAfterBreak="0">
    <w:nsid w:val="51381C42"/>
    <w:multiLevelType w:val="singleLevel"/>
    <w:tmpl w:val="A5FC3CAA"/>
    <w:lvl w:ilvl="0">
      <w:start w:val="1"/>
      <w:numFmt w:val="lowerLetter"/>
      <w:lvlText w:val="(%1)"/>
      <w:lvlJc w:val="left"/>
      <w:pPr>
        <w:tabs>
          <w:tab w:val="num" w:pos="2790"/>
        </w:tabs>
        <w:ind w:left="2790" w:hanging="630"/>
      </w:pPr>
      <w:rPr>
        <w:rFonts w:hint="default"/>
      </w:rPr>
    </w:lvl>
  </w:abstractNum>
  <w:abstractNum w:abstractNumId="16" w15:restartNumberingAfterBreak="0">
    <w:nsid w:val="52D27756"/>
    <w:multiLevelType w:val="singleLevel"/>
    <w:tmpl w:val="DE60B6F8"/>
    <w:lvl w:ilvl="0">
      <w:start w:val="5"/>
      <w:numFmt w:val="upperRoman"/>
      <w:lvlText w:val="%1."/>
      <w:lvlJc w:val="left"/>
      <w:pPr>
        <w:tabs>
          <w:tab w:val="num" w:pos="720"/>
        </w:tabs>
        <w:ind w:left="720" w:hanging="720"/>
      </w:pPr>
      <w:rPr>
        <w:rFonts w:hint="default"/>
        <w:u w:val="single"/>
      </w:rPr>
    </w:lvl>
  </w:abstractNum>
  <w:abstractNum w:abstractNumId="17" w15:restartNumberingAfterBreak="0">
    <w:nsid w:val="54D94F2E"/>
    <w:multiLevelType w:val="singleLevel"/>
    <w:tmpl w:val="3DBCB8D8"/>
    <w:lvl w:ilvl="0">
      <w:start w:val="1"/>
      <w:numFmt w:val="lowerLetter"/>
      <w:lvlText w:val="(%1)"/>
      <w:lvlJc w:val="left"/>
      <w:pPr>
        <w:tabs>
          <w:tab w:val="num" w:pos="3240"/>
        </w:tabs>
        <w:ind w:left="3240" w:hanging="720"/>
      </w:pPr>
      <w:rPr>
        <w:rFonts w:ascii="Garamond" w:hAnsi="Garamond" w:hint="default"/>
        <w:b/>
        <w:i w:val="0"/>
        <w:sz w:val="22"/>
      </w:rPr>
    </w:lvl>
  </w:abstractNum>
  <w:abstractNum w:abstractNumId="18" w15:restartNumberingAfterBreak="0">
    <w:nsid w:val="595B3EC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87F0ACA"/>
    <w:multiLevelType w:val="singleLevel"/>
    <w:tmpl w:val="3FF27862"/>
    <w:lvl w:ilvl="0">
      <w:start w:val="1"/>
      <w:numFmt w:val="lowerLetter"/>
      <w:lvlText w:val="(%1)"/>
      <w:lvlJc w:val="left"/>
      <w:pPr>
        <w:tabs>
          <w:tab w:val="num" w:pos="2790"/>
        </w:tabs>
        <w:ind w:left="2790" w:hanging="630"/>
      </w:pPr>
      <w:rPr>
        <w:rFonts w:hint="default"/>
      </w:rPr>
    </w:lvl>
  </w:abstractNum>
  <w:abstractNum w:abstractNumId="20" w15:restartNumberingAfterBreak="0">
    <w:nsid w:val="68943313"/>
    <w:multiLevelType w:val="singleLevel"/>
    <w:tmpl w:val="04090013"/>
    <w:lvl w:ilvl="0">
      <w:start w:val="5"/>
      <w:numFmt w:val="upperRoman"/>
      <w:lvlText w:val="%1."/>
      <w:lvlJc w:val="left"/>
      <w:pPr>
        <w:tabs>
          <w:tab w:val="num" w:pos="720"/>
        </w:tabs>
        <w:ind w:left="720" w:hanging="720"/>
      </w:pPr>
      <w:rPr>
        <w:rFonts w:hint="default"/>
      </w:rPr>
    </w:lvl>
  </w:abstractNum>
  <w:abstractNum w:abstractNumId="21" w15:restartNumberingAfterBreak="0">
    <w:nsid w:val="68B659F7"/>
    <w:multiLevelType w:val="singleLevel"/>
    <w:tmpl w:val="21FE7FF8"/>
    <w:lvl w:ilvl="0">
      <w:start w:val="1"/>
      <w:numFmt w:val="lowerLetter"/>
      <w:lvlText w:val="(%1)"/>
      <w:lvlJc w:val="left"/>
      <w:pPr>
        <w:tabs>
          <w:tab w:val="num" w:pos="2790"/>
        </w:tabs>
        <w:ind w:left="2790" w:hanging="630"/>
      </w:pPr>
      <w:rPr>
        <w:rFonts w:hint="default"/>
      </w:rPr>
    </w:lvl>
  </w:abstractNum>
  <w:abstractNum w:abstractNumId="22" w15:restartNumberingAfterBreak="0">
    <w:nsid w:val="727716CD"/>
    <w:multiLevelType w:val="singleLevel"/>
    <w:tmpl w:val="DD709A98"/>
    <w:lvl w:ilvl="0">
      <w:start w:val="5"/>
      <w:numFmt w:val="upperRoman"/>
      <w:lvlText w:val="%1."/>
      <w:lvlJc w:val="left"/>
      <w:pPr>
        <w:tabs>
          <w:tab w:val="num" w:pos="720"/>
        </w:tabs>
        <w:ind w:left="720" w:hanging="720"/>
      </w:pPr>
      <w:rPr>
        <w:rFonts w:hint="default"/>
        <w:u w:val="single"/>
      </w:rPr>
    </w:lvl>
  </w:abstractNum>
  <w:abstractNum w:abstractNumId="23" w15:restartNumberingAfterBreak="0">
    <w:nsid w:val="72B96300"/>
    <w:multiLevelType w:val="singleLevel"/>
    <w:tmpl w:val="8B1AD0F8"/>
    <w:lvl w:ilvl="0">
      <w:start w:val="1"/>
      <w:numFmt w:val="lowerLetter"/>
      <w:lvlText w:val="(%1)"/>
      <w:lvlJc w:val="left"/>
      <w:pPr>
        <w:tabs>
          <w:tab w:val="num" w:pos="2790"/>
        </w:tabs>
        <w:ind w:left="2790" w:hanging="630"/>
      </w:pPr>
      <w:rPr>
        <w:rFonts w:hint="default"/>
      </w:rPr>
    </w:lvl>
  </w:abstractNum>
  <w:abstractNum w:abstractNumId="24" w15:restartNumberingAfterBreak="0">
    <w:nsid w:val="73205C19"/>
    <w:multiLevelType w:val="singleLevel"/>
    <w:tmpl w:val="D868CDC0"/>
    <w:lvl w:ilvl="0">
      <w:start w:val="5"/>
      <w:numFmt w:val="upperRoman"/>
      <w:lvlText w:val="%1."/>
      <w:lvlJc w:val="left"/>
      <w:pPr>
        <w:tabs>
          <w:tab w:val="num" w:pos="720"/>
        </w:tabs>
        <w:ind w:left="720" w:hanging="720"/>
      </w:pPr>
      <w:rPr>
        <w:rFonts w:hint="default"/>
        <w:u w:val="single"/>
      </w:rPr>
    </w:lvl>
  </w:abstractNum>
  <w:abstractNum w:abstractNumId="25" w15:restartNumberingAfterBreak="0">
    <w:nsid w:val="7D86400A"/>
    <w:multiLevelType w:val="singleLevel"/>
    <w:tmpl w:val="E5F6B40A"/>
    <w:lvl w:ilvl="0">
      <w:start w:val="1"/>
      <w:numFmt w:val="lowerLetter"/>
      <w:lvlText w:val="(%1)"/>
      <w:lvlJc w:val="left"/>
      <w:pPr>
        <w:tabs>
          <w:tab w:val="num" w:pos="3690"/>
        </w:tabs>
        <w:ind w:left="3690" w:hanging="630"/>
      </w:pPr>
      <w:rPr>
        <w:rFonts w:hint="default"/>
      </w:rPr>
    </w:lvl>
  </w:abstractNum>
  <w:abstractNum w:abstractNumId="26" w15:restartNumberingAfterBreak="0">
    <w:nsid w:val="7F7E5119"/>
    <w:multiLevelType w:val="singleLevel"/>
    <w:tmpl w:val="04090013"/>
    <w:lvl w:ilvl="0">
      <w:start w:val="2"/>
      <w:numFmt w:val="upperRoman"/>
      <w:lvlText w:val="%1."/>
      <w:lvlJc w:val="left"/>
      <w:pPr>
        <w:tabs>
          <w:tab w:val="num" w:pos="720"/>
        </w:tabs>
        <w:ind w:left="720" w:hanging="720"/>
      </w:pPr>
      <w:rPr>
        <w:rFonts w:hint="default"/>
      </w:rPr>
    </w:lvl>
  </w:abstractNum>
  <w:num w:numId="1">
    <w:abstractNumId w:val="17"/>
  </w:num>
  <w:num w:numId="2">
    <w:abstractNumId w:val="0"/>
  </w:num>
  <w:num w:numId="3">
    <w:abstractNumId w:val="17"/>
    <w:lvlOverride w:ilvl="0">
      <w:startOverride w:val="1"/>
    </w:lvlOverride>
  </w:num>
  <w:num w:numId="4">
    <w:abstractNumId w:val="0"/>
    <w:lvlOverride w:ilvl="0">
      <w:startOverride w:val="1"/>
    </w:lvlOverride>
  </w:num>
  <w:num w:numId="5">
    <w:abstractNumId w:val="17"/>
    <w:lvlOverride w:ilvl="0">
      <w:startOverride w:val="1"/>
    </w:lvlOverride>
  </w:num>
  <w:num w:numId="6">
    <w:abstractNumId w:val="0"/>
    <w:lvlOverride w:ilvl="0">
      <w:startOverride w:val="1"/>
    </w:lvlOverride>
  </w:num>
  <w:num w:numId="7">
    <w:abstractNumId w:val="17"/>
    <w:lvlOverride w:ilvl="0">
      <w:startOverride w:val="1"/>
    </w:lvlOverride>
  </w:num>
  <w:num w:numId="8">
    <w:abstractNumId w:val="17"/>
  </w:num>
  <w:num w:numId="9">
    <w:abstractNumId w:val="17"/>
  </w:num>
  <w:num w:numId="10">
    <w:abstractNumId w:val="17"/>
  </w:num>
  <w:num w:numId="11">
    <w:abstractNumId w:val="17"/>
    <w:lvlOverride w:ilvl="0">
      <w:startOverride w:val="1"/>
    </w:lvlOverride>
  </w:num>
  <w:num w:numId="12">
    <w:abstractNumId w:val="17"/>
    <w:lvlOverride w:ilvl="0">
      <w:startOverride w:val="1"/>
    </w:lvlOverride>
  </w:num>
  <w:num w:numId="13">
    <w:abstractNumId w:val="18"/>
  </w:num>
  <w:num w:numId="14">
    <w:abstractNumId w:val="26"/>
  </w:num>
  <w:num w:numId="15">
    <w:abstractNumId w:val="21"/>
  </w:num>
  <w:num w:numId="16">
    <w:abstractNumId w:val="23"/>
  </w:num>
  <w:num w:numId="17">
    <w:abstractNumId w:val="4"/>
  </w:num>
  <w:num w:numId="18">
    <w:abstractNumId w:val="15"/>
  </w:num>
  <w:num w:numId="19">
    <w:abstractNumId w:val="19"/>
  </w:num>
  <w:num w:numId="20">
    <w:abstractNumId w:val="16"/>
  </w:num>
  <w:num w:numId="21">
    <w:abstractNumId w:val="24"/>
  </w:num>
  <w:num w:numId="22">
    <w:abstractNumId w:val="22"/>
  </w:num>
  <w:num w:numId="23">
    <w:abstractNumId w:val="7"/>
  </w:num>
  <w:num w:numId="24">
    <w:abstractNumId w:val="20"/>
  </w:num>
  <w:num w:numId="25">
    <w:abstractNumId w:val="2"/>
  </w:num>
  <w:num w:numId="26">
    <w:abstractNumId w:val="1"/>
  </w:num>
  <w:num w:numId="27">
    <w:abstractNumId w:val="11"/>
  </w:num>
  <w:num w:numId="28">
    <w:abstractNumId w:val="25"/>
  </w:num>
  <w:num w:numId="29">
    <w:abstractNumId w:val="10"/>
  </w:num>
  <w:num w:numId="30">
    <w:abstractNumId w:val="5"/>
  </w:num>
  <w:num w:numId="31">
    <w:abstractNumId w:val="12"/>
  </w:num>
  <w:num w:numId="32">
    <w:abstractNumId w:val="13"/>
  </w:num>
  <w:num w:numId="33">
    <w:abstractNumId w:val="6"/>
  </w:num>
  <w:num w:numId="34">
    <w:abstractNumId w:val="3"/>
  </w:num>
  <w:num w:numId="35">
    <w:abstractNumId w:val="9"/>
  </w:num>
  <w:num w:numId="36">
    <w:abstractNumId w:val="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0269"/>
    <w:rsid w:val="00073E36"/>
    <w:rsid w:val="0007496D"/>
    <w:rsid w:val="0008073B"/>
    <w:rsid w:val="00084DCA"/>
    <w:rsid w:val="000A2B77"/>
    <w:rsid w:val="00102CD9"/>
    <w:rsid w:val="001112C2"/>
    <w:rsid w:val="0014700B"/>
    <w:rsid w:val="001611AE"/>
    <w:rsid w:val="001A4AE5"/>
    <w:rsid w:val="001B2F94"/>
    <w:rsid w:val="001C3D58"/>
    <w:rsid w:val="002106B4"/>
    <w:rsid w:val="002144F9"/>
    <w:rsid w:val="00241C2F"/>
    <w:rsid w:val="00275199"/>
    <w:rsid w:val="00287FBA"/>
    <w:rsid w:val="002B1CDB"/>
    <w:rsid w:val="002B6BD5"/>
    <w:rsid w:val="002D6DC8"/>
    <w:rsid w:val="002F6077"/>
    <w:rsid w:val="0032460A"/>
    <w:rsid w:val="00365D64"/>
    <w:rsid w:val="00397557"/>
    <w:rsid w:val="003A4907"/>
    <w:rsid w:val="003C52D9"/>
    <w:rsid w:val="003E2034"/>
    <w:rsid w:val="004111BD"/>
    <w:rsid w:val="0044058B"/>
    <w:rsid w:val="00453487"/>
    <w:rsid w:val="00454E06"/>
    <w:rsid w:val="004910A7"/>
    <w:rsid w:val="00494F3F"/>
    <w:rsid w:val="004A63DB"/>
    <w:rsid w:val="004B2AB8"/>
    <w:rsid w:val="0051018F"/>
    <w:rsid w:val="00513C07"/>
    <w:rsid w:val="00523476"/>
    <w:rsid w:val="0054191B"/>
    <w:rsid w:val="005563D1"/>
    <w:rsid w:val="005653F9"/>
    <w:rsid w:val="00606A6E"/>
    <w:rsid w:val="00615C19"/>
    <w:rsid w:val="00641514"/>
    <w:rsid w:val="00662AF1"/>
    <w:rsid w:val="00664E08"/>
    <w:rsid w:val="006B5210"/>
    <w:rsid w:val="006B6CF5"/>
    <w:rsid w:val="006C6C67"/>
    <w:rsid w:val="006E01B0"/>
    <w:rsid w:val="00703869"/>
    <w:rsid w:val="007751DF"/>
    <w:rsid w:val="0078499B"/>
    <w:rsid w:val="0079700E"/>
    <w:rsid w:val="007D7074"/>
    <w:rsid w:val="007F4DFC"/>
    <w:rsid w:val="007F546A"/>
    <w:rsid w:val="008479D5"/>
    <w:rsid w:val="00851A08"/>
    <w:rsid w:val="0086342E"/>
    <w:rsid w:val="008B35D8"/>
    <w:rsid w:val="008C07E1"/>
    <w:rsid w:val="008C56D3"/>
    <w:rsid w:val="008C574F"/>
    <w:rsid w:val="008F6342"/>
    <w:rsid w:val="009170C3"/>
    <w:rsid w:val="00971426"/>
    <w:rsid w:val="0098688B"/>
    <w:rsid w:val="009E5DB7"/>
    <w:rsid w:val="00A7296D"/>
    <w:rsid w:val="00A94F14"/>
    <w:rsid w:val="00AF212A"/>
    <w:rsid w:val="00AF2BB5"/>
    <w:rsid w:val="00B008DC"/>
    <w:rsid w:val="00B0331A"/>
    <w:rsid w:val="00B4135A"/>
    <w:rsid w:val="00B50CD2"/>
    <w:rsid w:val="00B606CD"/>
    <w:rsid w:val="00B637BE"/>
    <w:rsid w:val="00B72FD4"/>
    <w:rsid w:val="00B84FE3"/>
    <w:rsid w:val="00B92B8E"/>
    <w:rsid w:val="00BA23AF"/>
    <w:rsid w:val="00BA67BB"/>
    <w:rsid w:val="00BB3417"/>
    <w:rsid w:val="00C02738"/>
    <w:rsid w:val="00C6638F"/>
    <w:rsid w:val="00C77E49"/>
    <w:rsid w:val="00C94460"/>
    <w:rsid w:val="00C97531"/>
    <w:rsid w:val="00CD3DCC"/>
    <w:rsid w:val="00CF79AE"/>
    <w:rsid w:val="00D20269"/>
    <w:rsid w:val="00D2554A"/>
    <w:rsid w:val="00D45A50"/>
    <w:rsid w:val="00D71A3C"/>
    <w:rsid w:val="00D758EA"/>
    <w:rsid w:val="00E23B72"/>
    <w:rsid w:val="00E47DBF"/>
    <w:rsid w:val="00E538E0"/>
    <w:rsid w:val="00E558C1"/>
    <w:rsid w:val="00E61C04"/>
    <w:rsid w:val="00E76F46"/>
    <w:rsid w:val="00EB2035"/>
    <w:rsid w:val="00EE3D94"/>
    <w:rsid w:val="00F14229"/>
    <w:rsid w:val="00F20753"/>
    <w:rsid w:val="00F5385C"/>
    <w:rsid w:val="00F75E9E"/>
    <w:rsid w:val="00F81C95"/>
    <w:rsid w:val="00F86749"/>
    <w:rsid w:val="00FA716D"/>
    <w:rsid w:val="00FF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1D635"/>
  <w15:chartTrackingRefBased/>
  <w15:docId w15:val="{BE8CD0BD-7DB5-4B39-B5D0-0D8328B3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qFormat/>
    <w:pPr>
      <w:keepNext/>
      <w:outlineLvl w:val="0"/>
    </w:pPr>
    <w:rPr>
      <w:rFonts w:ascii="Times New Roman" w:hAnsi="Times New Roman"/>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styleId="BodyTextIndent">
    <w:name w:val="Body Text Indent"/>
    <w:basedOn w:val="Normal"/>
    <w:pPr>
      <w:ind w:left="720"/>
    </w:pPr>
    <w:rPr>
      <w:rFonts w:ascii="Garamond" w:hAnsi="Garamond"/>
      <w:sz w:val="22"/>
    </w:rPr>
  </w:style>
  <w:style w:type="paragraph" w:styleId="BodyTextIndent2">
    <w:name w:val="Body Text Indent 2"/>
    <w:basedOn w:val="Normal"/>
    <w:pPr>
      <w:ind w:left="1440"/>
      <w:jc w:val="both"/>
    </w:pPr>
    <w:rPr>
      <w:rFonts w:ascii="Times New Roman" w:hAnsi="Times New Roman"/>
    </w:rPr>
  </w:style>
  <w:style w:type="paragraph" w:styleId="BodyTextIndent3">
    <w:name w:val="Body Text Indent 3"/>
    <w:basedOn w:val="Normal"/>
    <w:pPr>
      <w:tabs>
        <w:tab w:val="left" w:pos="-1200"/>
      </w:tabs>
      <w:ind w:left="720"/>
      <w:jc w:val="both"/>
    </w:pPr>
    <w:rPr>
      <w:rFonts w:ascii="Times New Roman" w:hAnsi="Times New Roman"/>
    </w:rPr>
  </w:style>
  <w:style w:type="paragraph" w:customStyle="1" w:styleId="CmtLtr-Bodyfulltext">
    <w:name w:val="CmtLtr-Body/fulltext"/>
    <w:autoRedefine/>
    <w:pPr>
      <w:spacing w:after="240"/>
    </w:pPr>
    <w:rPr>
      <w:noProof/>
      <w:sz w:val="24"/>
    </w:rPr>
  </w:style>
  <w:style w:type="paragraph" w:customStyle="1" w:styleId="CmtLtr-Bodyindent1">
    <w:name w:val="CmtLtr-Body/indent1"/>
    <w:autoRedefine/>
    <w:pPr>
      <w:widowControl w:val="0"/>
      <w:tabs>
        <w:tab w:val="left" w:pos="3240"/>
      </w:tabs>
      <w:spacing w:after="240"/>
      <w:ind w:left="3240" w:hanging="3240"/>
    </w:pPr>
    <w:rPr>
      <w:noProof/>
      <w:sz w:val="24"/>
    </w:rPr>
  </w:style>
  <w:style w:type="paragraph" w:customStyle="1" w:styleId="CmtLtr-Bodyindent1-2ndparagraph">
    <w:name w:val="CmtLtr-Body/indent1-2ndparagraph"/>
    <w:autoRedefine/>
    <w:pPr>
      <w:tabs>
        <w:tab w:val="left" w:pos="3240"/>
      </w:tabs>
      <w:spacing w:after="240"/>
      <w:ind w:left="3240" w:hanging="720"/>
    </w:pPr>
    <w:rPr>
      <w:noProof/>
      <w:sz w:val="24"/>
    </w:rPr>
  </w:style>
  <w:style w:type="paragraph" w:customStyle="1" w:styleId="CmtLtr-Bodyindent1-special1">
    <w:name w:val="CmtLtr-Body/indent1-special1"/>
    <w:autoRedefine/>
    <w:pPr>
      <w:tabs>
        <w:tab w:val="left" w:pos="3240"/>
      </w:tabs>
      <w:ind w:left="3240" w:hanging="3240"/>
    </w:pPr>
    <w:rPr>
      <w:b/>
      <w:noProof/>
      <w:sz w:val="24"/>
    </w:rPr>
  </w:style>
  <w:style w:type="paragraph" w:customStyle="1" w:styleId="CmtLtr-Bodyindent2">
    <w:name w:val="CmtLtr-Body/indent2"/>
    <w:autoRedefine/>
    <w:pPr>
      <w:widowControl w:val="0"/>
      <w:tabs>
        <w:tab w:val="left" w:pos="3240"/>
      </w:tabs>
      <w:spacing w:after="240"/>
      <w:ind w:left="3247" w:hanging="2527"/>
    </w:pPr>
    <w:rPr>
      <w:noProof/>
      <w:sz w:val="24"/>
    </w:rPr>
  </w:style>
  <w:style w:type="paragraph" w:customStyle="1" w:styleId="CmtLtr-Bodyindent3-alpha">
    <w:name w:val="CmtLtr-Body/indent3-alpha"/>
    <w:autoRedefine/>
    <w:pPr>
      <w:spacing w:after="240"/>
      <w:ind w:left="3240" w:hanging="3240"/>
    </w:pPr>
    <w:rPr>
      <w:noProof/>
      <w:sz w:val="24"/>
    </w:rPr>
  </w:style>
  <w:style w:type="paragraph" w:customStyle="1" w:styleId="CmtLtr-Bodyindent4-numeric">
    <w:name w:val="CmtLtr-Body/indent4-numeric"/>
    <w:autoRedefine/>
    <w:pPr>
      <w:numPr>
        <w:numId w:val="2"/>
      </w:numPr>
      <w:spacing w:after="240"/>
    </w:pPr>
    <w:rPr>
      <w:noProof/>
      <w:sz w:val="24"/>
    </w:rPr>
  </w:style>
  <w:style w:type="paragraph" w:customStyle="1" w:styleId="CmtLtr-Closing">
    <w:name w:val="CmtLtr-Closing"/>
    <w:autoRedefine/>
    <w:pPr>
      <w:spacing w:before="240"/>
      <w:ind w:left="4680" w:hanging="4680"/>
    </w:pPr>
    <w:rPr>
      <w:noProof/>
      <w:sz w:val="24"/>
    </w:rPr>
  </w:style>
  <w:style w:type="paragraph" w:customStyle="1" w:styleId="CmtLtr-DocHeader">
    <w:name w:val="CmtLtr-DocHeader"/>
    <w:autoRedefine/>
    <w:pPr>
      <w:spacing w:before="1440" w:after="480"/>
      <w:jc w:val="center"/>
    </w:pPr>
    <w:rPr>
      <w:b/>
      <w:smallCaps/>
      <w:noProof/>
      <w:sz w:val="24"/>
    </w:rPr>
  </w:style>
  <w:style w:type="paragraph" w:customStyle="1" w:styleId="CmtLtr-Logo">
    <w:name w:val="CmtLtr-Logo"/>
    <w:autoRedefine/>
    <w:pPr>
      <w:spacing w:after="240"/>
      <w:jc w:val="center"/>
    </w:pPr>
    <w:rPr>
      <w:noProof/>
      <w:sz w:val="24"/>
    </w:rPr>
  </w:style>
  <w:style w:type="paragraph" w:customStyle="1" w:styleId="CmtLtr-Opening">
    <w:name w:val="CmtLtr-Opening"/>
    <w:autoRedefine/>
    <w:pPr>
      <w:tabs>
        <w:tab w:val="left" w:pos="720"/>
      </w:tabs>
      <w:ind w:left="720" w:hanging="720"/>
    </w:pPr>
    <w:rPr>
      <w:noProof/>
      <w:sz w:val="24"/>
    </w:rPr>
  </w:style>
  <w:style w:type="paragraph" w:customStyle="1" w:styleId="CmtLtr-ReturnLetterfulltext">
    <w:name w:val="CmtLtr-ReturnLetter/fulltext"/>
    <w:autoRedefine/>
    <w:pPr>
      <w:spacing w:after="240"/>
      <w:ind w:left="1440"/>
    </w:pPr>
    <w:rPr>
      <w:noProof/>
      <w:sz w:val="24"/>
    </w:rPr>
  </w:style>
  <w:style w:type="paragraph" w:customStyle="1" w:styleId="CmtLtr-ReturnLettersalutation">
    <w:name w:val="CmtLtr-ReturnLetter/salutation"/>
    <w:autoRedefine/>
    <w:pPr>
      <w:tabs>
        <w:tab w:val="left" w:pos="1440"/>
      </w:tabs>
      <w:spacing w:before="240" w:after="240"/>
      <w:ind w:left="1440" w:hanging="1440"/>
    </w:pPr>
    <w:rPr>
      <w:noProof/>
      <w:sz w:val="24"/>
    </w:rPr>
  </w:style>
  <w:style w:type="paragraph" w:customStyle="1" w:styleId="CmtLtr-ReturnLettersignatures">
    <w:name w:val="CmtLtr-ReturnLetter/signatures"/>
    <w:autoRedefine/>
    <w:pPr>
      <w:tabs>
        <w:tab w:val="right" w:pos="5040"/>
      </w:tabs>
      <w:spacing w:line="360" w:lineRule="auto"/>
      <w:ind w:left="1440"/>
    </w:pPr>
    <w:rPr>
      <w:noProof/>
      <w:sz w:val="24"/>
    </w:rPr>
  </w:style>
  <w:style w:type="paragraph" w:customStyle="1" w:styleId="CmtLtr-Salutation">
    <w:name w:val="CmtLtr-Salutation"/>
    <w:autoRedefine/>
    <w:pPr>
      <w:spacing w:before="480" w:after="240"/>
    </w:pPr>
    <w:rPr>
      <w:noProof/>
      <w:sz w:val="24"/>
    </w:rPr>
  </w:style>
  <w:style w:type="paragraph" w:customStyle="1" w:styleId="CmtLtr-SectionHeader">
    <w:name w:val="CmtLtr-SectionHeader"/>
    <w:autoRedefine/>
    <w:pPr>
      <w:keepNext/>
      <w:widowControl w:val="0"/>
    </w:pPr>
    <w:rPr>
      <w:b/>
      <w:smallCaps/>
      <w:snapToGrid w:val="0"/>
      <w:sz w:val="24"/>
      <w:u w:val="single"/>
    </w:rPr>
  </w:style>
  <w:style w:type="paragraph" w:customStyle="1" w:styleId="CmtLtr-SectionSubHeader">
    <w:name w:val="CmtLtr-SectionSubHeader"/>
    <w:autoRedefine/>
    <w:pPr>
      <w:keepNext/>
      <w:keepLines/>
      <w:spacing w:after="240"/>
    </w:pPr>
    <w:rPr>
      <w:rFonts w:ascii="Garamond" w:hAnsi="Garamond"/>
      <w:b/>
      <w:noProof/>
      <w:sz w:val="22"/>
    </w:rPr>
  </w:style>
  <w:style w:type="paragraph" w:customStyle="1" w:styleId="CmtLtr-Specialindentedaddress">
    <w:name w:val="CmtLtr-Special/indentedaddress"/>
    <w:autoRedefine/>
    <w:pPr>
      <w:spacing w:after="240"/>
      <w:ind w:left="4320" w:firstLine="360"/>
    </w:pPr>
    <w:rPr>
      <w:rFonts w:ascii="Garamond" w:hAnsi="Garamond"/>
      <w:noProof/>
      <w:sz w:val="22"/>
    </w:rPr>
  </w:style>
  <w:style w:type="paragraph" w:customStyle="1" w:styleId="CmtLtr-Specialinitials">
    <w:name w:val="CmtLtr-Special/initials"/>
    <w:autoRedefine/>
    <w:pPr>
      <w:spacing w:after="240"/>
      <w:ind w:left="3240"/>
      <w:jc w:val="right"/>
    </w:pPr>
    <w:rPr>
      <w:rFonts w:ascii="Garamond" w:hAnsi="Garamond"/>
      <w:smallCaps/>
      <w:noProof/>
      <w:sz w:val="16"/>
    </w:rPr>
  </w:style>
  <w:style w:type="paragraph" w:styleId="Header">
    <w:name w:val="header"/>
    <w:basedOn w:val="Normal"/>
    <w:pPr>
      <w:tabs>
        <w:tab w:val="center" w:pos="4320"/>
        <w:tab w:val="right" w:pos="8640"/>
      </w:tabs>
    </w:pPr>
  </w:style>
  <w:style w:type="paragraph" w:customStyle="1" w:styleId="CmtLtr-Bodyindent2-special">
    <w:name w:val="CmtLtr-Body/indent2-special"/>
    <w:autoRedefine/>
    <w:pPr>
      <w:tabs>
        <w:tab w:val="left" w:pos="3240"/>
      </w:tabs>
      <w:spacing w:after="240"/>
      <w:ind w:left="3240" w:hanging="3240"/>
    </w:pPr>
    <w:rPr>
      <w:b/>
      <w:noProof/>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6B5210"/>
    <w:pPr>
      <w:ind w:left="720"/>
    </w:pPr>
  </w:style>
  <w:style w:type="paragraph" w:styleId="BalloonText">
    <w:name w:val="Balloon Text"/>
    <w:basedOn w:val="Normal"/>
    <w:link w:val="BalloonTextChar"/>
    <w:rsid w:val="00F81C95"/>
    <w:rPr>
      <w:rFonts w:ascii="Tahoma" w:hAnsi="Tahoma" w:cs="Tahoma"/>
      <w:sz w:val="16"/>
      <w:szCs w:val="16"/>
    </w:rPr>
  </w:style>
  <w:style w:type="character" w:customStyle="1" w:styleId="BalloonTextChar">
    <w:name w:val="Balloon Text Char"/>
    <w:link w:val="BalloonText"/>
    <w:rsid w:val="00F81C95"/>
    <w:rPr>
      <w:rFonts w:ascii="Tahoma" w:hAnsi="Tahoma" w:cs="Tahoma"/>
      <w:snapToGrid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042529">
      <w:bodyDiv w:val="1"/>
      <w:marLeft w:val="0"/>
      <w:marRight w:val="0"/>
      <w:marTop w:val="0"/>
      <w:marBottom w:val="0"/>
      <w:divBdr>
        <w:top w:val="none" w:sz="0" w:space="0" w:color="auto"/>
        <w:left w:val="none" w:sz="0" w:space="0" w:color="auto"/>
        <w:bottom w:val="none" w:sz="0" w:space="0" w:color="auto"/>
        <w:right w:val="none" w:sz="0" w:space="0" w:color="auto"/>
      </w:divBdr>
      <w:divsChild>
        <w:div w:id="1619412266">
          <w:marLeft w:val="0"/>
          <w:marRight w:val="0"/>
          <w:marTop w:val="0"/>
          <w:marBottom w:val="0"/>
          <w:divBdr>
            <w:top w:val="none" w:sz="0" w:space="0" w:color="auto"/>
            <w:left w:val="none" w:sz="0" w:space="0" w:color="auto"/>
            <w:bottom w:val="none" w:sz="0" w:space="0" w:color="auto"/>
            <w:right w:val="none" w:sz="0" w:space="0" w:color="auto"/>
          </w:divBdr>
          <w:divsChild>
            <w:div w:id="16284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First%20Republic\Construction%20Team\Commitment%20Letter%20-%20Residential%20-%20AC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llaborate Document Base" ma:contentTypeID="0x010100F4C8380BF8C9B34DAF7AA125E7582312006912FFE07384B147BA44E936B3D4C75F" ma:contentTypeVersion="70" ma:contentTypeDescription="This is the base content type for all document content in Collaborate." ma:contentTypeScope="" ma:versionID="027ce8f39185f60affceb8f8c5dbd156">
  <xsd:schema xmlns:xsd="http://www.w3.org/2001/XMLSchema" xmlns:xs="http://www.w3.org/2001/XMLSchema" xmlns:p="http://schemas.microsoft.com/office/2006/metadata/properties" xmlns:ns1="http://schemas.microsoft.com/sharepoint/v3" xmlns:ns2="9b580e23-107c-4cf8-8b96-662a3216091d" xmlns:ns3="c3096577-27ed-4134-bcd3-b7ab3a8f8a22" targetNamespace="http://schemas.microsoft.com/office/2006/metadata/properties" ma:root="true" ma:fieldsID="14d81e2d5a158ed000c1a30288a8ee3a" ns1:_="" ns2:_="" ns3:_="">
    <xsd:import namespace="http://schemas.microsoft.com/sharepoint/v3"/>
    <xsd:import namespace="9b580e23-107c-4cf8-8b96-662a3216091d"/>
    <xsd:import namespace="c3096577-27ed-4134-bcd3-b7ab3a8f8a22"/>
    <xsd:element name="properties">
      <xsd:complexType>
        <xsd:sequence>
          <xsd:element name="documentManagement">
            <xsd:complexType>
              <xsd:all>
                <xsd:element ref="ns1:ArticleByLine" minOccurs="0"/>
                <xsd:element ref="ns2:Display_x0020_Date" minOccurs="0"/>
                <xsd:element ref="ns2:Short_x0020_Description" minOccurs="0"/>
                <xsd:element ref="ns2:Contact_x0020_Person" minOccurs="0"/>
                <xsd:element ref="ns2:Form_x0020__x002f__x0020_Policy_x0020__x002f__x0020_Procedure" minOccurs="0"/>
                <xsd:element ref="ns2:Expiration" minOccurs="0"/>
                <xsd:element ref="ns2:Archive_x0020_Notification_x0020_Person" minOccurs="0"/>
                <xsd:element ref="ns2:Author_x0020_Name" minOccurs="0"/>
                <xsd:element ref="ns3:L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ticleByLine" ma:index="1" nillable="true" ma:displayName="Author Name1" ma:description="This is the name of the person who works at First Republic Bank that should be associated with this document. For example, it could be the person who should be contacted with questions about the document, or the actual author of the document. This is not intended to be an organization, a government office, or any other institution." ma:hidden="true" ma:internalName="ArticleByLin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580e23-107c-4cf8-8b96-662a3216091d" elementFormDefault="qualified">
    <xsd:import namespace="http://schemas.microsoft.com/office/2006/documentManagement/types"/>
    <xsd:import namespace="http://schemas.microsoft.com/office/infopath/2007/PartnerControls"/>
    <xsd:element name="Display_x0020_Date" ma:index="2" nillable="true" ma:displayName="Display Date" ma:description="The date that shows but it is not the create or modified date." ma:format="DateOnly" ma:internalName="Display_x0020_Date">
      <xsd:simpleType>
        <xsd:restriction base="dms:DateTime"/>
      </xsd:simpleType>
    </xsd:element>
    <xsd:element name="Short_x0020_Description" ma:index="3" nillable="true" ma:displayName="Short Description" ma:description="This allows admins to describe the document that they are uploading to their department site." ma:internalName="Short_x0020_Description">
      <xsd:simpleType>
        <xsd:restriction base="dms:Note">
          <xsd:maxLength value="255"/>
        </xsd:restriction>
      </xsd:simpleType>
    </xsd:element>
    <xsd:element name="Contact_x0020_Person" ma:index="4" nillable="true" ma:displayName="Contact Person" ma:indexed="true" ma:list="UserInfo" ma:SharePointGroup="0" ma:internalName="Contact_x0020_Perso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orm_x0020__x002f__x0020_Policy_x0020__x002f__x0020_Procedure" ma:index="6" nillable="true" ma:displayName="Document Type" ma:default="Form" ma:format="RadioButtons" ma:internalName="Form_x0020__x002F__x0020_Policy_x0020__x002F__x0020_Procedure" ma:readOnly="false">
      <xsd:simpleType>
        <xsd:restriction base="dms:Choice">
          <xsd:enumeration value="Form"/>
          <xsd:enumeration value="Policy"/>
          <xsd:enumeration value="Procedure"/>
          <xsd:enumeration value="Standard"/>
          <xsd:enumeration value="Other"/>
        </xsd:restriction>
      </xsd:simpleType>
    </xsd:element>
    <xsd:element name="Expiration" ma:index="13" nillable="true" ma:displayName="Archive Notification Date" ma:description="This is the date that department content owners will be notified via SharePoint to review this content for archival." ma:format="DateOnly" ma:internalName="Expiration">
      <xsd:simpleType>
        <xsd:restriction base="dms:DateTime"/>
      </xsd:simpleType>
    </xsd:element>
    <xsd:element name="Archive_x0020_Notification_x0020_Person" ma:index="14" nillable="true" ma:displayName="Archive Notification Person" ma:list="UserInfo" ma:SharePointGroup="0" ma:internalName="Archive_x0020_Notification_x0020_Person"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_x0020_Name" ma:index="15" nillable="true" ma:displayName="Author Name" ma:list="UserInfo" ma:SharePointGroup="0" ma:internalName="Author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3096577-27ed-4134-bcd3-b7ab3a8f8a22" elementFormDefault="qualified">
    <xsd:import namespace="http://schemas.microsoft.com/office/2006/documentManagement/types"/>
    <xsd:import namespace="http://schemas.microsoft.com/office/infopath/2007/PartnerControls"/>
    <xsd:element name="LS_Group" ma:index="16" nillable="true" ma:displayName="LS_Group" ma:description="Which Group in Lending Services" ma:format="Dropdown" ma:internalName="LS_Group">
      <xsd:simpleType>
        <xsd:restriction base="dms:Choice">
          <xsd:enumeration value="Commercial Lending Services"/>
          <xsd:enumeration value="KYC Support"/>
          <xsd:enumeration value="Origination Support"/>
          <xsd:enumeration value="Residential Closing/Funding"/>
          <xsd:enumeration value="Residential Lending Services"/>
          <xsd:enumeration value="Risk - Internal Control - Complianc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ntact_x0020_Person xmlns="9b580e23-107c-4cf8-8b96-662a3216091d">
      <UserInfo>
        <DisplayName/>
        <AccountId>516</AccountId>
        <AccountType/>
      </UserInfo>
    </Contact_x0020_Person>
    <LS_Group xmlns="c3096577-27ed-4134-bcd3-b7ab3a8f8a22" xsi:nil="true"/>
    <ArticleByLine xmlns="http://schemas.microsoft.com/sharepoint/v3">Wy Sisneros</ArticleByLine>
    <Form_x0020__x002f__x0020_Policy_x0020__x002f__x0020_Procedure xmlns="9b580e23-107c-4cf8-8b96-662a3216091d">Form</Form_x0020__x002f__x0020_Policy_x0020__x002f__x0020_Procedure>
    <Short_x0020_Description xmlns="9b580e23-107c-4cf8-8b96-662a3216091d">Notice of residential acquisition / construction / permanent.</Short_x0020_Description>
    <Expiration xmlns="9b580e23-107c-4cf8-8b96-662a3216091d">2017-10-02T07:00:00+00:00</Expiration>
    <Author_x0020_Name xmlns="9b580e23-107c-4cf8-8b96-662a3216091d">
      <UserInfo>
        <DisplayName/>
        <AccountId>1409</AccountId>
        <AccountType/>
      </UserInfo>
    </Author_x0020_Name>
    <Display_x0020_Date xmlns="9b580e23-107c-4cf8-8b96-662a3216091d">2010-04-28T07:00:00+00:00</Display_x0020_Date>
    <Archive_x0020_Notification_x0020_Person xmlns="9b580e23-107c-4cf8-8b96-662a3216091d">
      <UserInfo>
        <DisplayName/>
        <AccountId>516</AccountId>
        <AccountType/>
      </UserInfo>
    </Archive_x0020_Notification_x0020_Person>
  </documentManagement>
</p:properties>
</file>

<file path=customXml/itemProps1.xml><?xml version="1.0" encoding="utf-8"?>
<ds:datastoreItem xmlns:ds="http://schemas.openxmlformats.org/officeDocument/2006/customXml" ds:itemID="{C4A1F878-D7CA-4747-B724-3300F0B17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580e23-107c-4cf8-8b96-662a3216091d"/>
    <ds:schemaRef ds:uri="c3096577-27ed-4134-bcd3-b7ab3a8f8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3B80A2-FE14-44E7-808C-549545C47BEB}">
  <ds:schemaRefs>
    <ds:schemaRef ds:uri="http://schemas.microsoft.com/office/2006/metadata/longProperties"/>
  </ds:schemaRefs>
</ds:datastoreItem>
</file>

<file path=customXml/itemProps3.xml><?xml version="1.0" encoding="utf-8"?>
<ds:datastoreItem xmlns:ds="http://schemas.openxmlformats.org/officeDocument/2006/customXml" ds:itemID="{ABD671FA-695A-43E4-9C19-02A10668F1EC}">
  <ds:schemaRefs>
    <ds:schemaRef ds:uri="http://schemas.microsoft.com/sharepoint/v3/contenttype/forms"/>
  </ds:schemaRefs>
</ds:datastoreItem>
</file>

<file path=customXml/itemProps4.xml><?xml version="1.0" encoding="utf-8"?>
<ds:datastoreItem xmlns:ds="http://schemas.openxmlformats.org/officeDocument/2006/customXml" ds:itemID="{05AAA96F-73CE-4D5C-B5F9-F94D92FA5C7A}">
  <ds:schemaRefs>
    <ds:schemaRef ds:uri="http://schemas.microsoft.com/office/2006/metadata/properties"/>
    <ds:schemaRef ds:uri="http://schemas.microsoft.com/office/infopath/2007/PartnerControls"/>
    <ds:schemaRef ds:uri="9b580e23-107c-4cf8-8b96-662a3216091d"/>
    <ds:schemaRef ds:uri="c3096577-27ed-4134-bcd3-b7ab3a8f8a22"/>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Commitment Letter - Residential - ACP.dot</Template>
  <TotalTime>3</TotalTime>
  <Pages>11</Pages>
  <Words>3151</Words>
  <Characters>17965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Residential  Acquisition/Construction/Perman</vt:lpstr>
    </vt:vector>
  </TitlesOfParts>
  <Company>First Republic Bank</Company>
  <LinksUpToDate>false</LinksUpToDate>
  <CharactersWithSpaces>21074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Acquisition/Construction/Perman</dc:title>
  <dc:subject/>
  <dc:creator>Jonathan M. Mueller</dc:creator>
  <cp:keywords/>
  <cp:lastModifiedBy>srikkanth ramesh</cp:lastModifiedBy>
  <cp:revision>4</cp:revision>
  <cp:lastPrinted>2015-05-01T00:12:00Z</cp:lastPrinted>
  <dcterms:created xsi:type="dcterms:W3CDTF">2019-12-12T01:05:00Z</dcterms:created>
  <dcterms:modified xsi:type="dcterms:W3CDTF">2019-12-12T01:09:00Z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BUILTIN\administrators</vt:lpwstr>
  </property>
  <property fmtid="{D5CDD505-2E9C-101B-9397-08002B2CF9AE}" pid="4" name="display_urn:schemas-microsoft-com:office:office#Author">
    <vt:lpwstr>BUILTIN\administrators</vt:lpwstr>
  </property>
  <property fmtid="{D5CDD505-2E9C-101B-9397-08002B2CF9AE}" pid="5" name="display_urn:schemas-microsoft-com:office:office#Archive_x0020_Notification_x0020_Person">
    <vt:lpwstr>Samsotha, Theresa</vt:lpwstr>
  </property>
  <property fmtid="{D5CDD505-2E9C-101B-9397-08002B2CF9AE}" pid="6" name="display_urn:schemas-microsoft-com:office:office#Contact_x0020_Person">
    <vt:lpwstr>Samsotha, Theresa</vt:lpwstr>
  </property>
  <property fmtid="{D5CDD505-2E9C-101B-9397-08002B2CF9AE}" pid="7" name="display_urn:schemas-microsoft-com:office:office#Author_x0020_Name">
    <vt:lpwstr>Sisneros, Wy</vt:lpwstr>
  </property>
</Properties>
</file>