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351D8" w14:textId="77777777" w:rsidR="00CB213F" w:rsidRDefault="00CB213F"/>
    <w:p w14:paraId="441A4C1B" w14:textId="77777777" w:rsidR="00CF0050" w:rsidRPr="00C11991" w:rsidRDefault="00CF0050">
      <w:pPr>
        <w:rPr>
          <w:rFonts w:ascii="Times New Roman" w:hAnsi="Times New Roman" w:cs="Times New Roman"/>
          <w:sz w:val="24"/>
          <w:szCs w:val="24"/>
        </w:rPr>
      </w:pPr>
    </w:p>
    <w:p w14:paraId="08D7C82F" w14:textId="148A01E2" w:rsidR="00CF0050" w:rsidRPr="0006343D" w:rsidRDefault="00CF0050">
      <w:pPr>
        <w:rPr>
          <w:rFonts w:ascii="Times New Roman" w:hAnsi="Times New Roman" w:cs="Times New Roman"/>
          <w:b/>
          <w:bCs/>
          <w:sz w:val="28"/>
          <w:szCs w:val="28"/>
        </w:rPr>
      </w:pPr>
      <w:r w:rsidRPr="0006343D">
        <w:rPr>
          <w:rFonts w:ascii="Times New Roman" w:hAnsi="Times New Roman" w:cs="Times New Roman"/>
          <w:b/>
          <w:bCs/>
          <w:sz w:val="28"/>
          <w:szCs w:val="28"/>
        </w:rPr>
        <w:t xml:space="preserve">Set up an environment to experiment with VPC peering. </w:t>
      </w:r>
    </w:p>
    <w:p w14:paraId="1CB902C5" w14:textId="77777777" w:rsidR="00C11991" w:rsidRPr="00E57A97" w:rsidRDefault="00C11991" w:rsidP="00CF0050">
      <w:pPr>
        <w:rPr>
          <w:rFonts w:ascii="Times New Roman" w:hAnsi="Times New Roman" w:cs="Times New Roman"/>
          <w:sz w:val="24"/>
          <w:szCs w:val="24"/>
        </w:rPr>
      </w:pPr>
    </w:p>
    <w:p w14:paraId="50C372A8" w14:textId="72D0982E" w:rsidR="00297A21" w:rsidRPr="00E57A97" w:rsidRDefault="00297A21" w:rsidP="00CF0050">
      <w:pPr>
        <w:rPr>
          <w:rFonts w:ascii="Times New Roman" w:hAnsi="Times New Roman" w:cs="Times New Roman"/>
          <w:sz w:val="24"/>
          <w:szCs w:val="24"/>
        </w:rPr>
      </w:pPr>
      <w:r w:rsidRPr="00E57A97">
        <w:rPr>
          <w:rFonts w:ascii="Times New Roman" w:hAnsi="Times New Roman" w:cs="Times New Roman"/>
          <w:sz w:val="24"/>
          <w:szCs w:val="24"/>
        </w:rPr>
        <w:t xml:space="preserve">Below is a CloudFormation template for creating the VPC peering connection between VPC_1 and VPC_2 along with associated resources like subnets, route tables, and security groups.  </w:t>
      </w:r>
    </w:p>
    <w:tbl>
      <w:tblPr>
        <w:tblStyle w:val="TableGrid"/>
        <w:tblW w:w="0" w:type="auto"/>
        <w:tblLook w:val="04A0" w:firstRow="1" w:lastRow="0" w:firstColumn="1" w:lastColumn="0" w:noHBand="0" w:noVBand="1"/>
      </w:tblPr>
      <w:tblGrid>
        <w:gridCol w:w="9016"/>
      </w:tblGrid>
      <w:tr w:rsidR="00297A21" w14:paraId="2A7A23C7" w14:textId="77777777" w:rsidTr="00297A21">
        <w:tc>
          <w:tcPr>
            <w:tcW w:w="9016" w:type="dxa"/>
          </w:tcPr>
          <w:p w14:paraId="415B97E3" w14:textId="77777777" w:rsidR="00977723" w:rsidRPr="00977723" w:rsidRDefault="00977723" w:rsidP="00977723">
            <w:pPr>
              <w:spacing w:after="0" w:line="240" w:lineRule="auto"/>
              <w:rPr>
                <w:rFonts w:ascii="Times New Roman" w:hAnsi="Times New Roman" w:cs="Times New Roman"/>
                <w:sz w:val="24"/>
                <w:szCs w:val="24"/>
              </w:rPr>
            </w:pPr>
            <w:proofErr w:type="spellStart"/>
            <w:r w:rsidRPr="00977723">
              <w:rPr>
                <w:rFonts w:ascii="Times New Roman" w:hAnsi="Times New Roman" w:cs="Times New Roman"/>
                <w:sz w:val="24"/>
                <w:szCs w:val="24"/>
              </w:rPr>
              <w:t>AWSTemplateFormatVersion</w:t>
            </w:r>
            <w:proofErr w:type="spellEnd"/>
            <w:r w:rsidRPr="00977723">
              <w:rPr>
                <w:rFonts w:ascii="Times New Roman" w:hAnsi="Times New Roman" w:cs="Times New Roman"/>
                <w:sz w:val="24"/>
                <w:szCs w:val="24"/>
              </w:rPr>
              <w:t>: '2010-09-09'</w:t>
            </w:r>
          </w:p>
          <w:p w14:paraId="71DEB5E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Description: CloudFormation template for creating VPC1 and VPC2 with specified subnets, security groups, route tables, and internet gateway</w:t>
            </w:r>
          </w:p>
          <w:p w14:paraId="07F65CD5" w14:textId="77777777" w:rsidR="00977723" w:rsidRPr="00977723" w:rsidRDefault="00977723" w:rsidP="00977723">
            <w:pPr>
              <w:spacing w:after="0" w:line="240" w:lineRule="auto"/>
              <w:rPr>
                <w:rFonts w:ascii="Times New Roman" w:hAnsi="Times New Roman" w:cs="Times New Roman"/>
                <w:sz w:val="24"/>
                <w:szCs w:val="24"/>
              </w:rPr>
            </w:pPr>
          </w:p>
          <w:p w14:paraId="1154041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Parameters:</w:t>
            </w:r>
          </w:p>
          <w:p w14:paraId="5F2E90D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VpcCidrBlock1:</w:t>
            </w:r>
          </w:p>
          <w:p w14:paraId="187887A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VPC1</w:t>
            </w:r>
          </w:p>
          <w:p w14:paraId="62F957A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12A3914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"100.10.0.0/16"</w:t>
            </w:r>
          </w:p>
          <w:p w14:paraId="2809502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PublicSubnet1CidrBlock1:</w:t>
            </w:r>
          </w:p>
          <w:p w14:paraId="085579B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1 in VPC1</w:t>
            </w:r>
          </w:p>
          <w:p w14:paraId="522BDB4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7788965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"100.10.1.0/24"</w:t>
            </w:r>
          </w:p>
          <w:p w14:paraId="4DFCC6D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PublicSubnet2CidrBlock1:</w:t>
            </w:r>
          </w:p>
          <w:p w14:paraId="7564551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2 in VPC1</w:t>
            </w:r>
          </w:p>
          <w:p w14:paraId="2521DF7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1F86155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"100.10.2.0/24"</w:t>
            </w:r>
          </w:p>
          <w:p w14:paraId="75ECBCC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PrivateSubnet1CidrBlock1:</w:t>
            </w:r>
          </w:p>
          <w:p w14:paraId="161253B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1 in VPC1</w:t>
            </w:r>
          </w:p>
          <w:p w14:paraId="58235DD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5FD3D55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"100.10.4.0/24"</w:t>
            </w:r>
          </w:p>
          <w:p w14:paraId="5CABB14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PrivateSubnet2CidrBlock1:</w:t>
            </w:r>
          </w:p>
          <w:p w14:paraId="41BD191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2 in VPC1</w:t>
            </w:r>
          </w:p>
          <w:p w14:paraId="0E78131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2F82539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"100.10.5.0/24"</w:t>
            </w:r>
          </w:p>
          <w:p w14:paraId="35CDC510" w14:textId="77777777" w:rsidR="00977723" w:rsidRPr="00977723" w:rsidRDefault="00977723" w:rsidP="00977723">
            <w:pPr>
              <w:spacing w:after="0" w:line="240" w:lineRule="auto"/>
              <w:rPr>
                <w:rFonts w:ascii="Times New Roman" w:hAnsi="Times New Roman" w:cs="Times New Roman"/>
                <w:sz w:val="24"/>
                <w:szCs w:val="24"/>
              </w:rPr>
            </w:pPr>
          </w:p>
          <w:p w14:paraId="320DBE4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VpcCidrBlock2:</w:t>
            </w:r>
          </w:p>
          <w:p w14:paraId="544A280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VPC2</w:t>
            </w:r>
          </w:p>
          <w:p w14:paraId="3BEE53C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4111052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"111.11.0.0/16"</w:t>
            </w:r>
          </w:p>
          <w:p w14:paraId="4500BAA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PublicSubnet1CidrBlock2:</w:t>
            </w:r>
          </w:p>
          <w:p w14:paraId="4804BB8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1 in VPC2</w:t>
            </w:r>
          </w:p>
          <w:p w14:paraId="789B32B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74F555F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"111.11.1.0/24"</w:t>
            </w:r>
          </w:p>
          <w:p w14:paraId="02EEF91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PublicSubnet2CidrBlock2:</w:t>
            </w:r>
          </w:p>
          <w:p w14:paraId="24D58DB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2 in VPC2</w:t>
            </w:r>
          </w:p>
          <w:p w14:paraId="2FA97F9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1490AED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"111.11.2.0/24"</w:t>
            </w:r>
          </w:p>
          <w:p w14:paraId="0D90C9B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PrivateSubnet1CidrBlock2:</w:t>
            </w:r>
          </w:p>
          <w:p w14:paraId="0697809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lastRenderedPageBreak/>
              <w:t xml:space="preserve">    Description: CIDR block for private subnet 1 in VPC2</w:t>
            </w:r>
          </w:p>
          <w:p w14:paraId="7D2D1E8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46F8528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"111.11.4.0/24"</w:t>
            </w:r>
          </w:p>
          <w:p w14:paraId="3F82845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PrivateSubnet2CidrBlock2:</w:t>
            </w:r>
          </w:p>
          <w:p w14:paraId="0D1CF20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2 in VPC2</w:t>
            </w:r>
          </w:p>
          <w:p w14:paraId="2A7CBA6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0E07B11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Default: "111.11.5.0/24"</w:t>
            </w:r>
          </w:p>
          <w:p w14:paraId="5820ED75" w14:textId="77777777" w:rsidR="00977723" w:rsidRPr="00977723" w:rsidRDefault="00977723" w:rsidP="00977723">
            <w:pPr>
              <w:spacing w:after="0" w:line="240" w:lineRule="auto"/>
              <w:rPr>
                <w:rFonts w:ascii="Times New Roman" w:hAnsi="Times New Roman" w:cs="Times New Roman"/>
                <w:sz w:val="24"/>
                <w:szCs w:val="24"/>
              </w:rPr>
            </w:pPr>
          </w:p>
          <w:p w14:paraId="02428D4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Resources:</w:t>
            </w:r>
          </w:p>
          <w:p w14:paraId="4E31B1B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VPC1:</w:t>
            </w:r>
          </w:p>
          <w:p w14:paraId="637C38D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AWS::EC2::VPC</w:t>
            </w:r>
          </w:p>
          <w:p w14:paraId="2F9D5BC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42D6F30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VpcCidrBlock1</w:t>
            </w:r>
          </w:p>
          <w:p w14:paraId="4B36388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EnableDnsSupport</w:t>
            </w:r>
            <w:proofErr w:type="spellEnd"/>
            <w:r w:rsidRPr="00977723">
              <w:rPr>
                <w:rFonts w:ascii="Times New Roman" w:hAnsi="Times New Roman" w:cs="Times New Roman"/>
                <w:sz w:val="24"/>
                <w:szCs w:val="24"/>
              </w:rPr>
              <w:t>: true</w:t>
            </w:r>
          </w:p>
          <w:p w14:paraId="7A24270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EnableDnsHostnames</w:t>
            </w:r>
            <w:proofErr w:type="spellEnd"/>
            <w:r w:rsidRPr="00977723">
              <w:rPr>
                <w:rFonts w:ascii="Times New Roman" w:hAnsi="Times New Roman" w:cs="Times New Roman"/>
                <w:sz w:val="24"/>
                <w:szCs w:val="24"/>
              </w:rPr>
              <w:t>: true</w:t>
            </w:r>
          </w:p>
          <w:p w14:paraId="57F92A87" w14:textId="77777777" w:rsidR="00977723" w:rsidRPr="00977723" w:rsidRDefault="00977723" w:rsidP="00977723">
            <w:pPr>
              <w:spacing w:after="0" w:line="240" w:lineRule="auto"/>
              <w:rPr>
                <w:rFonts w:ascii="Times New Roman" w:hAnsi="Times New Roman" w:cs="Times New Roman"/>
                <w:sz w:val="24"/>
                <w:szCs w:val="24"/>
              </w:rPr>
            </w:pPr>
          </w:p>
          <w:p w14:paraId="0CE15CE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PublicSubnet1VPC1:</w:t>
            </w:r>
          </w:p>
          <w:p w14:paraId="3CB4E36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0285B59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5E938E3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5DC478B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PublicSubnet1CidrBlock1</w:t>
            </w:r>
          </w:p>
          <w:p w14:paraId="55585BC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39C4A8F8" w14:textId="77777777" w:rsidR="00977723" w:rsidRPr="00977723" w:rsidRDefault="00977723" w:rsidP="00977723">
            <w:pPr>
              <w:spacing w:after="0" w:line="240" w:lineRule="auto"/>
              <w:rPr>
                <w:rFonts w:ascii="Times New Roman" w:hAnsi="Times New Roman" w:cs="Times New Roman"/>
                <w:sz w:val="24"/>
                <w:szCs w:val="24"/>
              </w:rPr>
            </w:pPr>
          </w:p>
          <w:p w14:paraId="4893123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PublicSubnet2VPC1:</w:t>
            </w:r>
          </w:p>
          <w:p w14:paraId="4D2F16A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22841D5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4166804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1454E0D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PublicSubnet2CidrBlock1</w:t>
            </w:r>
          </w:p>
          <w:p w14:paraId="1741796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45DB6F8F" w14:textId="77777777" w:rsidR="00977723" w:rsidRPr="00977723" w:rsidRDefault="00977723" w:rsidP="00977723">
            <w:pPr>
              <w:spacing w:after="0" w:line="240" w:lineRule="auto"/>
              <w:rPr>
                <w:rFonts w:ascii="Times New Roman" w:hAnsi="Times New Roman" w:cs="Times New Roman"/>
                <w:sz w:val="24"/>
                <w:szCs w:val="24"/>
              </w:rPr>
            </w:pPr>
          </w:p>
          <w:p w14:paraId="0E53A68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PrivateSubnet1VPC1:</w:t>
            </w:r>
          </w:p>
          <w:p w14:paraId="3A2954C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5EA5284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108416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34C1088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PrivateSubnet1CidrBlock1</w:t>
            </w:r>
          </w:p>
          <w:p w14:paraId="6C71A253" w14:textId="77777777" w:rsidR="00977723" w:rsidRPr="00977723" w:rsidRDefault="00977723" w:rsidP="00977723">
            <w:pPr>
              <w:spacing w:after="0" w:line="240" w:lineRule="auto"/>
              <w:rPr>
                <w:rFonts w:ascii="Times New Roman" w:hAnsi="Times New Roman" w:cs="Times New Roman"/>
                <w:sz w:val="24"/>
                <w:szCs w:val="24"/>
              </w:rPr>
            </w:pPr>
          </w:p>
          <w:p w14:paraId="5E6D29B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PrivateSubnet2VPC1:</w:t>
            </w:r>
          </w:p>
          <w:p w14:paraId="1CE67F1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51A669E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8388C0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2C6066E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PrivateSubnet2CidrBlock1</w:t>
            </w:r>
          </w:p>
          <w:p w14:paraId="09583955" w14:textId="77777777" w:rsidR="00977723" w:rsidRPr="00977723" w:rsidRDefault="00977723" w:rsidP="00977723">
            <w:pPr>
              <w:spacing w:after="0" w:line="240" w:lineRule="auto"/>
              <w:rPr>
                <w:rFonts w:ascii="Times New Roman" w:hAnsi="Times New Roman" w:cs="Times New Roman"/>
                <w:sz w:val="24"/>
                <w:szCs w:val="24"/>
              </w:rPr>
            </w:pPr>
          </w:p>
          <w:p w14:paraId="189C391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InternetGatewayVPC1:</w:t>
            </w:r>
          </w:p>
          <w:p w14:paraId="3C45E3B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InternetGateway</w:t>
            </w:r>
            <w:proofErr w:type="spellEnd"/>
          </w:p>
          <w:p w14:paraId="603DD991" w14:textId="77777777" w:rsidR="00977723" w:rsidRPr="00977723" w:rsidRDefault="00977723" w:rsidP="00977723">
            <w:pPr>
              <w:spacing w:after="0" w:line="240" w:lineRule="auto"/>
              <w:rPr>
                <w:rFonts w:ascii="Times New Roman" w:hAnsi="Times New Roman" w:cs="Times New Roman"/>
                <w:sz w:val="24"/>
                <w:szCs w:val="24"/>
              </w:rPr>
            </w:pPr>
          </w:p>
          <w:p w14:paraId="3FD073B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AttachGatewayVPC1:</w:t>
            </w:r>
          </w:p>
          <w:p w14:paraId="3AF3AD0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VPCGatewayAttachment</w:t>
            </w:r>
            <w:proofErr w:type="spellEnd"/>
          </w:p>
          <w:p w14:paraId="31421AA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500506C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6BE0F9A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InternetGatewayId</w:t>
            </w:r>
            <w:proofErr w:type="spellEnd"/>
            <w:r w:rsidRPr="00977723">
              <w:rPr>
                <w:rFonts w:ascii="Times New Roman" w:hAnsi="Times New Roman" w:cs="Times New Roman"/>
                <w:sz w:val="24"/>
                <w:szCs w:val="24"/>
              </w:rPr>
              <w:t>: !Ref InternetGatewayVPC1</w:t>
            </w:r>
          </w:p>
          <w:p w14:paraId="30D61F7C" w14:textId="77777777" w:rsidR="00977723" w:rsidRPr="00977723" w:rsidRDefault="00977723" w:rsidP="00977723">
            <w:pPr>
              <w:spacing w:after="0" w:line="240" w:lineRule="auto"/>
              <w:rPr>
                <w:rFonts w:ascii="Times New Roman" w:hAnsi="Times New Roman" w:cs="Times New Roman"/>
                <w:sz w:val="24"/>
                <w:szCs w:val="24"/>
              </w:rPr>
            </w:pPr>
          </w:p>
          <w:p w14:paraId="2182AB4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PublicRouteTableVPC1:</w:t>
            </w:r>
          </w:p>
          <w:p w14:paraId="2CF22E8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RouteTable</w:t>
            </w:r>
            <w:proofErr w:type="spellEnd"/>
          </w:p>
          <w:p w14:paraId="61EF68B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38917B3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402FD58D" w14:textId="77777777" w:rsidR="00977723" w:rsidRPr="00977723" w:rsidRDefault="00977723" w:rsidP="00977723">
            <w:pPr>
              <w:spacing w:after="0" w:line="240" w:lineRule="auto"/>
              <w:rPr>
                <w:rFonts w:ascii="Times New Roman" w:hAnsi="Times New Roman" w:cs="Times New Roman"/>
                <w:sz w:val="24"/>
                <w:szCs w:val="24"/>
              </w:rPr>
            </w:pPr>
          </w:p>
          <w:p w14:paraId="0620586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PublicRoute1VPC1:</w:t>
            </w:r>
          </w:p>
          <w:p w14:paraId="21EBC9D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AWS::EC2::Route</w:t>
            </w:r>
          </w:p>
          <w:p w14:paraId="6DAA60C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3C502DF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RouteTableId</w:t>
            </w:r>
            <w:proofErr w:type="spellEnd"/>
            <w:r w:rsidRPr="00977723">
              <w:rPr>
                <w:rFonts w:ascii="Times New Roman" w:hAnsi="Times New Roman" w:cs="Times New Roman"/>
                <w:sz w:val="24"/>
                <w:szCs w:val="24"/>
              </w:rPr>
              <w:t>: !Ref PublicRouteTableVPC1</w:t>
            </w:r>
          </w:p>
          <w:p w14:paraId="6B00AEC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DestinationCidrBlock</w:t>
            </w:r>
            <w:proofErr w:type="spellEnd"/>
            <w:r w:rsidRPr="00977723">
              <w:rPr>
                <w:rFonts w:ascii="Times New Roman" w:hAnsi="Times New Roman" w:cs="Times New Roman"/>
                <w:sz w:val="24"/>
                <w:szCs w:val="24"/>
              </w:rPr>
              <w:t>: "0.0.0.0/0"</w:t>
            </w:r>
          </w:p>
          <w:p w14:paraId="143D014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GatewayId</w:t>
            </w:r>
            <w:proofErr w:type="spellEnd"/>
            <w:r w:rsidRPr="00977723">
              <w:rPr>
                <w:rFonts w:ascii="Times New Roman" w:hAnsi="Times New Roman" w:cs="Times New Roman"/>
                <w:sz w:val="24"/>
                <w:szCs w:val="24"/>
              </w:rPr>
              <w:t>: !Ref InternetGatewayVPC1</w:t>
            </w:r>
          </w:p>
          <w:p w14:paraId="0366A84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DependsOn</w:t>
            </w:r>
            <w:proofErr w:type="spellEnd"/>
            <w:r w:rsidRPr="00977723">
              <w:rPr>
                <w:rFonts w:ascii="Times New Roman" w:hAnsi="Times New Roman" w:cs="Times New Roman"/>
                <w:sz w:val="24"/>
                <w:szCs w:val="24"/>
              </w:rPr>
              <w:t>: AttachGatewayVPC1</w:t>
            </w:r>
          </w:p>
          <w:p w14:paraId="1452A16F" w14:textId="77777777" w:rsidR="00977723" w:rsidRPr="00977723" w:rsidRDefault="00977723" w:rsidP="00977723">
            <w:pPr>
              <w:spacing w:after="0" w:line="240" w:lineRule="auto"/>
              <w:rPr>
                <w:rFonts w:ascii="Times New Roman" w:hAnsi="Times New Roman" w:cs="Times New Roman"/>
                <w:sz w:val="24"/>
                <w:szCs w:val="24"/>
              </w:rPr>
            </w:pPr>
          </w:p>
          <w:p w14:paraId="4107D98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SecurityGroup1VPC1:</w:t>
            </w:r>
          </w:p>
          <w:p w14:paraId="6531888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384EA2F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3BCFB3D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VPC1</w:t>
            </w:r>
          </w:p>
          <w:p w14:paraId="2A339A4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18B22E5F" w14:textId="77777777" w:rsidR="00977723" w:rsidRPr="00977723" w:rsidRDefault="00977723" w:rsidP="00977723">
            <w:pPr>
              <w:spacing w:after="0" w:line="240" w:lineRule="auto"/>
              <w:rPr>
                <w:rFonts w:ascii="Times New Roman" w:hAnsi="Times New Roman" w:cs="Times New Roman"/>
                <w:sz w:val="24"/>
                <w:szCs w:val="24"/>
              </w:rPr>
            </w:pPr>
          </w:p>
          <w:p w14:paraId="06A9BC2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SecurityGroup2VPC1:</w:t>
            </w:r>
          </w:p>
          <w:p w14:paraId="38A4864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1AC1192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CEEDD8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VPC1</w:t>
            </w:r>
          </w:p>
          <w:p w14:paraId="72B6A27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6383C89B" w14:textId="77777777" w:rsidR="00977723" w:rsidRPr="00977723" w:rsidRDefault="00977723" w:rsidP="00977723">
            <w:pPr>
              <w:spacing w:after="0" w:line="240" w:lineRule="auto"/>
              <w:rPr>
                <w:rFonts w:ascii="Times New Roman" w:hAnsi="Times New Roman" w:cs="Times New Roman"/>
                <w:sz w:val="24"/>
                <w:szCs w:val="24"/>
              </w:rPr>
            </w:pPr>
          </w:p>
          <w:p w14:paraId="51B3DB9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VPC2:</w:t>
            </w:r>
          </w:p>
          <w:p w14:paraId="7BFD192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AWS::EC2::VPC</w:t>
            </w:r>
          </w:p>
          <w:p w14:paraId="37BB0EC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E332D9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VpcCidrBlock2</w:t>
            </w:r>
          </w:p>
          <w:p w14:paraId="2C686A9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EnableDnsSupport</w:t>
            </w:r>
            <w:proofErr w:type="spellEnd"/>
            <w:r w:rsidRPr="00977723">
              <w:rPr>
                <w:rFonts w:ascii="Times New Roman" w:hAnsi="Times New Roman" w:cs="Times New Roman"/>
                <w:sz w:val="24"/>
                <w:szCs w:val="24"/>
              </w:rPr>
              <w:t>: true</w:t>
            </w:r>
          </w:p>
          <w:p w14:paraId="3CCD3AC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EnableDnsHostnames</w:t>
            </w:r>
            <w:proofErr w:type="spellEnd"/>
            <w:r w:rsidRPr="00977723">
              <w:rPr>
                <w:rFonts w:ascii="Times New Roman" w:hAnsi="Times New Roman" w:cs="Times New Roman"/>
                <w:sz w:val="24"/>
                <w:szCs w:val="24"/>
              </w:rPr>
              <w:t>: true</w:t>
            </w:r>
          </w:p>
          <w:p w14:paraId="2854D908" w14:textId="77777777" w:rsidR="00977723" w:rsidRPr="00977723" w:rsidRDefault="00977723" w:rsidP="00977723">
            <w:pPr>
              <w:spacing w:after="0" w:line="240" w:lineRule="auto"/>
              <w:rPr>
                <w:rFonts w:ascii="Times New Roman" w:hAnsi="Times New Roman" w:cs="Times New Roman"/>
                <w:sz w:val="24"/>
                <w:szCs w:val="24"/>
              </w:rPr>
            </w:pPr>
          </w:p>
          <w:p w14:paraId="5A16E19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PublicSubnet1VPC2:</w:t>
            </w:r>
          </w:p>
          <w:p w14:paraId="3AD96E5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4269FB0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6D13BE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53F4C5E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PublicSubnet1CidrBlock2</w:t>
            </w:r>
          </w:p>
          <w:p w14:paraId="7058B11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158EA376" w14:textId="77777777" w:rsidR="00977723" w:rsidRPr="00977723" w:rsidRDefault="00977723" w:rsidP="00977723">
            <w:pPr>
              <w:spacing w:after="0" w:line="240" w:lineRule="auto"/>
              <w:rPr>
                <w:rFonts w:ascii="Times New Roman" w:hAnsi="Times New Roman" w:cs="Times New Roman"/>
                <w:sz w:val="24"/>
                <w:szCs w:val="24"/>
              </w:rPr>
            </w:pPr>
          </w:p>
          <w:p w14:paraId="1C21B31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PublicSubnet2VPC2:</w:t>
            </w:r>
          </w:p>
          <w:p w14:paraId="53E16A2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09B2355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4B5C01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1B964E7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PublicSubnet2CidrBlock2</w:t>
            </w:r>
          </w:p>
          <w:p w14:paraId="704D734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664CB6F8" w14:textId="77777777" w:rsidR="00977723" w:rsidRPr="00977723" w:rsidRDefault="00977723" w:rsidP="00977723">
            <w:pPr>
              <w:spacing w:after="0" w:line="240" w:lineRule="auto"/>
              <w:rPr>
                <w:rFonts w:ascii="Times New Roman" w:hAnsi="Times New Roman" w:cs="Times New Roman"/>
                <w:sz w:val="24"/>
                <w:szCs w:val="24"/>
              </w:rPr>
            </w:pPr>
          </w:p>
          <w:p w14:paraId="2814474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PrivateSubnet1VPC2:</w:t>
            </w:r>
          </w:p>
          <w:p w14:paraId="2CFE1F1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2BFBA21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6F85A23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lastRenderedPageBreak/>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74AE219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PrivateSubnet1CidrBlock2</w:t>
            </w:r>
          </w:p>
          <w:p w14:paraId="574B0ABF" w14:textId="77777777" w:rsidR="00977723" w:rsidRPr="00977723" w:rsidRDefault="00977723" w:rsidP="00977723">
            <w:pPr>
              <w:spacing w:after="0" w:line="240" w:lineRule="auto"/>
              <w:rPr>
                <w:rFonts w:ascii="Times New Roman" w:hAnsi="Times New Roman" w:cs="Times New Roman"/>
                <w:sz w:val="24"/>
                <w:szCs w:val="24"/>
              </w:rPr>
            </w:pPr>
          </w:p>
          <w:p w14:paraId="74E8357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PrivateSubnet2VPC2:</w:t>
            </w:r>
          </w:p>
          <w:p w14:paraId="0B57647B"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32B6852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F1EBAB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78ED523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PrivateSubnet2CidrBlock2</w:t>
            </w:r>
          </w:p>
          <w:p w14:paraId="43773AF4" w14:textId="77777777" w:rsidR="00977723" w:rsidRPr="00977723" w:rsidRDefault="00977723" w:rsidP="00977723">
            <w:pPr>
              <w:spacing w:after="0" w:line="240" w:lineRule="auto"/>
              <w:rPr>
                <w:rFonts w:ascii="Times New Roman" w:hAnsi="Times New Roman" w:cs="Times New Roman"/>
                <w:sz w:val="24"/>
                <w:szCs w:val="24"/>
              </w:rPr>
            </w:pPr>
          </w:p>
          <w:p w14:paraId="501D86F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InternetGatewayVPC2:</w:t>
            </w:r>
          </w:p>
          <w:p w14:paraId="17CFBA4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InternetGateway</w:t>
            </w:r>
            <w:proofErr w:type="spellEnd"/>
          </w:p>
          <w:p w14:paraId="17290125" w14:textId="77777777" w:rsidR="00977723" w:rsidRPr="00977723" w:rsidRDefault="00977723" w:rsidP="00977723">
            <w:pPr>
              <w:spacing w:after="0" w:line="240" w:lineRule="auto"/>
              <w:rPr>
                <w:rFonts w:ascii="Times New Roman" w:hAnsi="Times New Roman" w:cs="Times New Roman"/>
                <w:sz w:val="24"/>
                <w:szCs w:val="24"/>
              </w:rPr>
            </w:pPr>
          </w:p>
          <w:p w14:paraId="1B1D9E6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AttachGatewayVPC2:</w:t>
            </w:r>
          </w:p>
          <w:p w14:paraId="5A5233C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VPCGatewayAttachment</w:t>
            </w:r>
            <w:proofErr w:type="spellEnd"/>
          </w:p>
          <w:p w14:paraId="1E991DC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31835E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02D7E9B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InternetGatewayId</w:t>
            </w:r>
            <w:proofErr w:type="spellEnd"/>
            <w:r w:rsidRPr="00977723">
              <w:rPr>
                <w:rFonts w:ascii="Times New Roman" w:hAnsi="Times New Roman" w:cs="Times New Roman"/>
                <w:sz w:val="24"/>
                <w:szCs w:val="24"/>
              </w:rPr>
              <w:t>: !Ref InternetGatewayVPC2</w:t>
            </w:r>
          </w:p>
          <w:p w14:paraId="302E817A" w14:textId="77777777" w:rsidR="00977723" w:rsidRPr="00977723" w:rsidRDefault="00977723" w:rsidP="00977723">
            <w:pPr>
              <w:spacing w:after="0" w:line="240" w:lineRule="auto"/>
              <w:rPr>
                <w:rFonts w:ascii="Times New Roman" w:hAnsi="Times New Roman" w:cs="Times New Roman"/>
                <w:sz w:val="24"/>
                <w:szCs w:val="24"/>
              </w:rPr>
            </w:pPr>
          </w:p>
          <w:p w14:paraId="0329F74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PublicRouteTableVPC2:</w:t>
            </w:r>
          </w:p>
          <w:p w14:paraId="7C00DE2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RouteTable</w:t>
            </w:r>
            <w:proofErr w:type="spellEnd"/>
          </w:p>
          <w:p w14:paraId="485732D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54466D8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2CE56EF9" w14:textId="77777777" w:rsidR="00977723" w:rsidRPr="00977723" w:rsidRDefault="00977723" w:rsidP="00977723">
            <w:pPr>
              <w:spacing w:after="0" w:line="240" w:lineRule="auto"/>
              <w:rPr>
                <w:rFonts w:ascii="Times New Roman" w:hAnsi="Times New Roman" w:cs="Times New Roman"/>
                <w:sz w:val="24"/>
                <w:szCs w:val="24"/>
              </w:rPr>
            </w:pPr>
          </w:p>
          <w:p w14:paraId="78DF1B7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PublicRoute1VPC2:</w:t>
            </w:r>
          </w:p>
          <w:p w14:paraId="222EDD8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AWS::EC2::Route</w:t>
            </w:r>
          </w:p>
          <w:p w14:paraId="7AF68BB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5F59EFD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RouteTableId</w:t>
            </w:r>
            <w:proofErr w:type="spellEnd"/>
            <w:r w:rsidRPr="00977723">
              <w:rPr>
                <w:rFonts w:ascii="Times New Roman" w:hAnsi="Times New Roman" w:cs="Times New Roman"/>
                <w:sz w:val="24"/>
                <w:szCs w:val="24"/>
              </w:rPr>
              <w:t>: !Ref PublicRouteTableVPC2</w:t>
            </w:r>
          </w:p>
          <w:p w14:paraId="18533D1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DestinationCidrBlock</w:t>
            </w:r>
            <w:proofErr w:type="spellEnd"/>
            <w:r w:rsidRPr="00977723">
              <w:rPr>
                <w:rFonts w:ascii="Times New Roman" w:hAnsi="Times New Roman" w:cs="Times New Roman"/>
                <w:sz w:val="24"/>
                <w:szCs w:val="24"/>
              </w:rPr>
              <w:t>: "0.0.0.0/0"</w:t>
            </w:r>
          </w:p>
          <w:p w14:paraId="4C5A518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GatewayId</w:t>
            </w:r>
            <w:proofErr w:type="spellEnd"/>
            <w:r w:rsidRPr="00977723">
              <w:rPr>
                <w:rFonts w:ascii="Times New Roman" w:hAnsi="Times New Roman" w:cs="Times New Roman"/>
                <w:sz w:val="24"/>
                <w:szCs w:val="24"/>
              </w:rPr>
              <w:t>: !Ref InternetGatewayVPC2</w:t>
            </w:r>
          </w:p>
          <w:p w14:paraId="3FF5684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DependsOn</w:t>
            </w:r>
            <w:proofErr w:type="spellEnd"/>
            <w:r w:rsidRPr="00977723">
              <w:rPr>
                <w:rFonts w:ascii="Times New Roman" w:hAnsi="Times New Roman" w:cs="Times New Roman"/>
                <w:sz w:val="24"/>
                <w:szCs w:val="24"/>
              </w:rPr>
              <w:t>: AttachGatewayVPC2</w:t>
            </w:r>
          </w:p>
          <w:p w14:paraId="44AF32C8" w14:textId="77777777" w:rsidR="00977723" w:rsidRPr="00977723" w:rsidRDefault="00977723" w:rsidP="00977723">
            <w:pPr>
              <w:spacing w:after="0" w:line="240" w:lineRule="auto"/>
              <w:rPr>
                <w:rFonts w:ascii="Times New Roman" w:hAnsi="Times New Roman" w:cs="Times New Roman"/>
                <w:sz w:val="24"/>
                <w:szCs w:val="24"/>
              </w:rPr>
            </w:pPr>
          </w:p>
          <w:p w14:paraId="103BF03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SecurityGroup1VPC2:</w:t>
            </w:r>
          </w:p>
          <w:p w14:paraId="667AFB0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16FCB98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86600D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VPC2</w:t>
            </w:r>
          </w:p>
          <w:p w14:paraId="7C3A92D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6E211DFF" w14:textId="77777777" w:rsidR="00977723" w:rsidRPr="00977723" w:rsidRDefault="00977723" w:rsidP="00977723">
            <w:pPr>
              <w:spacing w:after="0" w:line="240" w:lineRule="auto"/>
              <w:rPr>
                <w:rFonts w:ascii="Times New Roman" w:hAnsi="Times New Roman" w:cs="Times New Roman"/>
                <w:sz w:val="24"/>
                <w:szCs w:val="24"/>
              </w:rPr>
            </w:pPr>
          </w:p>
          <w:p w14:paraId="0788A74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SecurityGroup2VPC2:</w:t>
            </w:r>
          </w:p>
          <w:p w14:paraId="2085974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40091B6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386D9A2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VPC2</w:t>
            </w:r>
          </w:p>
          <w:p w14:paraId="5FC0CD6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0294911C" w14:textId="77777777" w:rsidR="00977723" w:rsidRPr="00977723" w:rsidRDefault="00977723" w:rsidP="00977723">
            <w:pPr>
              <w:spacing w:after="0" w:line="240" w:lineRule="auto"/>
              <w:rPr>
                <w:rFonts w:ascii="Times New Roman" w:hAnsi="Times New Roman" w:cs="Times New Roman"/>
                <w:sz w:val="24"/>
                <w:szCs w:val="24"/>
              </w:rPr>
            </w:pPr>
          </w:p>
          <w:p w14:paraId="188F847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Outputs:</w:t>
            </w:r>
          </w:p>
          <w:p w14:paraId="54DA746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Vpc1Id:</w:t>
            </w:r>
          </w:p>
          <w:p w14:paraId="5BB128E0"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VPC1 ID</w:t>
            </w:r>
          </w:p>
          <w:p w14:paraId="367A0AD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VPC1</w:t>
            </w:r>
          </w:p>
          <w:p w14:paraId="02FDCDEB" w14:textId="77777777" w:rsidR="00977723" w:rsidRPr="00977723" w:rsidRDefault="00977723" w:rsidP="00977723">
            <w:pPr>
              <w:spacing w:after="0" w:line="240" w:lineRule="auto"/>
              <w:rPr>
                <w:rFonts w:ascii="Times New Roman" w:hAnsi="Times New Roman" w:cs="Times New Roman"/>
                <w:sz w:val="24"/>
                <w:szCs w:val="24"/>
              </w:rPr>
            </w:pPr>
          </w:p>
          <w:p w14:paraId="5DD1699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PublicSubnet1IdVPC1:</w:t>
            </w:r>
          </w:p>
          <w:p w14:paraId="45CDA38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1 ID in VPC1</w:t>
            </w:r>
          </w:p>
          <w:p w14:paraId="7D0817D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lastRenderedPageBreak/>
              <w:t xml:space="preserve">    Value: !Ref PublicSubnet1VPC1</w:t>
            </w:r>
          </w:p>
          <w:p w14:paraId="3A874EC0" w14:textId="77777777" w:rsidR="00977723" w:rsidRPr="00977723" w:rsidRDefault="00977723" w:rsidP="00977723">
            <w:pPr>
              <w:spacing w:after="0" w:line="240" w:lineRule="auto"/>
              <w:rPr>
                <w:rFonts w:ascii="Times New Roman" w:hAnsi="Times New Roman" w:cs="Times New Roman"/>
                <w:sz w:val="24"/>
                <w:szCs w:val="24"/>
              </w:rPr>
            </w:pPr>
          </w:p>
          <w:p w14:paraId="73E4E5B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PublicSubnet2IdVPC1:</w:t>
            </w:r>
          </w:p>
          <w:p w14:paraId="2F4D0EF2"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2 ID in VPC1</w:t>
            </w:r>
          </w:p>
          <w:p w14:paraId="3A432AC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PublicSubnet2VPC1</w:t>
            </w:r>
          </w:p>
          <w:p w14:paraId="3DCC544E" w14:textId="77777777" w:rsidR="00977723" w:rsidRPr="00977723" w:rsidRDefault="00977723" w:rsidP="00977723">
            <w:pPr>
              <w:spacing w:after="0" w:line="240" w:lineRule="auto"/>
              <w:rPr>
                <w:rFonts w:ascii="Times New Roman" w:hAnsi="Times New Roman" w:cs="Times New Roman"/>
                <w:sz w:val="24"/>
                <w:szCs w:val="24"/>
              </w:rPr>
            </w:pPr>
          </w:p>
          <w:p w14:paraId="62CB0987"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PrivateSubnet1IdVPC1:</w:t>
            </w:r>
          </w:p>
          <w:p w14:paraId="22396E0A"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1 ID in VPC1</w:t>
            </w:r>
          </w:p>
          <w:p w14:paraId="103F41F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PrivateSubnet1VPC1</w:t>
            </w:r>
          </w:p>
          <w:p w14:paraId="65D33DE8" w14:textId="77777777" w:rsidR="00977723" w:rsidRPr="00977723" w:rsidRDefault="00977723" w:rsidP="00977723">
            <w:pPr>
              <w:spacing w:after="0" w:line="240" w:lineRule="auto"/>
              <w:rPr>
                <w:rFonts w:ascii="Times New Roman" w:hAnsi="Times New Roman" w:cs="Times New Roman"/>
                <w:sz w:val="24"/>
                <w:szCs w:val="24"/>
              </w:rPr>
            </w:pPr>
          </w:p>
          <w:p w14:paraId="73FAD38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PrivateSubnet2IdVPC1:</w:t>
            </w:r>
          </w:p>
          <w:p w14:paraId="7892EC7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2 ID in VPC1</w:t>
            </w:r>
          </w:p>
          <w:p w14:paraId="3786711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PrivateSubnet2VPC1</w:t>
            </w:r>
          </w:p>
          <w:p w14:paraId="3BAC58F1" w14:textId="77777777" w:rsidR="00977723" w:rsidRPr="00977723" w:rsidRDefault="00977723" w:rsidP="00977723">
            <w:pPr>
              <w:spacing w:after="0" w:line="240" w:lineRule="auto"/>
              <w:rPr>
                <w:rFonts w:ascii="Times New Roman" w:hAnsi="Times New Roman" w:cs="Times New Roman"/>
                <w:sz w:val="24"/>
                <w:szCs w:val="24"/>
              </w:rPr>
            </w:pPr>
          </w:p>
          <w:p w14:paraId="5DDCDF21"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Vpc2Id:</w:t>
            </w:r>
          </w:p>
          <w:p w14:paraId="7D68DD0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VPC2 ID</w:t>
            </w:r>
          </w:p>
          <w:p w14:paraId="3AF5941E"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VPC2</w:t>
            </w:r>
          </w:p>
          <w:p w14:paraId="7A400C8D" w14:textId="77777777" w:rsidR="00977723" w:rsidRPr="00977723" w:rsidRDefault="00977723" w:rsidP="00977723">
            <w:pPr>
              <w:spacing w:after="0" w:line="240" w:lineRule="auto"/>
              <w:rPr>
                <w:rFonts w:ascii="Times New Roman" w:hAnsi="Times New Roman" w:cs="Times New Roman"/>
                <w:sz w:val="24"/>
                <w:szCs w:val="24"/>
              </w:rPr>
            </w:pPr>
          </w:p>
          <w:p w14:paraId="062E6C45"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PublicSubnet1IdVPC2:</w:t>
            </w:r>
          </w:p>
          <w:p w14:paraId="3DFC4E0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1 ID in VPC2</w:t>
            </w:r>
          </w:p>
          <w:p w14:paraId="134A873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PublicSubnet1VPC2</w:t>
            </w:r>
          </w:p>
          <w:p w14:paraId="2D32EC14" w14:textId="77777777" w:rsidR="00977723" w:rsidRPr="00977723" w:rsidRDefault="00977723" w:rsidP="00977723">
            <w:pPr>
              <w:spacing w:after="0" w:line="240" w:lineRule="auto"/>
              <w:rPr>
                <w:rFonts w:ascii="Times New Roman" w:hAnsi="Times New Roman" w:cs="Times New Roman"/>
                <w:sz w:val="24"/>
                <w:szCs w:val="24"/>
              </w:rPr>
            </w:pPr>
          </w:p>
          <w:p w14:paraId="15978898"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PublicSubnet2IdVPC2:</w:t>
            </w:r>
          </w:p>
          <w:p w14:paraId="715FF413"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2 ID in VPC2</w:t>
            </w:r>
          </w:p>
          <w:p w14:paraId="09237A56"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PublicSubnet2VPC2</w:t>
            </w:r>
          </w:p>
          <w:p w14:paraId="3118EB6B" w14:textId="77777777" w:rsidR="00977723" w:rsidRPr="00977723" w:rsidRDefault="00977723" w:rsidP="00977723">
            <w:pPr>
              <w:spacing w:after="0" w:line="240" w:lineRule="auto"/>
              <w:rPr>
                <w:rFonts w:ascii="Times New Roman" w:hAnsi="Times New Roman" w:cs="Times New Roman"/>
                <w:sz w:val="24"/>
                <w:szCs w:val="24"/>
              </w:rPr>
            </w:pPr>
          </w:p>
          <w:p w14:paraId="240C27DD"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PrivateSubnet1IdVPC2:</w:t>
            </w:r>
          </w:p>
          <w:p w14:paraId="01620169"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1 ID in VPC2</w:t>
            </w:r>
          </w:p>
          <w:p w14:paraId="27DCCE7F"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Value: !Ref PrivateSubnet1VPC2</w:t>
            </w:r>
          </w:p>
          <w:p w14:paraId="5CEA9E33" w14:textId="77777777" w:rsidR="00977723" w:rsidRPr="00977723" w:rsidRDefault="00977723" w:rsidP="00977723">
            <w:pPr>
              <w:spacing w:after="0" w:line="240" w:lineRule="auto"/>
              <w:rPr>
                <w:rFonts w:ascii="Times New Roman" w:hAnsi="Times New Roman" w:cs="Times New Roman"/>
                <w:sz w:val="24"/>
                <w:szCs w:val="24"/>
              </w:rPr>
            </w:pPr>
          </w:p>
          <w:p w14:paraId="2FC3FB7C"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PrivateSubnet2IdVPC2:</w:t>
            </w:r>
          </w:p>
          <w:p w14:paraId="0C9383E4" w14:textId="77777777" w:rsidR="00977723" w:rsidRPr="00977723" w:rsidRDefault="00977723" w:rsidP="00977723">
            <w:pPr>
              <w:spacing w:after="0" w:line="240" w:lineRule="auto"/>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2 ID in VPC2</w:t>
            </w:r>
          </w:p>
          <w:p w14:paraId="68A203D6" w14:textId="12376C04" w:rsidR="00297A21" w:rsidRDefault="00977723" w:rsidP="00977723">
            <w:pPr>
              <w:rPr>
                <w:rFonts w:ascii="Times New Roman" w:hAnsi="Times New Roman" w:cs="Times New Roman"/>
                <w:sz w:val="24"/>
                <w:szCs w:val="24"/>
              </w:rPr>
            </w:pPr>
            <w:r w:rsidRPr="00977723">
              <w:rPr>
                <w:rFonts w:ascii="Times New Roman" w:hAnsi="Times New Roman" w:cs="Times New Roman"/>
                <w:sz w:val="24"/>
                <w:szCs w:val="24"/>
              </w:rPr>
              <w:t xml:space="preserve">    Value: !Ref PrivateSubnet2VPC2</w:t>
            </w:r>
          </w:p>
        </w:tc>
      </w:tr>
    </w:tbl>
    <w:p w14:paraId="60BFFE54" w14:textId="77777777" w:rsidR="00297A21" w:rsidRDefault="00297A21" w:rsidP="00CF0050">
      <w:pPr>
        <w:rPr>
          <w:rFonts w:ascii="Times New Roman" w:hAnsi="Times New Roman" w:cs="Times New Roman"/>
          <w:sz w:val="24"/>
          <w:szCs w:val="24"/>
        </w:rPr>
      </w:pPr>
    </w:p>
    <w:p w14:paraId="152D2EC6" w14:textId="1BD3AEF2" w:rsidR="00874B64" w:rsidRPr="00E57A97" w:rsidRDefault="00446A77" w:rsidP="00CF0050">
      <w:pPr>
        <w:rPr>
          <w:rFonts w:ascii="Times New Roman" w:hAnsi="Times New Roman" w:cs="Times New Roman"/>
          <w:sz w:val="24"/>
          <w:szCs w:val="24"/>
        </w:rPr>
      </w:pPr>
      <w:r w:rsidRPr="00E57A97">
        <w:rPr>
          <w:rFonts w:ascii="Times New Roman" w:hAnsi="Times New Roman" w:cs="Times New Roman"/>
          <w:sz w:val="24"/>
          <w:szCs w:val="24"/>
        </w:rPr>
        <w:t xml:space="preserve">Once the template is ready, use </w:t>
      </w:r>
      <w:proofErr w:type="spellStart"/>
      <w:r w:rsidRPr="00E57A97">
        <w:rPr>
          <w:rFonts w:ascii="Times New Roman" w:hAnsi="Times New Roman" w:cs="Times New Roman"/>
          <w:sz w:val="24"/>
          <w:szCs w:val="24"/>
        </w:rPr>
        <w:t>cloudshell</w:t>
      </w:r>
      <w:proofErr w:type="spellEnd"/>
      <w:r w:rsidRPr="00E57A97">
        <w:rPr>
          <w:rFonts w:ascii="Times New Roman" w:hAnsi="Times New Roman" w:cs="Times New Roman"/>
          <w:sz w:val="24"/>
          <w:szCs w:val="24"/>
        </w:rPr>
        <w:t xml:space="preserve"> to place the code as a </w:t>
      </w:r>
      <w:proofErr w:type="spellStart"/>
      <w:r w:rsidRPr="00E57A97">
        <w:rPr>
          <w:rFonts w:ascii="Times New Roman" w:hAnsi="Times New Roman" w:cs="Times New Roman"/>
          <w:sz w:val="24"/>
          <w:szCs w:val="24"/>
        </w:rPr>
        <w:t>yaml</w:t>
      </w:r>
      <w:proofErr w:type="spellEnd"/>
      <w:r w:rsidRPr="00E57A97">
        <w:rPr>
          <w:rFonts w:ascii="Times New Roman" w:hAnsi="Times New Roman" w:cs="Times New Roman"/>
          <w:sz w:val="24"/>
          <w:szCs w:val="24"/>
        </w:rPr>
        <w:t xml:space="preserve"> file in the root directory.</w:t>
      </w:r>
      <w:r w:rsidR="00874B64" w:rsidRPr="00E57A97">
        <w:rPr>
          <w:rFonts w:ascii="Times New Roman" w:hAnsi="Times New Roman" w:cs="Times New Roman"/>
          <w:sz w:val="24"/>
          <w:szCs w:val="24"/>
        </w:rPr>
        <w:t xml:space="preserve"> Upload the </w:t>
      </w:r>
      <w:r w:rsidR="00874B64" w:rsidRPr="00E57A97">
        <w:rPr>
          <w:rStyle w:val="HTMLCode"/>
          <w:rFonts w:ascii="Times New Roman" w:eastAsiaTheme="minorHAnsi" w:hAnsi="Times New Roman" w:cs="Times New Roman"/>
          <w:sz w:val="24"/>
          <w:szCs w:val="24"/>
        </w:rPr>
        <w:t>userdata.sh</w:t>
      </w:r>
      <w:r w:rsidR="00874B64" w:rsidRPr="00E57A97">
        <w:rPr>
          <w:rFonts w:ascii="Times New Roman" w:hAnsi="Times New Roman" w:cs="Times New Roman"/>
          <w:sz w:val="24"/>
          <w:szCs w:val="24"/>
        </w:rPr>
        <w:t xml:space="preserve"> script </w:t>
      </w:r>
      <w:r w:rsidR="00EB6F1E" w:rsidRPr="00E57A97">
        <w:rPr>
          <w:rFonts w:ascii="Times New Roman" w:hAnsi="Times New Roman" w:cs="Times New Roman"/>
          <w:sz w:val="24"/>
          <w:szCs w:val="24"/>
        </w:rPr>
        <w:t xml:space="preserve">the </w:t>
      </w:r>
      <w:proofErr w:type="spellStart"/>
      <w:r w:rsidR="00EB6F1E" w:rsidRPr="00E57A97">
        <w:rPr>
          <w:rFonts w:ascii="Times New Roman" w:hAnsi="Times New Roman" w:cs="Times New Roman"/>
          <w:sz w:val="24"/>
          <w:szCs w:val="24"/>
        </w:rPr>
        <w:t>cloudshell</w:t>
      </w:r>
      <w:proofErr w:type="spellEnd"/>
      <w:r w:rsidR="00EB6F1E" w:rsidRPr="00E57A97">
        <w:rPr>
          <w:rFonts w:ascii="Times New Roman" w:hAnsi="Times New Roman" w:cs="Times New Roman"/>
          <w:sz w:val="24"/>
          <w:szCs w:val="24"/>
        </w:rPr>
        <w:t xml:space="preserve">, with which we can setup apache2 for the instances. </w:t>
      </w:r>
    </w:p>
    <w:p w14:paraId="10E1CA44" w14:textId="77777777" w:rsidR="00874B64" w:rsidRDefault="00874B64" w:rsidP="00CF005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874B64" w14:paraId="56CC885E" w14:textId="77777777" w:rsidTr="00874B64">
        <w:tc>
          <w:tcPr>
            <w:tcW w:w="9016" w:type="dxa"/>
          </w:tcPr>
          <w:p w14:paraId="15009A2E" w14:textId="77777777" w:rsidR="00874B64" w:rsidRPr="00874B64" w:rsidRDefault="00874B64" w:rsidP="00874B64">
            <w:pPr>
              <w:rPr>
                <w:rFonts w:ascii="Times New Roman" w:hAnsi="Times New Roman" w:cs="Times New Roman"/>
                <w:sz w:val="24"/>
                <w:szCs w:val="24"/>
              </w:rPr>
            </w:pPr>
            <w:r w:rsidRPr="00874B64">
              <w:rPr>
                <w:rFonts w:ascii="Times New Roman" w:hAnsi="Times New Roman" w:cs="Times New Roman"/>
                <w:sz w:val="24"/>
                <w:szCs w:val="24"/>
              </w:rPr>
              <w:t>#!/bin/bash</w:t>
            </w:r>
          </w:p>
          <w:p w14:paraId="53279619" w14:textId="77777777" w:rsidR="00874B64" w:rsidRPr="00874B64" w:rsidRDefault="00874B64" w:rsidP="00874B64">
            <w:pPr>
              <w:rPr>
                <w:rFonts w:ascii="Times New Roman" w:hAnsi="Times New Roman" w:cs="Times New Roman"/>
                <w:sz w:val="24"/>
                <w:szCs w:val="24"/>
              </w:rPr>
            </w:pPr>
            <w:r w:rsidRPr="00874B64">
              <w:rPr>
                <w:rFonts w:ascii="Times New Roman" w:hAnsi="Times New Roman" w:cs="Times New Roman"/>
                <w:sz w:val="24"/>
                <w:szCs w:val="24"/>
              </w:rPr>
              <w:t>apt-get update -y</w:t>
            </w:r>
          </w:p>
          <w:p w14:paraId="30B6308C" w14:textId="77777777" w:rsidR="00874B64" w:rsidRPr="00874B64" w:rsidRDefault="00874B64" w:rsidP="00874B64">
            <w:pPr>
              <w:rPr>
                <w:rFonts w:ascii="Times New Roman" w:hAnsi="Times New Roman" w:cs="Times New Roman"/>
                <w:sz w:val="24"/>
                <w:szCs w:val="24"/>
              </w:rPr>
            </w:pPr>
            <w:r w:rsidRPr="00874B64">
              <w:rPr>
                <w:rFonts w:ascii="Times New Roman" w:hAnsi="Times New Roman" w:cs="Times New Roman"/>
                <w:sz w:val="24"/>
                <w:szCs w:val="24"/>
              </w:rPr>
              <w:t>apt-get install -y apache2</w:t>
            </w:r>
          </w:p>
          <w:p w14:paraId="5871412D" w14:textId="77777777" w:rsidR="00874B64" w:rsidRPr="00874B64" w:rsidRDefault="00874B64" w:rsidP="00874B64">
            <w:pPr>
              <w:rPr>
                <w:rFonts w:ascii="Times New Roman" w:hAnsi="Times New Roman" w:cs="Times New Roman"/>
                <w:sz w:val="24"/>
                <w:szCs w:val="24"/>
              </w:rPr>
            </w:pPr>
            <w:proofErr w:type="spellStart"/>
            <w:r w:rsidRPr="00874B64">
              <w:rPr>
                <w:rFonts w:ascii="Times New Roman" w:hAnsi="Times New Roman" w:cs="Times New Roman"/>
                <w:sz w:val="24"/>
                <w:szCs w:val="24"/>
              </w:rPr>
              <w:t>systemctl</w:t>
            </w:r>
            <w:proofErr w:type="spellEnd"/>
            <w:r w:rsidRPr="00874B64">
              <w:rPr>
                <w:rFonts w:ascii="Times New Roman" w:hAnsi="Times New Roman" w:cs="Times New Roman"/>
                <w:sz w:val="24"/>
                <w:szCs w:val="24"/>
              </w:rPr>
              <w:t xml:space="preserve"> start apache2</w:t>
            </w:r>
          </w:p>
          <w:p w14:paraId="5700DA88" w14:textId="0BDE3EC8" w:rsidR="00874B64" w:rsidRDefault="00874B64" w:rsidP="00874B64">
            <w:pPr>
              <w:rPr>
                <w:rFonts w:ascii="Times New Roman" w:hAnsi="Times New Roman" w:cs="Times New Roman"/>
                <w:sz w:val="24"/>
                <w:szCs w:val="24"/>
              </w:rPr>
            </w:pPr>
            <w:proofErr w:type="spellStart"/>
            <w:r w:rsidRPr="00874B64">
              <w:rPr>
                <w:rFonts w:ascii="Times New Roman" w:hAnsi="Times New Roman" w:cs="Times New Roman"/>
                <w:sz w:val="24"/>
                <w:szCs w:val="24"/>
              </w:rPr>
              <w:t>systemctl</w:t>
            </w:r>
            <w:proofErr w:type="spellEnd"/>
            <w:r w:rsidRPr="00874B64">
              <w:rPr>
                <w:rFonts w:ascii="Times New Roman" w:hAnsi="Times New Roman" w:cs="Times New Roman"/>
                <w:sz w:val="24"/>
                <w:szCs w:val="24"/>
              </w:rPr>
              <w:t xml:space="preserve"> enable apache2</w:t>
            </w:r>
          </w:p>
        </w:tc>
      </w:tr>
    </w:tbl>
    <w:p w14:paraId="600AB97E" w14:textId="71CE3F83" w:rsidR="00C11991" w:rsidRDefault="00C11991" w:rsidP="00CF0050">
      <w:pPr>
        <w:rPr>
          <w:rFonts w:ascii="Times New Roman" w:hAnsi="Times New Roman" w:cs="Times New Roman"/>
          <w:sz w:val="24"/>
          <w:szCs w:val="24"/>
        </w:rPr>
      </w:pPr>
    </w:p>
    <w:p w14:paraId="75ACE7EF" w14:textId="1B0C07A2" w:rsidR="00446A77" w:rsidRDefault="00160860" w:rsidP="00CF0050">
      <w:pPr>
        <w:rPr>
          <w:noProof/>
        </w:rPr>
      </w:pPr>
      <w:r>
        <w:rPr>
          <w:rFonts w:ascii="Times New Roman" w:hAnsi="Times New Roman" w:cs="Times New Roman"/>
          <w:sz w:val="24"/>
          <w:szCs w:val="24"/>
        </w:rPr>
        <w:t xml:space="preserve">Use create -stack command to initiate the stack formation from the stored </w:t>
      </w:r>
      <w:proofErr w:type="spellStart"/>
      <w:r>
        <w:rPr>
          <w:rFonts w:ascii="Times New Roman" w:hAnsi="Times New Roman" w:cs="Times New Roman"/>
          <w:sz w:val="24"/>
          <w:szCs w:val="24"/>
        </w:rPr>
        <w:t>yaml</w:t>
      </w:r>
      <w:proofErr w:type="spellEnd"/>
      <w:r>
        <w:rPr>
          <w:rFonts w:ascii="Times New Roman" w:hAnsi="Times New Roman" w:cs="Times New Roman"/>
          <w:sz w:val="24"/>
          <w:szCs w:val="24"/>
        </w:rPr>
        <w:t xml:space="preserve"> file.</w:t>
      </w:r>
      <w:r w:rsidR="004B063C" w:rsidRPr="004B063C">
        <w:rPr>
          <w:noProof/>
        </w:rPr>
        <w:t xml:space="preserve"> </w:t>
      </w:r>
    </w:p>
    <w:p w14:paraId="0E955870" w14:textId="3500F2D5" w:rsidR="00AD6C48" w:rsidRDefault="00837955" w:rsidP="00CF0050">
      <w:pPr>
        <w:rPr>
          <w:noProof/>
        </w:rPr>
      </w:pPr>
      <w:r w:rsidRPr="00837955">
        <w:rPr>
          <w:noProof/>
        </w:rPr>
        <w:lastRenderedPageBreak/>
        <w:drawing>
          <wp:inline distT="0" distB="0" distL="0" distR="0" wp14:anchorId="00709898" wp14:editId="45D25DEF">
            <wp:extent cx="5731510" cy="558165"/>
            <wp:effectExtent l="0" t="0" r="2540" b="0"/>
            <wp:docPr id="68019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5210" name=""/>
                    <pic:cNvPicPr/>
                  </pic:nvPicPr>
                  <pic:blipFill>
                    <a:blip r:embed="rId5"/>
                    <a:stretch>
                      <a:fillRect/>
                    </a:stretch>
                  </pic:blipFill>
                  <pic:spPr>
                    <a:xfrm>
                      <a:off x="0" y="0"/>
                      <a:ext cx="5731510" cy="558165"/>
                    </a:xfrm>
                    <a:prstGeom prst="rect">
                      <a:avLst/>
                    </a:prstGeom>
                  </pic:spPr>
                </pic:pic>
              </a:graphicData>
            </a:graphic>
          </wp:inline>
        </w:drawing>
      </w:r>
    </w:p>
    <w:p w14:paraId="30D15838" w14:textId="4765CC5B" w:rsidR="00DF691A" w:rsidRDefault="00DF691A" w:rsidP="00CF0050">
      <w:pPr>
        <w:rPr>
          <w:rFonts w:ascii="Times New Roman" w:hAnsi="Times New Roman" w:cs="Times New Roman"/>
          <w:sz w:val="24"/>
          <w:szCs w:val="24"/>
        </w:rPr>
      </w:pPr>
      <w:r w:rsidRPr="00AD6C48">
        <w:rPr>
          <w:rFonts w:ascii="Times New Roman" w:hAnsi="Times New Roman" w:cs="Times New Roman"/>
          <w:sz w:val="24"/>
          <w:szCs w:val="24"/>
        </w:rPr>
        <w:t xml:space="preserve">Verify the </w:t>
      </w:r>
      <w:r w:rsidR="0049603F">
        <w:rPr>
          <w:rFonts w:ascii="Times New Roman" w:hAnsi="Times New Roman" w:cs="Times New Roman"/>
          <w:sz w:val="24"/>
          <w:szCs w:val="24"/>
        </w:rPr>
        <w:t>VPC resources and create instances</w:t>
      </w:r>
      <w:r w:rsidRPr="00AD6C48">
        <w:rPr>
          <w:rFonts w:ascii="Times New Roman" w:hAnsi="Times New Roman" w:cs="Times New Roman"/>
          <w:sz w:val="24"/>
          <w:szCs w:val="24"/>
        </w:rPr>
        <w:t xml:space="preserve"> before proceeding with peering</w:t>
      </w:r>
    </w:p>
    <w:p w14:paraId="2F3834AE" w14:textId="318CA271" w:rsidR="00C21317" w:rsidRDefault="0097046F" w:rsidP="00CF0050">
      <w:pPr>
        <w:rPr>
          <w:rFonts w:ascii="Times New Roman" w:hAnsi="Times New Roman" w:cs="Times New Roman"/>
          <w:sz w:val="24"/>
          <w:szCs w:val="24"/>
        </w:rPr>
      </w:pPr>
      <w:r w:rsidRPr="0097046F">
        <w:rPr>
          <w:rFonts w:ascii="Times New Roman" w:hAnsi="Times New Roman" w:cs="Times New Roman"/>
          <w:sz w:val="24"/>
          <w:szCs w:val="24"/>
        </w:rPr>
        <w:drawing>
          <wp:inline distT="0" distB="0" distL="0" distR="0" wp14:anchorId="7B40A74F" wp14:editId="657DF35E">
            <wp:extent cx="5731510" cy="1105535"/>
            <wp:effectExtent l="0" t="0" r="2540" b="0"/>
            <wp:docPr id="21386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8374" name=""/>
                    <pic:cNvPicPr/>
                  </pic:nvPicPr>
                  <pic:blipFill>
                    <a:blip r:embed="rId6"/>
                    <a:stretch>
                      <a:fillRect/>
                    </a:stretch>
                  </pic:blipFill>
                  <pic:spPr>
                    <a:xfrm>
                      <a:off x="0" y="0"/>
                      <a:ext cx="5731510" cy="1105535"/>
                    </a:xfrm>
                    <a:prstGeom prst="rect">
                      <a:avLst/>
                    </a:prstGeom>
                  </pic:spPr>
                </pic:pic>
              </a:graphicData>
            </a:graphic>
          </wp:inline>
        </w:drawing>
      </w:r>
    </w:p>
    <w:p w14:paraId="417AFAB8" w14:textId="1B744BAB" w:rsidR="003B4410" w:rsidRDefault="0097046F" w:rsidP="00CF0050">
      <w:pPr>
        <w:rPr>
          <w:rFonts w:ascii="Times New Roman" w:hAnsi="Times New Roman" w:cs="Times New Roman"/>
          <w:sz w:val="24"/>
          <w:szCs w:val="24"/>
        </w:rPr>
      </w:pPr>
      <w:r w:rsidRPr="0097046F">
        <w:rPr>
          <w:rFonts w:ascii="Times New Roman" w:hAnsi="Times New Roman" w:cs="Times New Roman"/>
          <w:sz w:val="24"/>
          <w:szCs w:val="24"/>
        </w:rPr>
        <w:drawing>
          <wp:inline distT="0" distB="0" distL="0" distR="0" wp14:anchorId="5787A88D" wp14:editId="2FB50BBA">
            <wp:extent cx="5731510" cy="1114425"/>
            <wp:effectExtent l="0" t="0" r="2540" b="9525"/>
            <wp:docPr id="96306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69353" name=""/>
                    <pic:cNvPicPr/>
                  </pic:nvPicPr>
                  <pic:blipFill>
                    <a:blip r:embed="rId7"/>
                    <a:stretch>
                      <a:fillRect/>
                    </a:stretch>
                  </pic:blipFill>
                  <pic:spPr>
                    <a:xfrm>
                      <a:off x="0" y="0"/>
                      <a:ext cx="5731510" cy="1114425"/>
                    </a:xfrm>
                    <a:prstGeom prst="rect">
                      <a:avLst/>
                    </a:prstGeom>
                  </pic:spPr>
                </pic:pic>
              </a:graphicData>
            </a:graphic>
          </wp:inline>
        </w:drawing>
      </w:r>
    </w:p>
    <w:p w14:paraId="4F0440A1" w14:textId="77844535" w:rsidR="00C21317" w:rsidRDefault="003422A3" w:rsidP="003770DF">
      <w:pPr>
        <w:jc w:val="both"/>
        <w:rPr>
          <w:rFonts w:ascii="Times New Roman" w:hAnsi="Times New Roman" w:cs="Times New Roman"/>
          <w:sz w:val="24"/>
          <w:szCs w:val="24"/>
        </w:rPr>
      </w:pPr>
      <w:r>
        <w:rPr>
          <w:rFonts w:ascii="Times New Roman" w:hAnsi="Times New Roman" w:cs="Times New Roman"/>
          <w:sz w:val="24"/>
          <w:szCs w:val="24"/>
        </w:rPr>
        <w:t xml:space="preserve">Create one ec2 instance </w:t>
      </w:r>
      <w:r w:rsidR="003770DF">
        <w:rPr>
          <w:rFonts w:ascii="Times New Roman" w:hAnsi="Times New Roman" w:cs="Times New Roman"/>
          <w:sz w:val="24"/>
          <w:szCs w:val="24"/>
        </w:rPr>
        <w:t>in the public</w:t>
      </w:r>
      <w:r>
        <w:rPr>
          <w:rFonts w:ascii="Times New Roman" w:hAnsi="Times New Roman" w:cs="Times New Roman"/>
          <w:sz w:val="24"/>
          <w:szCs w:val="24"/>
        </w:rPr>
        <w:t xml:space="preserve"> subnet</w:t>
      </w:r>
      <w:r w:rsidR="003770DF">
        <w:rPr>
          <w:rFonts w:ascii="Times New Roman" w:hAnsi="Times New Roman" w:cs="Times New Roman"/>
          <w:sz w:val="24"/>
          <w:szCs w:val="24"/>
        </w:rPr>
        <w:t xml:space="preserve"> and ec2 instance in private subnet</w:t>
      </w:r>
      <w:r>
        <w:rPr>
          <w:rFonts w:ascii="Times New Roman" w:hAnsi="Times New Roman" w:cs="Times New Roman"/>
          <w:sz w:val="24"/>
          <w:szCs w:val="24"/>
        </w:rPr>
        <w:t xml:space="preserve"> in each of the VPCs. So the final test environment would be 2 VPCs with 1 public subnet and 1 private subnet, with a total of 4 ec2 instances. Now the instances in VPC1 is to be setup to communicate with ec2 instances in VPC2</w:t>
      </w:r>
      <w:r w:rsidR="003770DF">
        <w:rPr>
          <w:rFonts w:ascii="Times New Roman" w:hAnsi="Times New Roman" w:cs="Times New Roman"/>
          <w:sz w:val="24"/>
          <w:szCs w:val="24"/>
        </w:rPr>
        <w:t xml:space="preserve">. </w:t>
      </w:r>
    </w:p>
    <w:p w14:paraId="0FA94E51" w14:textId="77777777" w:rsidR="003422A3" w:rsidRDefault="003422A3" w:rsidP="00CF0050">
      <w:pPr>
        <w:rPr>
          <w:rFonts w:ascii="Times New Roman" w:hAnsi="Times New Roman" w:cs="Times New Roman"/>
          <w:sz w:val="24"/>
          <w:szCs w:val="24"/>
        </w:rPr>
      </w:pPr>
    </w:p>
    <w:p w14:paraId="046BEF7B" w14:textId="77777777" w:rsidR="00180898" w:rsidRDefault="00180898" w:rsidP="00CF0050">
      <w:pPr>
        <w:rPr>
          <w:rFonts w:ascii="Times New Roman" w:hAnsi="Times New Roman" w:cs="Times New Roman"/>
          <w:sz w:val="24"/>
          <w:szCs w:val="24"/>
        </w:rPr>
      </w:pPr>
    </w:p>
    <w:p w14:paraId="409B71DC" w14:textId="77777777" w:rsidR="00180898" w:rsidRDefault="00180898" w:rsidP="00CF0050">
      <w:pPr>
        <w:rPr>
          <w:rFonts w:ascii="Times New Roman" w:hAnsi="Times New Roman" w:cs="Times New Roman"/>
          <w:sz w:val="24"/>
          <w:szCs w:val="24"/>
        </w:rPr>
      </w:pPr>
    </w:p>
    <w:p w14:paraId="14C63F93" w14:textId="77777777" w:rsidR="00180898" w:rsidRDefault="00180898" w:rsidP="00CF0050">
      <w:pPr>
        <w:rPr>
          <w:rFonts w:ascii="Times New Roman" w:hAnsi="Times New Roman" w:cs="Times New Roman"/>
          <w:sz w:val="24"/>
          <w:szCs w:val="24"/>
        </w:rPr>
      </w:pPr>
    </w:p>
    <w:p w14:paraId="1C1F8CB1" w14:textId="77777777" w:rsidR="00446A77" w:rsidRDefault="00446A77" w:rsidP="00CF0050">
      <w:pPr>
        <w:rPr>
          <w:rFonts w:ascii="Times New Roman" w:hAnsi="Times New Roman" w:cs="Times New Roman"/>
          <w:sz w:val="24"/>
          <w:szCs w:val="24"/>
        </w:rPr>
      </w:pPr>
    </w:p>
    <w:p w14:paraId="67823DCE" w14:textId="77777777" w:rsidR="008C14FB" w:rsidRDefault="008C14FB" w:rsidP="00CF0050">
      <w:pPr>
        <w:rPr>
          <w:rFonts w:ascii="Times New Roman" w:hAnsi="Times New Roman" w:cs="Times New Roman"/>
          <w:sz w:val="24"/>
          <w:szCs w:val="24"/>
        </w:rPr>
      </w:pPr>
    </w:p>
    <w:p w14:paraId="67EB2CC6" w14:textId="77777777" w:rsidR="008C14FB" w:rsidRDefault="008C14FB" w:rsidP="00CF0050">
      <w:pPr>
        <w:rPr>
          <w:rFonts w:ascii="Times New Roman" w:hAnsi="Times New Roman" w:cs="Times New Roman"/>
          <w:sz w:val="24"/>
          <w:szCs w:val="24"/>
        </w:rPr>
      </w:pPr>
    </w:p>
    <w:p w14:paraId="58C08318" w14:textId="77777777" w:rsidR="008C14FB" w:rsidRDefault="008C14FB" w:rsidP="00CF0050">
      <w:pPr>
        <w:rPr>
          <w:rFonts w:ascii="Times New Roman" w:hAnsi="Times New Roman" w:cs="Times New Roman"/>
          <w:sz w:val="24"/>
          <w:szCs w:val="24"/>
        </w:rPr>
      </w:pPr>
    </w:p>
    <w:p w14:paraId="6EDCB97F" w14:textId="77777777" w:rsidR="008C14FB" w:rsidRDefault="008C14FB" w:rsidP="00CF0050">
      <w:pPr>
        <w:rPr>
          <w:rFonts w:ascii="Times New Roman" w:hAnsi="Times New Roman" w:cs="Times New Roman"/>
          <w:sz w:val="24"/>
          <w:szCs w:val="24"/>
        </w:rPr>
      </w:pPr>
    </w:p>
    <w:p w14:paraId="3C5F14E8" w14:textId="77777777" w:rsidR="008C14FB" w:rsidRDefault="008C14FB" w:rsidP="00CF0050">
      <w:pPr>
        <w:rPr>
          <w:rFonts w:ascii="Times New Roman" w:hAnsi="Times New Roman" w:cs="Times New Roman"/>
          <w:sz w:val="24"/>
          <w:szCs w:val="24"/>
        </w:rPr>
      </w:pPr>
    </w:p>
    <w:p w14:paraId="10C6B63D" w14:textId="77777777" w:rsidR="008C14FB" w:rsidRDefault="008C14FB" w:rsidP="00CF0050">
      <w:pPr>
        <w:rPr>
          <w:rFonts w:ascii="Times New Roman" w:hAnsi="Times New Roman" w:cs="Times New Roman"/>
          <w:sz w:val="24"/>
          <w:szCs w:val="24"/>
        </w:rPr>
      </w:pPr>
    </w:p>
    <w:p w14:paraId="5CA305E4" w14:textId="77777777" w:rsidR="008C14FB" w:rsidRDefault="008C14FB" w:rsidP="00CF0050">
      <w:pPr>
        <w:rPr>
          <w:rFonts w:ascii="Times New Roman" w:hAnsi="Times New Roman" w:cs="Times New Roman"/>
          <w:sz w:val="24"/>
          <w:szCs w:val="24"/>
        </w:rPr>
      </w:pPr>
    </w:p>
    <w:p w14:paraId="49CA588A" w14:textId="77777777" w:rsidR="008C14FB" w:rsidRDefault="008C14FB" w:rsidP="00CF0050">
      <w:pPr>
        <w:rPr>
          <w:rFonts w:ascii="Times New Roman" w:hAnsi="Times New Roman" w:cs="Times New Roman"/>
          <w:sz w:val="24"/>
          <w:szCs w:val="24"/>
        </w:rPr>
      </w:pPr>
    </w:p>
    <w:p w14:paraId="6C4F78F8" w14:textId="77777777" w:rsidR="008C14FB" w:rsidRDefault="008C14FB" w:rsidP="00CF0050">
      <w:pPr>
        <w:rPr>
          <w:rFonts w:ascii="Times New Roman" w:hAnsi="Times New Roman" w:cs="Times New Roman"/>
          <w:sz w:val="24"/>
          <w:szCs w:val="24"/>
        </w:rPr>
      </w:pPr>
    </w:p>
    <w:p w14:paraId="2BE9B69A" w14:textId="77777777" w:rsidR="008C14FB" w:rsidRDefault="008C14FB" w:rsidP="00CF0050">
      <w:pPr>
        <w:rPr>
          <w:rFonts w:ascii="Times New Roman" w:hAnsi="Times New Roman" w:cs="Times New Roman"/>
          <w:sz w:val="24"/>
          <w:szCs w:val="24"/>
        </w:rPr>
      </w:pPr>
    </w:p>
    <w:p w14:paraId="40007D44" w14:textId="77777777" w:rsidR="000472EB" w:rsidRDefault="000472EB" w:rsidP="00CF0050">
      <w:pPr>
        <w:rPr>
          <w:rFonts w:ascii="Times New Roman" w:hAnsi="Times New Roman" w:cs="Times New Roman"/>
          <w:sz w:val="24"/>
          <w:szCs w:val="24"/>
        </w:rPr>
      </w:pPr>
    </w:p>
    <w:p w14:paraId="3F98B6CB" w14:textId="77777777" w:rsidR="000472EB" w:rsidRDefault="000472EB" w:rsidP="00CF0050">
      <w:pPr>
        <w:rPr>
          <w:rFonts w:ascii="Times New Roman" w:hAnsi="Times New Roman" w:cs="Times New Roman"/>
          <w:sz w:val="24"/>
          <w:szCs w:val="24"/>
        </w:rPr>
      </w:pPr>
    </w:p>
    <w:p w14:paraId="5FB42843" w14:textId="77777777" w:rsidR="000472EB" w:rsidRDefault="000472EB" w:rsidP="00CF0050">
      <w:pPr>
        <w:rPr>
          <w:rFonts w:ascii="Times New Roman" w:hAnsi="Times New Roman" w:cs="Times New Roman"/>
          <w:sz w:val="24"/>
          <w:szCs w:val="24"/>
        </w:rPr>
      </w:pPr>
    </w:p>
    <w:p w14:paraId="59EC87B4" w14:textId="77777777" w:rsidR="000472EB" w:rsidRDefault="000472EB" w:rsidP="00CF0050">
      <w:pPr>
        <w:rPr>
          <w:rFonts w:ascii="Times New Roman" w:hAnsi="Times New Roman" w:cs="Times New Roman"/>
          <w:sz w:val="24"/>
          <w:szCs w:val="24"/>
        </w:rPr>
      </w:pPr>
    </w:p>
    <w:p w14:paraId="4E674ADA" w14:textId="77777777" w:rsidR="005C2A7D" w:rsidRDefault="005C2A7D" w:rsidP="00CF0050">
      <w:pPr>
        <w:rPr>
          <w:rFonts w:ascii="Times New Roman" w:hAnsi="Times New Roman" w:cs="Times New Roman"/>
          <w:sz w:val="24"/>
          <w:szCs w:val="24"/>
        </w:rPr>
      </w:pPr>
    </w:p>
    <w:p w14:paraId="4A9E0039" w14:textId="77777777" w:rsidR="005C2A7D" w:rsidRPr="005C2A7D" w:rsidRDefault="005C2A7D" w:rsidP="005C2A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kern w:val="0"/>
          <w:sz w:val="24"/>
          <w:szCs w:val="24"/>
          <w:lang w:eastAsia="en-IN"/>
          <w14:ligatures w14:val="none"/>
        </w:rPr>
        <w:t>To manually set up VPC peering between VPC1 and VPC2 in the AWS Management Console, follow these steps:</w:t>
      </w:r>
    </w:p>
    <w:p w14:paraId="5C00BE28" w14:textId="77777777" w:rsidR="005C2A7D" w:rsidRP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Create VPC Peering Connection:</w:t>
      </w:r>
      <w:r w:rsidRPr="005C2A7D">
        <w:rPr>
          <w:rFonts w:ascii="Times New Roman" w:eastAsia="Times New Roman" w:hAnsi="Times New Roman" w:cs="Times New Roman"/>
          <w:kern w:val="0"/>
          <w:sz w:val="24"/>
          <w:szCs w:val="24"/>
          <w:lang w:eastAsia="en-IN"/>
          <w14:ligatures w14:val="none"/>
        </w:rPr>
        <w:t xml:space="preserve"> In the VPC dashboard, select "Peering Connections" from the left-hand menu, and then click on the "Create Peering Connection" button.</w:t>
      </w:r>
    </w:p>
    <w:p w14:paraId="238BE950" w14:textId="77777777" w:rsidR="005C2A7D" w:rsidRP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Configure Peering Connection:</w:t>
      </w:r>
    </w:p>
    <w:p w14:paraId="4982614D" w14:textId="77777777" w:rsidR="005C2A7D" w:rsidRPr="005C2A7D" w:rsidRDefault="005C2A7D" w:rsidP="005C2A7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kern w:val="0"/>
          <w:sz w:val="24"/>
          <w:szCs w:val="24"/>
          <w:lang w:eastAsia="en-IN"/>
          <w14:ligatures w14:val="none"/>
        </w:rPr>
        <w:t>Give your peering connection a name and select the VPC1 as the requester VPC and VPC2 as the accepter VPC.</w:t>
      </w:r>
    </w:p>
    <w:p w14:paraId="29DBAC81" w14:textId="77777777" w:rsidR="005C2A7D" w:rsidRPr="005C2A7D" w:rsidRDefault="005C2A7D" w:rsidP="005C2A7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kern w:val="0"/>
          <w:sz w:val="24"/>
          <w:szCs w:val="24"/>
          <w:lang w:eastAsia="en-IN"/>
          <w14:ligatures w14:val="none"/>
        </w:rPr>
        <w:t>Ensure that "Allow all VPCs to communicate with each other" is unchecked to restrict access from VPC2 to VPC1.</w:t>
      </w:r>
    </w:p>
    <w:p w14:paraId="6B75890F" w14:textId="77777777" w:rsidR="005C2A7D" w:rsidRP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Create Peering Connection:</w:t>
      </w:r>
      <w:r w:rsidRPr="005C2A7D">
        <w:rPr>
          <w:rFonts w:ascii="Times New Roman" w:eastAsia="Times New Roman" w:hAnsi="Times New Roman" w:cs="Times New Roman"/>
          <w:kern w:val="0"/>
          <w:sz w:val="24"/>
          <w:szCs w:val="24"/>
          <w:lang w:eastAsia="en-IN"/>
          <w14:ligatures w14:val="none"/>
        </w:rPr>
        <w:t xml:space="preserve"> Click on the "Create Peering Connection" button.</w:t>
      </w:r>
    </w:p>
    <w:p w14:paraId="1717E722" w14:textId="77777777" w:rsidR="005C2A7D" w:rsidRP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Accept Peering Connection:</w:t>
      </w:r>
      <w:r w:rsidRPr="005C2A7D">
        <w:rPr>
          <w:rFonts w:ascii="Times New Roman" w:eastAsia="Times New Roman" w:hAnsi="Times New Roman" w:cs="Times New Roman"/>
          <w:kern w:val="0"/>
          <w:sz w:val="24"/>
          <w:szCs w:val="24"/>
          <w:lang w:eastAsia="en-IN"/>
          <w14:ligatures w14:val="none"/>
        </w:rPr>
        <w:t xml:space="preserve"> After creating the peering connection, it will appear in the list of peering connections with a status of "Pending Acceptance". Select the peering connection, and then click on the "Actions" dropdown and choose "Accept Peering Connection". This will send a request to the owner of the accepter VPC (in this case, VPC2) to accept the peering connection.</w:t>
      </w:r>
    </w:p>
    <w:p w14:paraId="0B0ABF5F" w14:textId="77777777" w:rsid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Update Route Tables:</w:t>
      </w:r>
      <w:r w:rsidRPr="005C2A7D">
        <w:rPr>
          <w:rFonts w:ascii="Times New Roman" w:eastAsia="Times New Roman" w:hAnsi="Times New Roman" w:cs="Times New Roman"/>
          <w:kern w:val="0"/>
          <w:sz w:val="24"/>
          <w:szCs w:val="24"/>
          <w:lang w:eastAsia="en-IN"/>
          <w14:ligatures w14:val="none"/>
        </w:rPr>
        <w:t xml:space="preserve"> Once the peering connection is accepted, go to the route tables of both VPCs and update them to route traffic destined for the CIDR blocks of the remote VPCs through the peering connections. For VPC1, add a route for VPC2's CIDR block pointing to the peering connection, and vice versa for VPC2.</w:t>
      </w:r>
    </w:p>
    <w:p w14:paraId="17DBB29C" w14:textId="77777777" w:rsidR="008A31C2"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642F14" w14:textId="77777777" w:rsidR="008A31C2" w:rsidRPr="008A31C2"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To update the route tables for both VPCs after the peering connection is accepted, follow these steps:</w:t>
      </w:r>
    </w:p>
    <w:p w14:paraId="7E6F0F18" w14:textId="77777777" w:rsidR="008A31C2" w:rsidRPr="008A31C2" w:rsidRDefault="008A31C2" w:rsidP="008A31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b/>
          <w:bCs/>
          <w:kern w:val="0"/>
          <w:sz w:val="24"/>
          <w:szCs w:val="24"/>
          <w:lang w:eastAsia="en-IN"/>
          <w14:ligatures w14:val="none"/>
        </w:rPr>
        <w:t>Go to the VPC Dashboard:</w:t>
      </w:r>
      <w:r w:rsidRPr="008A31C2">
        <w:rPr>
          <w:rFonts w:ascii="Times New Roman" w:eastAsia="Times New Roman" w:hAnsi="Times New Roman" w:cs="Times New Roman"/>
          <w:kern w:val="0"/>
          <w:sz w:val="24"/>
          <w:szCs w:val="24"/>
          <w:lang w:eastAsia="en-IN"/>
          <w14:ligatures w14:val="none"/>
        </w:rPr>
        <w:t xml:space="preserve"> Open the AWS Management Console, navigate to the VPC dashboard by selecting "Services" and then "VPC" under "Networking &amp; Content Delivery".</w:t>
      </w:r>
    </w:p>
    <w:p w14:paraId="05A2FD17" w14:textId="77777777" w:rsidR="008A31C2" w:rsidRPr="008A31C2" w:rsidRDefault="008A31C2" w:rsidP="008A31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b/>
          <w:bCs/>
          <w:kern w:val="0"/>
          <w:sz w:val="24"/>
          <w:szCs w:val="24"/>
          <w:lang w:eastAsia="en-IN"/>
          <w14:ligatures w14:val="none"/>
        </w:rPr>
        <w:t>Select Route Tables:</w:t>
      </w:r>
      <w:r w:rsidRPr="008A31C2">
        <w:rPr>
          <w:rFonts w:ascii="Times New Roman" w:eastAsia="Times New Roman" w:hAnsi="Times New Roman" w:cs="Times New Roman"/>
          <w:kern w:val="0"/>
          <w:sz w:val="24"/>
          <w:szCs w:val="24"/>
          <w:lang w:eastAsia="en-IN"/>
          <w14:ligatures w14:val="none"/>
        </w:rPr>
        <w:t xml:space="preserve"> In the VPC dashboard, select "Route Tables" from the left-hand menu.</w:t>
      </w:r>
    </w:p>
    <w:p w14:paraId="58D40816" w14:textId="77777777" w:rsidR="008A31C2" w:rsidRPr="008A31C2" w:rsidRDefault="008A31C2" w:rsidP="008A31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b/>
          <w:bCs/>
          <w:kern w:val="0"/>
          <w:sz w:val="24"/>
          <w:szCs w:val="24"/>
          <w:lang w:eastAsia="en-IN"/>
          <w14:ligatures w14:val="none"/>
        </w:rPr>
        <w:t>Update Route Table for VPC1:</w:t>
      </w:r>
    </w:p>
    <w:p w14:paraId="59471EB0" w14:textId="77777777" w:rsidR="008A31C2" w:rsidRPr="008A31C2" w:rsidRDefault="008A31C2" w:rsidP="008A31C2">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Find the route table associated with the subnets in VPC1.</w:t>
      </w:r>
    </w:p>
    <w:p w14:paraId="187138F5" w14:textId="77777777" w:rsidR="008A31C2" w:rsidRPr="008A31C2" w:rsidRDefault="008A31C2" w:rsidP="008A31C2">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Edit the route table and add a new route with the destination CIDR block of VPC2 pointing to the peering connection.</w:t>
      </w:r>
    </w:p>
    <w:p w14:paraId="4AA2BB83" w14:textId="77777777" w:rsidR="008A31C2" w:rsidRPr="008A31C2" w:rsidRDefault="008A31C2" w:rsidP="008A31C2">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The peering connection ID can be found in the peering connection details or from the list of available resources.</w:t>
      </w:r>
    </w:p>
    <w:p w14:paraId="60006662" w14:textId="77777777" w:rsidR="008A31C2" w:rsidRPr="008A31C2" w:rsidRDefault="008A31C2" w:rsidP="008A31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b/>
          <w:bCs/>
          <w:kern w:val="0"/>
          <w:sz w:val="24"/>
          <w:szCs w:val="24"/>
          <w:lang w:eastAsia="en-IN"/>
          <w14:ligatures w14:val="none"/>
        </w:rPr>
        <w:t>Update Route Table for VPC2:</w:t>
      </w:r>
    </w:p>
    <w:p w14:paraId="0A64969F" w14:textId="77777777" w:rsidR="008A31C2" w:rsidRPr="008A31C2" w:rsidRDefault="008A31C2" w:rsidP="008A31C2">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Similarly, find the route table associated with the subnets in VPC2.</w:t>
      </w:r>
    </w:p>
    <w:p w14:paraId="4FF2FD25" w14:textId="77777777" w:rsidR="008A31C2" w:rsidRPr="008A31C2" w:rsidRDefault="008A31C2" w:rsidP="008A31C2">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Edit the route table and add a new route with the destination CIDR block of VPC1 pointing to the peering connection.</w:t>
      </w:r>
    </w:p>
    <w:p w14:paraId="37E654CD" w14:textId="77777777" w:rsidR="008A31C2" w:rsidRPr="008A31C2" w:rsidRDefault="008A31C2" w:rsidP="008A31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b/>
          <w:bCs/>
          <w:kern w:val="0"/>
          <w:sz w:val="24"/>
          <w:szCs w:val="24"/>
          <w:lang w:eastAsia="en-IN"/>
          <w14:ligatures w14:val="none"/>
        </w:rPr>
        <w:lastRenderedPageBreak/>
        <w:t>Save Changes:</w:t>
      </w:r>
      <w:r w:rsidRPr="008A31C2">
        <w:rPr>
          <w:rFonts w:ascii="Times New Roman" w:eastAsia="Times New Roman" w:hAnsi="Times New Roman" w:cs="Times New Roman"/>
          <w:kern w:val="0"/>
          <w:sz w:val="24"/>
          <w:szCs w:val="24"/>
          <w:lang w:eastAsia="en-IN"/>
          <w14:ligatures w14:val="none"/>
        </w:rPr>
        <w:t xml:space="preserve"> After adding the routes, save the changes to the route tables.</w:t>
      </w:r>
    </w:p>
    <w:p w14:paraId="1A500694" w14:textId="77777777" w:rsidR="008A31C2" w:rsidRPr="008A31C2"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1C2">
        <w:rPr>
          <w:rFonts w:ascii="Times New Roman" w:eastAsia="Times New Roman" w:hAnsi="Times New Roman" w:cs="Times New Roman"/>
          <w:kern w:val="0"/>
          <w:sz w:val="24"/>
          <w:szCs w:val="24"/>
          <w:lang w:eastAsia="en-IN"/>
          <w14:ligatures w14:val="none"/>
        </w:rPr>
        <w:t>By adding these routes, you instruct the VPC's routing tables to send traffic destined for the CIDR blocks of the remote VPCs through the peering connections. This allows communication between instances in the two VPCs via the peering connection.</w:t>
      </w:r>
    </w:p>
    <w:p w14:paraId="1058EF19" w14:textId="77777777" w:rsidR="008A31C2"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BB8BB5" w14:textId="77777777" w:rsidR="008A31C2"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4F43719" w14:textId="77777777" w:rsidR="008A31C2" w:rsidRPr="005C2A7D" w:rsidRDefault="008A31C2" w:rsidP="008A31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5C65F2" w14:textId="77777777" w:rsidR="005C2A7D" w:rsidRDefault="005C2A7D" w:rsidP="005C2A7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b/>
          <w:bCs/>
          <w:kern w:val="0"/>
          <w:sz w:val="24"/>
          <w:szCs w:val="24"/>
          <w:lang w:eastAsia="en-IN"/>
          <w14:ligatures w14:val="none"/>
        </w:rPr>
        <w:t>Review Security Group Rules:</w:t>
      </w:r>
      <w:r w:rsidRPr="005C2A7D">
        <w:rPr>
          <w:rFonts w:ascii="Times New Roman" w:eastAsia="Times New Roman" w:hAnsi="Times New Roman" w:cs="Times New Roman"/>
          <w:kern w:val="0"/>
          <w:sz w:val="24"/>
          <w:szCs w:val="24"/>
          <w:lang w:eastAsia="en-IN"/>
          <w14:ligatures w14:val="none"/>
        </w:rPr>
        <w:t xml:space="preserve"> Review the security group rules in both VPCs to ensure that the resources in VPC1 cannot be accessed by VPC2. You can do this by checking the inbound rules of security groups attached to resources in VPC1 and ensuring that they do not allow traffic from the CIDR block of VPC2.</w:t>
      </w:r>
    </w:p>
    <w:p w14:paraId="235E3FA8" w14:textId="77777777" w:rsidR="00EE35C3" w:rsidRPr="00EE35C3" w:rsidRDefault="00EE35C3" w:rsidP="00EE35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To review the security group rules in both VPCs and ensure that resources in VPC1 cannot be accessed by VPC2, follow these steps:</w:t>
      </w:r>
    </w:p>
    <w:p w14:paraId="71BCCE85" w14:textId="77777777" w:rsidR="00EE35C3" w:rsidRPr="00EE35C3" w:rsidRDefault="00EE35C3" w:rsidP="00EE35C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b/>
          <w:bCs/>
          <w:kern w:val="0"/>
          <w:sz w:val="24"/>
          <w:szCs w:val="24"/>
          <w:lang w:eastAsia="en-IN"/>
          <w14:ligatures w14:val="none"/>
        </w:rPr>
        <w:t>Go to the VPC Dashboard:</w:t>
      </w:r>
      <w:r w:rsidRPr="00EE35C3">
        <w:rPr>
          <w:rFonts w:ascii="Times New Roman" w:eastAsia="Times New Roman" w:hAnsi="Times New Roman" w:cs="Times New Roman"/>
          <w:kern w:val="0"/>
          <w:sz w:val="24"/>
          <w:szCs w:val="24"/>
          <w:lang w:eastAsia="en-IN"/>
          <w14:ligatures w14:val="none"/>
        </w:rPr>
        <w:t xml:space="preserve"> Open the AWS Management Console, navigate to the VPC dashboard by selecting "Services" and then "VPC" under "Networking &amp; Content Delivery".</w:t>
      </w:r>
    </w:p>
    <w:p w14:paraId="734BB0E2" w14:textId="77777777" w:rsidR="00EE35C3" w:rsidRPr="00EE35C3" w:rsidRDefault="00EE35C3" w:rsidP="00EE35C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b/>
          <w:bCs/>
          <w:kern w:val="0"/>
          <w:sz w:val="24"/>
          <w:szCs w:val="24"/>
          <w:lang w:eastAsia="en-IN"/>
          <w14:ligatures w14:val="none"/>
        </w:rPr>
        <w:t>Select Security Groups:</w:t>
      </w:r>
      <w:r w:rsidRPr="00EE35C3">
        <w:rPr>
          <w:rFonts w:ascii="Times New Roman" w:eastAsia="Times New Roman" w:hAnsi="Times New Roman" w:cs="Times New Roman"/>
          <w:kern w:val="0"/>
          <w:sz w:val="24"/>
          <w:szCs w:val="24"/>
          <w:lang w:eastAsia="en-IN"/>
          <w14:ligatures w14:val="none"/>
        </w:rPr>
        <w:t xml:space="preserve"> In the VPC dashboard, select "Security Groups" from the left-hand menu.</w:t>
      </w:r>
    </w:p>
    <w:p w14:paraId="39CDD5F2" w14:textId="77777777" w:rsidR="00EE35C3" w:rsidRPr="00EE35C3" w:rsidRDefault="00EE35C3" w:rsidP="00EE35C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b/>
          <w:bCs/>
          <w:kern w:val="0"/>
          <w:sz w:val="24"/>
          <w:szCs w:val="24"/>
          <w:lang w:eastAsia="en-IN"/>
          <w14:ligatures w14:val="none"/>
        </w:rPr>
        <w:t>Review Security Groups for VPC1:</w:t>
      </w:r>
    </w:p>
    <w:p w14:paraId="28958AE5"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Identify the security groups associated with resources (such as EC2 instances) in VPC1.</w:t>
      </w:r>
    </w:p>
    <w:p w14:paraId="0BFE2ED6"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For each security group, review the inbound rules to ensure that there are no rules allowing traffic from the CIDR block of VPC2.</w:t>
      </w:r>
    </w:p>
    <w:p w14:paraId="315791B3"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If such rules exist, remove them or modify them to restrict access as needed.</w:t>
      </w:r>
    </w:p>
    <w:p w14:paraId="077D3E39" w14:textId="77777777" w:rsidR="00EE35C3" w:rsidRPr="00EE35C3" w:rsidRDefault="00EE35C3" w:rsidP="00EE35C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b/>
          <w:bCs/>
          <w:kern w:val="0"/>
          <w:sz w:val="24"/>
          <w:szCs w:val="24"/>
          <w:lang w:eastAsia="en-IN"/>
          <w14:ligatures w14:val="none"/>
        </w:rPr>
        <w:t>Review Security Groups for VPC2:</w:t>
      </w:r>
    </w:p>
    <w:p w14:paraId="6AC8BB0A"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Similarly, identify the security groups associated with resources in VPC2.</w:t>
      </w:r>
    </w:p>
    <w:p w14:paraId="31BC6086"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Review the inbound rules to ensure that there are no rules allowing traffic from the CIDR block of VPC1.</w:t>
      </w:r>
    </w:p>
    <w:p w14:paraId="22CFD21E" w14:textId="77777777" w:rsidR="00EE35C3" w:rsidRPr="00EE35C3" w:rsidRDefault="00EE35C3" w:rsidP="00EE35C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kern w:val="0"/>
          <w:sz w:val="24"/>
          <w:szCs w:val="24"/>
          <w:lang w:eastAsia="en-IN"/>
          <w14:ligatures w14:val="none"/>
        </w:rPr>
        <w:t>Adjust or remove any rules that allow such access.</w:t>
      </w:r>
    </w:p>
    <w:p w14:paraId="19BC8FC9" w14:textId="77777777" w:rsidR="00EE35C3" w:rsidRPr="00EE35C3" w:rsidRDefault="00EE35C3" w:rsidP="00EE35C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35C3">
        <w:rPr>
          <w:rFonts w:ascii="Times New Roman" w:eastAsia="Times New Roman" w:hAnsi="Times New Roman" w:cs="Times New Roman"/>
          <w:b/>
          <w:bCs/>
          <w:kern w:val="0"/>
          <w:sz w:val="24"/>
          <w:szCs w:val="24"/>
          <w:lang w:eastAsia="en-IN"/>
          <w14:ligatures w14:val="none"/>
        </w:rPr>
        <w:t>Save Changes:</w:t>
      </w:r>
      <w:r w:rsidRPr="00EE35C3">
        <w:rPr>
          <w:rFonts w:ascii="Times New Roman" w:eastAsia="Times New Roman" w:hAnsi="Times New Roman" w:cs="Times New Roman"/>
          <w:kern w:val="0"/>
          <w:sz w:val="24"/>
          <w:szCs w:val="24"/>
          <w:lang w:eastAsia="en-IN"/>
          <w14:ligatures w14:val="none"/>
        </w:rPr>
        <w:t xml:space="preserve"> After reviewing and adjusting the security group rules, save the changes if any modifications were made.</w:t>
      </w:r>
    </w:p>
    <w:p w14:paraId="0627D57B" w14:textId="77777777" w:rsidR="00EE35C3" w:rsidRDefault="00EE35C3" w:rsidP="00EE35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D003BD" w14:textId="77777777" w:rsidR="00EE35C3" w:rsidRDefault="00EE35C3" w:rsidP="00EE35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C23A2CF" w14:textId="77777777" w:rsidR="00EE35C3" w:rsidRPr="005C2A7D" w:rsidRDefault="00EE35C3" w:rsidP="00EE35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BFC4DE" w14:textId="77777777" w:rsidR="005C2A7D" w:rsidRPr="005C2A7D" w:rsidRDefault="005C2A7D" w:rsidP="005C2A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kern w:val="0"/>
          <w:sz w:val="24"/>
          <w:szCs w:val="24"/>
          <w:lang w:eastAsia="en-IN"/>
          <w14:ligatures w14:val="none"/>
        </w:rPr>
        <w:t>That's it! You have now manually set up a VPC peering connection between VPC1 and VPC2 and ensured that all subnets in VPC2 are accessible from VPC1 while restricting access from VPC2 to VPC1.</w:t>
      </w:r>
    </w:p>
    <w:p w14:paraId="43895083" w14:textId="77777777" w:rsidR="005C2A7D" w:rsidRDefault="005C2A7D" w:rsidP="00CF0050">
      <w:pPr>
        <w:rPr>
          <w:rFonts w:ascii="Times New Roman" w:hAnsi="Times New Roman" w:cs="Times New Roman"/>
          <w:sz w:val="24"/>
          <w:szCs w:val="24"/>
        </w:rPr>
      </w:pPr>
    </w:p>
    <w:p w14:paraId="5C096F4A" w14:textId="77777777" w:rsidR="005C2A7D" w:rsidRDefault="005C2A7D" w:rsidP="00CF0050">
      <w:pPr>
        <w:rPr>
          <w:rFonts w:ascii="Times New Roman" w:hAnsi="Times New Roman" w:cs="Times New Roman"/>
          <w:sz w:val="24"/>
          <w:szCs w:val="24"/>
        </w:rPr>
      </w:pPr>
    </w:p>
    <w:p w14:paraId="104DEE69" w14:textId="77777777" w:rsidR="005C2A7D" w:rsidRDefault="005C2A7D" w:rsidP="00CF0050">
      <w:pPr>
        <w:rPr>
          <w:rFonts w:ascii="Times New Roman" w:hAnsi="Times New Roman" w:cs="Times New Roman"/>
          <w:sz w:val="24"/>
          <w:szCs w:val="24"/>
        </w:rPr>
      </w:pPr>
    </w:p>
    <w:p w14:paraId="1631C6EB" w14:textId="77777777" w:rsidR="005C2A7D" w:rsidRDefault="005C2A7D" w:rsidP="00CF0050">
      <w:pPr>
        <w:rPr>
          <w:rFonts w:ascii="Times New Roman" w:hAnsi="Times New Roman" w:cs="Times New Roman"/>
          <w:sz w:val="24"/>
          <w:szCs w:val="24"/>
        </w:rPr>
      </w:pPr>
    </w:p>
    <w:p w14:paraId="7F238809" w14:textId="77777777" w:rsidR="005C2A7D" w:rsidRDefault="005C2A7D" w:rsidP="00CF0050">
      <w:pPr>
        <w:rPr>
          <w:rFonts w:ascii="Times New Roman" w:hAnsi="Times New Roman" w:cs="Times New Roman"/>
          <w:sz w:val="24"/>
          <w:szCs w:val="24"/>
        </w:rPr>
      </w:pPr>
    </w:p>
    <w:p w14:paraId="14A5AA0E" w14:textId="77777777" w:rsidR="005C2A7D" w:rsidRDefault="005C2A7D" w:rsidP="00CF0050">
      <w:pPr>
        <w:rPr>
          <w:rFonts w:ascii="Times New Roman" w:hAnsi="Times New Roman" w:cs="Times New Roman"/>
          <w:sz w:val="24"/>
          <w:szCs w:val="24"/>
        </w:rPr>
      </w:pPr>
    </w:p>
    <w:p w14:paraId="7DA98D1C" w14:textId="77777777" w:rsidR="005C2A7D" w:rsidRDefault="005C2A7D" w:rsidP="00CF0050">
      <w:pPr>
        <w:rPr>
          <w:rFonts w:ascii="Times New Roman" w:hAnsi="Times New Roman" w:cs="Times New Roman"/>
          <w:sz w:val="24"/>
          <w:szCs w:val="24"/>
        </w:rPr>
      </w:pPr>
    </w:p>
    <w:p w14:paraId="05E58BBC" w14:textId="77777777" w:rsidR="005C2A7D" w:rsidRDefault="005C2A7D" w:rsidP="00CF0050">
      <w:pPr>
        <w:rPr>
          <w:rFonts w:ascii="Times New Roman" w:hAnsi="Times New Roman" w:cs="Times New Roman"/>
          <w:sz w:val="24"/>
          <w:szCs w:val="24"/>
        </w:rPr>
      </w:pPr>
    </w:p>
    <w:p w14:paraId="5418DC31"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To establish a VPC peering connection between VPC1 and VPC2 and ensure that all subnets in VPC2 are accessible from VPC1 while implementing security controls, follow these steps:</w:t>
      </w:r>
    </w:p>
    <w:p w14:paraId="58C418FE"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1: Create a VPC Peering Connection:</w:t>
      </w:r>
    </w:p>
    <w:p w14:paraId="75FFB644" w14:textId="77777777" w:rsidR="000472EB" w:rsidRPr="000472EB" w:rsidRDefault="000472EB" w:rsidP="000472EB">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Go to the AWS Management Console.</w:t>
      </w:r>
    </w:p>
    <w:p w14:paraId="6E00416A" w14:textId="77777777" w:rsidR="000472EB" w:rsidRPr="000472EB" w:rsidRDefault="000472EB" w:rsidP="000472EB">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Navigate to the VPC dashboard.</w:t>
      </w:r>
    </w:p>
    <w:p w14:paraId="1ADA834F" w14:textId="77777777" w:rsidR="000472EB" w:rsidRPr="008C14FB" w:rsidRDefault="000472EB" w:rsidP="000472EB">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Select "Peering Connections" from the left-hand menu.</w:t>
      </w:r>
    </w:p>
    <w:p w14:paraId="432B9513" w14:textId="07109A2E" w:rsidR="007E226D" w:rsidRPr="000472EB" w:rsidRDefault="007E226D"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22F77FD9" wp14:editId="105156F8">
            <wp:extent cx="5731510" cy="2132330"/>
            <wp:effectExtent l="0" t="0" r="2540" b="1270"/>
            <wp:docPr id="213445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0147" name=""/>
                    <pic:cNvPicPr/>
                  </pic:nvPicPr>
                  <pic:blipFill>
                    <a:blip r:embed="rId8"/>
                    <a:stretch>
                      <a:fillRect/>
                    </a:stretch>
                  </pic:blipFill>
                  <pic:spPr>
                    <a:xfrm>
                      <a:off x="0" y="0"/>
                      <a:ext cx="5731510" cy="2132330"/>
                    </a:xfrm>
                    <a:prstGeom prst="rect">
                      <a:avLst/>
                    </a:prstGeom>
                  </pic:spPr>
                </pic:pic>
              </a:graphicData>
            </a:graphic>
          </wp:inline>
        </w:drawing>
      </w:r>
    </w:p>
    <w:p w14:paraId="6806F19E" w14:textId="371BA7A2" w:rsidR="007E226D" w:rsidRPr="008C14FB" w:rsidRDefault="000472EB" w:rsidP="007E226D">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Click "Create Peering Connection."</w:t>
      </w:r>
    </w:p>
    <w:p w14:paraId="7393C5CC" w14:textId="536CE80A" w:rsidR="007E226D" w:rsidRPr="008C14FB" w:rsidRDefault="007E226D" w:rsidP="007E226D">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 xml:space="preserve">Enter a name for the peering connection </w:t>
      </w:r>
    </w:p>
    <w:p w14:paraId="636A0468" w14:textId="28A1CC3C" w:rsidR="007E226D" w:rsidRPr="008C14FB" w:rsidRDefault="007E226D"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lastRenderedPageBreak/>
        <w:drawing>
          <wp:inline distT="0" distB="0" distL="0" distR="0" wp14:anchorId="27495261" wp14:editId="5C8AE8AD">
            <wp:extent cx="5731510" cy="2394585"/>
            <wp:effectExtent l="0" t="0" r="2540" b="5715"/>
            <wp:docPr id="10981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71472" name=""/>
                    <pic:cNvPicPr/>
                  </pic:nvPicPr>
                  <pic:blipFill>
                    <a:blip r:embed="rId9"/>
                    <a:stretch>
                      <a:fillRect/>
                    </a:stretch>
                  </pic:blipFill>
                  <pic:spPr>
                    <a:xfrm>
                      <a:off x="0" y="0"/>
                      <a:ext cx="5731510" cy="2394585"/>
                    </a:xfrm>
                    <a:prstGeom prst="rect">
                      <a:avLst/>
                    </a:prstGeom>
                  </pic:spPr>
                </pic:pic>
              </a:graphicData>
            </a:graphic>
          </wp:inline>
        </w:drawing>
      </w: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6224CF85" wp14:editId="31904BEB">
            <wp:extent cx="5731510" cy="1580515"/>
            <wp:effectExtent l="0" t="0" r="2540" b="635"/>
            <wp:docPr id="14496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1216" name=""/>
                    <pic:cNvPicPr/>
                  </pic:nvPicPr>
                  <pic:blipFill>
                    <a:blip r:embed="rId10"/>
                    <a:stretch>
                      <a:fillRect/>
                    </a:stretch>
                  </pic:blipFill>
                  <pic:spPr>
                    <a:xfrm>
                      <a:off x="0" y="0"/>
                      <a:ext cx="5731510" cy="1580515"/>
                    </a:xfrm>
                    <a:prstGeom prst="rect">
                      <a:avLst/>
                    </a:prstGeom>
                  </pic:spPr>
                </pic:pic>
              </a:graphicData>
            </a:graphic>
          </wp:inline>
        </w:drawing>
      </w:r>
    </w:p>
    <w:p w14:paraId="60BA46E4" w14:textId="77777777" w:rsidR="007E226D" w:rsidRPr="008C14FB" w:rsidRDefault="007E226D" w:rsidP="007E226D">
      <w:pPr>
        <w:pStyle w:val="NormalWeb"/>
        <w:numPr>
          <w:ilvl w:val="0"/>
          <w:numId w:val="7"/>
        </w:numPr>
        <w:rPr>
          <w:highlight w:val="yellow"/>
        </w:rPr>
      </w:pPr>
      <w:r w:rsidRPr="008C14FB">
        <w:rPr>
          <w:rStyle w:val="Strong"/>
          <w:highlight w:val="yellow"/>
        </w:rPr>
        <w:t>Requester VPC (VPC1):</w:t>
      </w:r>
      <w:r w:rsidRPr="008C14FB">
        <w:rPr>
          <w:highlight w:val="yellow"/>
        </w:rPr>
        <w:t xml:space="preserve"> This is the VPC that initiates the peering connection request. In this scenario, VPC1 has the public and private subnets and wants to connect with resources in VPC2.</w:t>
      </w:r>
    </w:p>
    <w:p w14:paraId="653E8FBD" w14:textId="77777777" w:rsidR="007E226D" w:rsidRPr="008C14FB" w:rsidRDefault="007E226D" w:rsidP="007E226D">
      <w:pPr>
        <w:pStyle w:val="NormalWeb"/>
        <w:numPr>
          <w:ilvl w:val="0"/>
          <w:numId w:val="7"/>
        </w:numPr>
        <w:rPr>
          <w:highlight w:val="yellow"/>
        </w:rPr>
      </w:pPr>
      <w:r w:rsidRPr="008C14FB">
        <w:rPr>
          <w:rStyle w:val="Strong"/>
          <w:highlight w:val="yellow"/>
        </w:rPr>
        <w:t>Acceptor VPC (VPC2):</w:t>
      </w:r>
      <w:r w:rsidRPr="008C14FB">
        <w:rPr>
          <w:highlight w:val="yellow"/>
        </w:rPr>
        <w:t xml:space="preserve"> This is the VPC that receives and accepts the peering connection request. In this scenario, VPC2 also has public and private subnets and accepts the connection from VPC1.</w:t>
      </w:r>
    </w:p>
    <w:p w14:paraId="7CE793A3" w14:textId="7811D5E3" w:rsidR="007E226D" w:rsidRPr="000472EB" w:rsidRDefault="007E226D"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5F474FDD" wp14:editId="2D914BED">
            <wp:extent cx="5731510" cy="1152525"/>
            <wp:effectExtent l="0" t="0" r="2540" b="9525"/>
            <wp:docPr id="180922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23516" name=""/>
                    <pic:cNvPicPr/>
                  </pic:nvPicPr>
                  <pic:blipFill>
                    <a:blip r:embed="rId11"/>
                    <a:stretch>
                      <a:fillRect/>
                    </a:stretch>
                  </pic:blipFill>
                  <pic:spPr>
                    <a:xfrm>
                      <a:off x="0" y="0"/>
                      <a:ext cx="5731510" cy="1152525"/>
                    </a:xfrm>
                    <a:prstGeom prst="rect">
                      <a:avLst/>
                    </a:prstGeom>
                  </pic:spPr>
                </pic:pic>
              </a:graphicData>
            </a:graphic>
          </wp:inline>
        </w:drawing>
      </w:r>
    </w:p>
    <w:p w14:paraId="10C5AB58" w14:textId="77777777" w:rsidR="000472EB" w:rsidRPr="000472EB" w:rsidRDefault="000472EB" w:rsidP="000472EB">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Click "Create Peering Connection."</w:t>
      </w:r>
    </w:p>
    <w:p w14:paraId="0A4AFDCD"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2: Accept the Peering Connection:</w:t>
      </w:r>
    </w:p>
    <w:p w14:paraId="51DBE2C3" w14:textId="77777777" w:rsidR="000472EB" w:rsidRPr="000472EB" w:rsidRDefault="000472EB" w:rsidP="000472EB">
      <w:pPr>
        <w:numPr>
          <w:ilvl w:val="0"/>
          <w:numId w:val="2"/>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Find the peering connection request from VPC1.</w:t>
      </w:r>
    </w:p>
    <w:p w14:paraId="7B97263B" w14:textId="77777777" w:rsidR="000472EB" w:rsidRPr="008C14FB" w:rsidRDefault="000472EB" w:rsidP="000472EB">
      <w:pPr>
        <w:numPr>
          <w:ilvl w:val="0"/>
          <w:numId w:val="2"/>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Click "Actions" and then "Accept Request" to accept the peering connection.</w:t>
      </w:r>
    </w:p>
    <w:p w14:paraId="11C83FF3" w14:textId="406C67AC" w:rsidR="007E226D" w:rsidRPr="008C14FB" w:rsidRDefault="007E226D" w:rsidP="007E226D">
      <w:pPr>
        <w:spacing w:before="100" w:beforeAutospacing="1" w:after="100" w:afterAutospacing="1" w:line="240" w:lineRule="auto"/>
        <w:rPr>
          <w:noProof/>
          <w:highlight w:val="yellow"/>
        </w:rPr>
      </w:pPr>
      <w:r w:rsidRPr="008C14FB">
        <w:rPr>
          <w:rFonts w:ascii="Times New Roman" w:eastAsia="Times New Roman" w:hAnsi="Times New Roman" w:cs="Times New Roman"/>
          <w:noProof/>
          <w:kern w:val="0"/>
          <w:sz w:val="24"/>
          <w:szCs w:val="24"/>
          <w:highlight w:val="yellow"/>
          <w:lang w:eastAsia="en-IN"/>
          <w14:ligatures w14:val="none"/>
        </w:rPr>
        <w:lastRenderedPageBreak/>
        <w:drawing>
          <wp:inline distT="0" distB="0" distL="0" distR="0" wp14:anchorId="2044F180" wp14:editId="1EBA588D">
            <wp:extent cx="5731510" cy="2416175"/>
            <wp:effectExtent l="0" t="0" r="2540" b="3175"/>
            <wp:docPr id="43505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3162" name=""/>
                    <pic:cNvPicPr/>
                  </pic:nvPicPr>
                  <pic:blipFill>
                    <a:blip r:embed="rId12"/>
                    <a:stretch>
                      <a:fillRect/>
                    </a:stretch>
                  </pic:blipFill>
                  <pic:spPr>
                    <a:xfrm>
                      <a:off x="0" y="0"/>
                      <a:ext cx="5731510" cy="2416175"/>
                    </a:xfrm>
                    <a:prstGeom prst="rect">
                      <a:avLst/>
                    </a:prstGeom>
                  </pic:spPr>
                </pic:pic>
              </a:graphicData>
            </a:graphic>
          </wp:inline>
        </w:drawing>
      </w:r>
      <w:r w:rsidRPr="008C14FB">
        <w:rPr>
          <w:noProof/>
          <w:highlight w:val="yellow"/>
        </w:rPr>
        <w:t xml:space="preserve"> </w:t>
      </w: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0251E483" wp14:editId="5A3F8CD7">
            <wp:extent cx="5731510" cy="1018540"/>
            <wp:effectExtent l="0" t="0" r="2540" b="0"/>
            <wp:docPr id="13625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1973" name=""/>
                    <pic:cNvPicPr/>
                  </pic:nvPicPr>
                  <pic:blipFill>
                    <a:blip r:embed="rId13"/>
                    <a:stretch>
                      <a:fillRect/>
                    </a:stretch>
                  </pic:blipFill>
                  <pic:spPr>
                    <a:xfrm>
                      <a:off x="0" y="0"/>
                      <a:ext cx="5731510" cy="1018540"/>
                    </a:xfrm>
                    <a:prstGeom prst="rect">
                      <a:avLst/>
                    </a:prstGeom>
                  </pic:spPr>
                </pic:pic>
              </a:graphicData>
            </a:graphic>
          </wp:inline>
        </w:drawing>
      </w:r>
      <w:r w:rsidRPr="008C14FB">
        <w:rPr>
          <w:noProof/>
          <w:highlight w:val="yellow"/>
        </w:rPr>
        <w:t xml:space="preserve"> </w:t>
      </w:r>
      <w:r w:rsidRPr="008C14FB">
        <w:rPr>
          <w:noProof/>
          <w:highlight w:val="yellow"/>
        </w:rPr>
        <w:drawing>
          <wp:inline distT="0" distB="0" distL="0" distR="0" wp14:anchorId="15CE2D5A" wp14:editId="1A706D8C">
            <wp:extent cx="5731510" cy="1546860"/>
            <wp:effectExtent l="0" t="0" r="2540" b="0"/>
            <wp:docPr id="2216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9324" name=""/>
                    <pic:cNvPicPr/>
                  </pic:nvPicPr>
                  <pic:blipFill>
                    <a:blip r:embed="rId14"/>
                    <a:stretch>
                      <a:fillRect/>
                    </a:stretch>
                  </pic:blipFill>
                  <pic:spPr>
                    <a:xfrm>
                      <a:off x="0" y="0"/>
                      <a:ext cx="5731510" cy="1546860"/>
                    </a:xfrm>
                    <a:prstGeom prst="rect">
                      <a:avLst/>
                    </a:prstGeom>
                  </pic:spPr>
                </pic:pic>
              </a:graphicData>
            </a:graphic>
          </wp:inline>
        </w:drawing>
      </w:r>
    </w:p>
    <w:p w14:paraId="0F8EB5E3" w14:textId="1FCAEE43" w:rsidR="007E226D" w:rsidRPr="000472EB" w:rsidRDefault="007E226D"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47234DD1" wp14:editId="548EA05E">
            <wp:extent cx="5731510" cy="2258060"/>
            <wp:effectExtent l="0" t="0" r="2540" b="8890"/>
            <wp:docPr id="37326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7544" name=""/>
                    <pic:cNvPicPr/>
                  </pic:nvPicPr>
                  <pic:blipFill>
                    <a:blip r:embed="rId15"/>
                    <a:stretch>
                      <a:fillRect/>
                    </a:stretch>
                  </pic:blipFill>
                  <pic:spPr>
                    <a:xfrm>
                      <a:off x="0" y="0"/>
                      <a:ext cx="5731510" cy="2258060"/>
                    </a:xfrm>
                    <a:prstGeom prst="rect">
                      <a:avLst/>
                    </a:prstGeom>
                  </pic:spPr>
                </pic:pic>
              </a:graphicData>
            </a:graphic>
          </wp:inline>
        </w:drawing>
      </w:r>
    </w:p>
    <w:p w14:paraId="70A2AC01"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3: Update Route Tables:</w:t>
      </w:r>
    </w:p>
    <w:p w14:paraId="2BAD84E5" w14:textId="7EAB1A06" w:rsidR="000472EB" w:rsidRPr="000472EB" w:rsidRDefault="000472EB" w:rsidP="000472EB">
      <w:pPr>
        <w:numPr>
          <w:ilvl w:val="0"/>
          <w:numId w:val="3"/>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 xml:space="preserve">In the VPC dashboard for VPC1, select "Route Tables" </w:t>
      </w:r>
    </w:p>
    <w:p w14:paraId="3AD019A3" w14:textId="77777777" w:rsidR="000472EB" w:rsidRPr="008C14FB" w:rsidRDefault="000472EB" w:rsidP="000472EB">
      <w:pPr>
        <w:numPr>
          <w:ilvl w:val="0"/>
          <w:numId w:val="3"/>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Edit the route table associated with the private subnet in VPC1.</w:t>
      </w:r>
    </w:p>
    <w:p w14:paraId="2C9050DE" w14:textId="57482A6E" w:rsidR="007E226D" w:rsidRPr="000472EB" w:rsidRDefault="007E226D"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lastRenderedPageBreak/>
        <w:drawing>
          <wp:inline distT="0" distB="0" distL="0" distR="0" wp14:anchorId="0690A524" wp14:editId="5D6C579D">
            <wp:extent cx="5731510" cy="1604010"/>
            <wp:effectExtent l="0" t="0" r="2540" b="0"/>
            <wp:docPr id="161840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04618" name=""/>
                    <pic:cNvPicPr/>
                  </pic:nvPicPr>
                  <pic:blipFill>
                    <a:blip r:embed="rId16"/>
                    <a:stretch>
                      <a:fillRect/>
                    </a:stretch>
                  </pic:blipFill>
                  <pic:spPr>
                    <a:xfrm>
                      <a:off x="0" y="0"/>
                      <a:ext cx="5731510" cy="1604010"/>
                    </a:xfrm>
                    <a:prstGeom prst="rect">
                      <a:avLst/>
                    </a:prstGeom>
                  </pic:spPr>
                </pic:pic>
              </a:graphicData>
            </a:graphic>
          </wp:inline>
        </w:drawing>
      </w:r>
    </w:p>
    <w:p w14:paraId="1C8916B4" w14:textId="0106DB95" w:rsidR="007E226D" w:rsidRPr="008C14FB" w:rsidRDefault="000472EB" w:rsidP="007E226D">
      <w:pPr>
        <w:numPr>
          <w:ilvl w:val="0"/>
          <w:numId w:val="3"/>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Add a route for the CIDR block of the private subnet in VPC2, with the peering connection as the target.</w:t>
      </w:r>
    </w:p>
    <w:p w14:paraId="6BFB955C" w14:textId="400C7719" w:rsidR="007E226D" w:rsidRPr="000472EB" w:rsidRDefault="00C8154E"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3941D6C5" wp14:editId="6AB63E8A">
            <wp:extent cx="5731510" cy="1786255"/>
            <wp:effectExtent l="0" t="0" r="2540" b="4445"/>
            <wp:docPr id="193397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8862" name=""/>
                    <pic:cNvPicPr/>
                  </pic:nvPicPr>
                  <pic:blipFill>
                    <a:blip r:embed="rId17"/>
                    <a:stretch>
                      <a:fillRect/>
                    </a:stretch>
                  </pic:blipFill>
                  <pic:spPr>
                    <a:xfrm>
                      <a:off x="0" y="0"/>
                      <a:ext cx="5731510" cy="1786255"/>
                    </a:xfrm>
                    <a:prstGeom prst="rect">
                      <a:avLst/>
                    </a:prstGeom>
                  </pic:spPr>
                </pic:pic>
              </a:graphicData>
            </a:graphic>
          </wp:inline>
        </w:drawing>
      </w:r>
    </w:p>
    <w:p w14:paraId="75500A06" w14:textId="77777777" w:rsidR="000472EB" w:rsidRPr="008C14FB" w:rsidRDefault="000472EB" w:rsidP="000472EB">
      <w:pPr>
        <w:numPr>
          <w:ilvl w:val="0"/>
          <w:numId w:val="3"/>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Repeat the same steps for the route table associated with the public subnet in VPC1.</w:t>
      </w:r>
    </w:p>
    <w:p w14:paraId="1A94D3C3" w14:textId="2A8ED9F5" w:rsidR="00C8154E" w:rsidRPr="008C14FB" w:rsidRDefault="00C8154E" w:rsidP="00C8154E">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drawing>
          <wp:inline distT="0" distB="0" distL="0" distR="0" wp14:anchorId="454C6611" wp14:editId="6B8FE225">
            <wp:extent cx="5731510" cy="1505585"/>
            <wp:effectExtent l="0" t="0" r="2540" b="0"/>
            <wp:docPr id="81648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5913" name=""/>
                    <pic:cNvPicPr/>
                  </pic:nvPicPr>
                  <pic:blipFill>
                    <a:blip r:embed="rId18"/>
                    <a:stretch>
                      <a:fillRect/>
                    </a:stretch>
                  </pic:blipFill>
                  <pic:spPr>
                    <a:xfrm>
                      <a:off x="0" y="0"/>
                      <a:ext cx="5731510" cy="1505585"/>
                    </a:xfrm>
                    <a:prstGeom prst="rect">
                      <a:avLst/>
                    </a:prstGeom>
                  </pic:spPr>
                </pic:pic>
              </a:graphicData>
            </a:graphic>
          </wp:inline>
        </w:drawing>
      </w:r>
    </w:p>
    <w:p w14:paraId="7D847A9E" w14:textId="77777777" w:rsidR="00C8154E" w:rsidRPr="008C14FB" w:rsidRDefault="00C8154E" w:rsidP="00C8154E">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p>
    <w:p w14:paraId="5CC9745D" w14:textId="52B99F66" w:rsidR="007E226D" w:rsidRPr="000472EB" w:rsidRDefault="00C8154E" w:rsidP="007E226D">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noProof/>
          <w:kern w:val="0"/>
          <w:sz w:val="24"/>
          <w:szCs w:val="24"/>
          <w:highlight w:val="yellow"/>
          <w:lang w:eastAsia="en-IN"/>
          <w14:ligatures w14:val="none"/>
        </w:rPr>
        <w:lastRenderedPageBreak/>
        <w:drawing>
          <wp:inline distT="0" distB="0" distL="0" distR="0" wp14:anchorId="3624DAA8" wp14:editId="71D4F074">
            <wp:extent cx="5731510" cy="2228215"/>
            <wp:effectExtent l="0" t="0" r="2540" b="635"/>
            <wp:docPr id="174449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94223" name=""/>
                    <pic:cNvPicPr/>
                  </pic:nvPicPr>
                  <pic:blipFill>
                    <a:blip r:embed="rId19"/>
                    <a:stretch>
                      <a:fillRect/>
                    </a:stretch>
                  </pic:blipFill>
                  <pic:spPr>
                    <a:xfrm>
                      <a:off x="0" y="0"/>
                      <a:ext cx="5731510" cy="2228215"/>
                    </a:xfrm>
                    <a:prstGeom prst="rect">
                      <a:avLst/>
                    </a:prstGeom>
                  </pic:spPr>
                </pic:pic>
              </a:graphicData>
            </a:graphic>
          </wp:inline>
        </w:drawing>
      </w:r>
    </w:p>
    <w:p w14:paraId="1A9D8829"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4: Implement Security Controls:</w:t>
      </w:r>
    </w:p>
    <w:p w14:paraId="287D49AA" w14:textId="489E23E4" w:rsidR="000472EB" w:rsidRPr="000472EB" w:rsidRDefault="009E5326" w:rsidP="000472EB">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8C14FB">
        <w:rPr>
          <w:rFonts w:ascii="Times New Roman" w:eastAsia="Times New Roman" w:hAnsi="Times New Roman" w:cs="Times New Roman"/>
          <w:kern w:val="0"/>
          <w:sz w:val="24"/>
          <w:szCs w:val="24"/>
          <w:highlight w:val="yellow"/>
          <w:lang w:eastAsia="en-IN"/>
          <w14:ligatures w14:val="none"/>
        </w:rPr>
        <w:t>Select the security group of the PublicInstanceVPC1</w:t>
      </w:r>
    </w:p>
    <w:p w14:paraId="697FBE25" w14:textId="77777777" w:rsidR="000472EB" w:rsidRPr="000472EB" w:rsidRDefault="000472EB" w:rsidP="000472EB">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Create or edit the security group associated with the resources in VPC1 that need access to VPC2.</w:t>
      </w:r>
    </w:p>
    <w:p w14:paraId="64AE84E7" w14:textId="77777777" w:rsidR="000472EB" w:rsidRPr="000472EB" w:rsidRDefault="000472EB" w:rsidP="000472EB">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Add inbound rules to allow traffic from the private subnet in VPC2 to the necessary ports on resources in VPC1.</w:t>
      </w:r>
    </w:p>
    <w:p w14:paraId="6CC46702"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5: Test Connectivity:</w:t>
      </w:r>
    </w:p>
    <w:p w14:paraId="45B0B95A" w14:textId="77777777" w:rsidR="000472EB" w:rsidRPr="000472EB" w:rsidRDefault="000472EB" w:rsidP="000472EB">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Launch instances or resources in both VPCs.</w:t>
      </w:r>
    </w:p>
    <w:p w14:paraId="27C394D4" w14:textId="77777777" w:rsidR="000472EB" w:rsidRPr="000472EB" w:rsidRDefault="000472EB" w:rsidP="000472EB">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Verify that resources in VPC1 can access resources in VPC2 and vice versa.</w:t>
      </w:r>
    </w:p>
    <w:p w14:paraId="15314868" w14:textId="77777777" w:rsidR="000472EB" w:rsidRPr="000472EB" w:rsidRDefault="000472EB" w:rsidP="000472EB">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Ensure that access is restricted to the necessary resources only based on the implemented security controls.</w:t>
      </w:r>
    </w:p>
    <w:p w14:paraId="1EB38AE3"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b/>
          <w:bCs/>
          <w:kern w:val="0"/>
          <w:sz w:val="24"/>
          <w:szCs w:val="24"/>
          <w:highlight w:val="yellow"/>
          <w:lang w:eastAsia="en-IN"/>
          <w14:ligatures w14:val="none"/>
        </w:rPr>
        <w:t>Step 6: Document the Peering Configuration:</w:t>
      </w:r>
    </w:p>
    <w:p w14:paraId="68E3D66B" w14:textId="77777777" w:rsidR="000472EB" w:rsidRPr="000472EB" w:rsidRDefault="000472EB" w:rsidP="000472EB">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Create a document outlining the peering connection setup, including VPC IDs, subnet configurations, route table updates, and security group rules.</w:t>
      </w:r>
    </w:p>
    <w:p w14:paraId="07A5AA4E" w14:textId="77777777" w:rsidR="000472EB" w:rsidRPr="000472EB" w:rsidRDefault="000472EB" w:rsidP="000472EB">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Include diagrams illustrating the network architecture and the flow of traffic between VPC1 and VPC2.</w:t>
      </w:r>
    </w:p>
    <w:p w14:paraId="7983273B" w14:textId="77777777" w:rsidR="000472EB" w:rsidRPr="000472EB" w:rsidRDefault="000472EB" w:rsidP="000472EB">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yellow"/>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Document any security controls implemented and rationale behind them.</w:t>
      </w:r>
    </w:p>
    <w:p w14:paraId="37850BC7" w14:textId="77777777" w:rsidR="000472EB" w:rsidRPr="000472EB" w:rsidRDefault="000472EB" w:rsidP="000472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2EB">
        <w:rPr>
          <w:rFonts w:ascii="Times New Roman" w:eastAsia="Times New Roman" w:hAnsi="Times New Roman" w:cs="Times New Roman"/>
          <w:kern w:val="0"/>
          <w:sz w:val="24"/>
          <w:szCs w:val="24"/>
          <w:highlight w:val="yellow"/>
          <w:lang w:eastAsia="en-IN"/>
          <w14:ligatures w14:val="none"/>
        </w:rPr>
        <w:t>By following these steps, you'll establish a VPC peering connection between VPC1 and VPC2, ensure accessibility of all subnets in VPC2 from VPC1, and implement security controls to restrict access appropriately.</w:t>
      </w:r>
    </w:p>
    <w:p w14:paraId="5859AB69" w14:textId="77777777" w:rsidR="000472EB" w:rsidRDefault="000472EB" w:rsidP="00CF0050">
      <w:pPr>
        <w:rPr>
          <w:rFonts w:ascii="Times New Roman" w:hAnsi="Times New Roman" w:cs="Times New Roman"/>
          <w:sz w:val="24"/>
          <w:szCs w:val="24"/>
        </w:rPr>
      </w:pPr>
    </w:p>
    <w:p w14:paraId="09672665" w14:textId="77777777" w:rsidR="00C11991" w:rsidRDefault="00C11991" w:rsidP="00CF0050">
      <w:pPr>
        <w:rPr>
          <w:rFonts w:ascii="Times New Roman" w:hAnsi="Times New Roman" w:cs="Times New Roman"/>
          <w:sz w:val="24"/>
          <w:szCs w:val="24"/>
        </w:rPr>
      </w:pPr>
    </w:p>
    <w:p w14:paraId="7791C7B7" w14:textId="77777777" w:rsidR="00C11991" w:rsidRDefault="00C11991" w:rsidP="00CF0050">
      <w:pPr>
        <w:rPr>
          <w:rFonts w:ascii="Times New Roman" w:hAnsi="Times New Roman" w:cs="Times New Roman"/>
          <w:sz w:val="24"/>
          <w:szCs w:val="24"/>
        </w:rPr>
      </w:pPr>
    </w:p>
    <w:p w14:paraId="711F3ED6" w14:textId="77777777" w:rsidR="00C11991" w:rsidRDefault="00C11991" w:rsidP="00CF0050">
      <w:pPr>
        <w:rPr>
          <w:rFonts w:ascii="Times New Roman" w:hAnsi="Times New Roman" w:cs="Times New Roman"/>
          <w:sz w:val="24"/>
          <w:szCs w:val="24"/>
        </w:rPr>
      </w:pPr>
    </w:p>
    <w:p w14:paraId="4D6727A0" w14:textId="77777777" w:rsidR="00C11991" w:rsidRDefault="00C11991" w:rsidP="00CF0050">
      <w:pPr>
        <w:rPr>
          <w:rFonts w:ascii="Times New Roman" w:hAnsi="Times New Roman" w:cs="Times New Roman"/>
          <w:sz w:val="24"/>
          <w:szCs w:val="24"/>
        </w:rPr>
      </w:pPr>
    </w:p>
    <w:p w14:paraId="77C6A337" w14:textId="77777777" w:rsidR="00C11991" w:rsidRDefault="00C11991" w:rsidP="00CF0050">
      <w:pPr>
        <w:rPr>
          <w:rFonts w:ascii="Times New Roman" w:hAnsi="Times New Roman" w:cs="Times New Roman"/>
          <w:sz w:val="24"/>
          <w:szCs w:val="24"/>
        </w:rPr>
      </w:pPr>
    </w:p>
    <w:p w14:paraId="66B9C457" w14:textId="77777777" w:rsidR="00C11991" w:rsidRDefault="00C11991" w:rsidP="00CF0050">
      <w:pPr>
        <w:rPr>
          <w:rFonts w:ascii="Times New Roman" w:hAnsi="Times New Roman" w:cs="Times New Roman"/>
          <w:sz w:val="24"/>
          <w:szCs w:val="24"/>
        </w:rPr>
      </w:pPr>
    </w:p>
    <w:p w14:paraId="5775432D" w14:textId="77777777" w:rsidR="00C11991" w:rsidRDefault="00C11991" w:rsidP="00CF0050">
      <w:pPr>
        <w:rPr>
          <w:rFonts w:ascii="Times New Roman" w:hAnsi="Times New Roman" w:cs="Times New Roman"/>
          <w:sz w:val="24"/>
          <w:szCs w:val="24"/>
        </w:rPr>
      </w:pPr>
    </w:p>
    <w:p w14:paraId="161C8129" w14:textId="77777777" w:rsidR="00C11991" w:rsidRDefault="00C11991" w:rsidP="00CF0050">
      <w:pPr>
        <w:rPr>
          <w:rFonts w:ascii="Times New Roman" w:hAnsi="Times New Roman" w:cs="Times New Roman"/>
          <w:sz w:val="24"/>
          <w:szCs w:val="24"/>
        </w:rPr>
      </w:pPr>
    </w:p>
    <w:p w14:paraId="67002862" w14:textId="77777777" w:rsidR="00C11991" w:rsidRDefault="00C11991" w:rsidP="00CF0050">
      <w:pPr>
        <w:rPr>
          <w:rFonts w:ascii="Times New Roman" w:hAnsi="Times New Roman" w:cs="Times New Roman"/>
          <w:sz w:val="24"/>
          <w:szCs w:val="24"/>
        </w:rPr>
      </w:pPr>
    </w:p>
    <w:p w14:paraId="637CFB49" w14:textId="77777777" w:rsidR="00C11991" w:rsidRPr="00C11991" w:rsidRDefault="00C11991" w:rsidP="00CF0050">
      <w:pPr>
        <w:rPr>
          <w:rFonts w:ascii="Times New Roman" w:hAnsi="Times New Roman" w:cs="Times New Roman"/>
          <w:sz w:val="24"/>
          <w:szCs w:val="24"/>
        </w:rPr>
      </w:pPr>
    </w:p>
    <w:sectPr w:rsidR="00C11991" w:rsidRPr="00C119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C4995"/>
    <w:multiLevelType w:val="multilevel"/>
    <w:tmpl w:val="35401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B1711"/>
    <w:multiLevelType w:val="multilevel"/>
    <w:tmpl w:val="1990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2325C"/>
    <w:multiLevelType w:val="multilevel"/>
    <w:tmpl w:val="7DC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44A54"/>
    <w:multiLevelType w:val="multilevel"/>
    <w:tmpl w:val="6008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E610C"/>
    <w:multiLevelType w:val="multilevel"/>
    <w:tmpl w:val="10B8DCD0"/>
    <w:lvl w:ilvl="0">
      <w:start w:val="1"/>
      <w:numFmt w:val="lowerRoman"/>
      <w:lvlText w:val="%1."/>
      <w:lvlJc w:val="righ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878F6"/>
    <w:multiLevelType w:val="multilevel"/>
    <w:tmpl w:val="B206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39747C"/>
    <w:multiLevelType w:val="multilevel"/>
    <w:tmpl w:val="07BE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16133B"/>
    <w:multiLevelType w:val="multilevel"/>
    <w:tmpl w:val="B79E9DE4"/>
    <w:lvl w:ilvl="0">
      <w:start w:val="1"/>
      <w:numFmt w:val="lowerRoman"/>
      <w:lvlText w:val="%1."/>
      <w:lvlJc w:val="righ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EE143E"/>
    <w:multiLevelType w:val="multilevel"/>
    <w:tmpl w:val="93C80B88"/>
    <w:lvl w:ilvl="0">
      <w:start w:val="1"/>
      <w:numFmt w:val="decimal"/>
      <w:lvlText w:val="%1."/>
      <w:lvlJc w:val="left"/>
      <w:pPr>
        <w:tabs>
          <w:tab w:val="num" w:pos="720"/>
        </w:tabs>
        <w:ind w:left="720" w:hanging="360"/>
      </w:pPr>
      <w:rPr>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EF6694"/>
    <w:multiLevelType w:val="multilevel"/>
    <w:tmpl w:val="014E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784646">
    <w:abstractNumId w:val="6"/>
  </w:num>
  <w:num w:numId="2" w16cid:durableId="506870997">
    <w:abstractNumId w:val="3"/>
  </w:num>
  <w:num w:numId="3" w16cid:durableId="441152434">
    <w:abstractNumId w:val="9"/>
  </w:num>
  <w:num w:numId="4" w16cid:durableId="1116099973">
    <w:abstractNumId w:val="5"/>
  </w:num>
  <w:num w:numId="5" w16cid:durableId="942877992">
    <w:abstractNumId w:val="0"/>
  </w:num>
  <w:num w:numId="6" w16cid:durableId="354887690">
    <w:abstractNumId w:val="1"/>
  </w:num>
  <w:num w:numId="7" w16cid:durableId="1757550394">
    <w:abstractNumId w:val="2"/>
  </w:num>
  <w:num w:numId="8" w16cid:durableId="527841903">
    <w:abstractNumId w:val="8"/>
  </w:num>
  <w:num w:numId="9" w16cid:durableId="999966628">
    <w:abstractNumId w:val="4"/>
  </w:num>
  <w:num w:numId="10" w16cid:durableId="347428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B05"/>
    <w:rsid w:val="000472EB"/>
    <w:rsid w:val="0006343D"/>
    <w:rsid w:val="000E31C5"/>
    <w:rsid w:val="00160860"/>
    <w:rsid w:val="00180898"/>
    <w:rsid w:val="00297A21"/>
    <w:rsid w:val="002D449A"/>
    <w:rsid w:val="003422A3"/>
    <w:rsid w:val="003770DF"/>
    <w:rsid w:val="003B4410"/>
    <w:rsid w:val="00446A77"/>
    <w:rsid w:val="0049603F"/>
    <w:rsid w:val="004B063C"/>
    <w:rsid w:val="004B6A0B"/>
    <w:rsid w:val="004C30CC"/>
    <w:rsid w:val="00541344"/>
    <w:rsid w:val="005C2A7D"/>
    <w:rsid w:val="00660B05"/>
    <w:rsid w:val="006B327B"/>
    <w:rsid w:val="00783683"/>
    <w:rsid w:val="007E226D"/>
    <w:rsid w:val="00812EE4"/>
    <w:rsid w:val="00832AA8"/>
    <w:rsid w:val="00837955"/>
    <w:rsid w:val="00874B64"/>
    <w:rsid w:val="008A31C2"/>
    <w:rsid w:val="008C14FB"/>
    <w:rsid w:val="0097046F"/>
    <w:rsid w:val="00977723"/>
    <w:rsid w:val="009E5326"/>
    <w:rsid w:val="00AA2BC9"/>
    <w:rsid w:val="00AD6C48"/>
    <w:rsid w:val="00AE2C47"/>
    <w:rsid w:val="00B539DF"/>
    <w:rsid w:val="00C11991"/>
    <w:rsid w:val="00C15BFD"/>
    <w:rsid w:val="00C21317"/>
    <w:rsid w:val="00C750A1"/>
    <w:rsid w:val="00C8154E"/>
    <w:rsid w:val="00CB213F"/>
    <w:rsid w:val="00CF0050"/>
    <w:rsid w:val="00DF691A"/>
    <w:rsid w:val="00E03F2E"/>
    <w:rsid w:val="00E57A97"/>
    <w:rsid w:val="00EB6F1E"/>
    <w:rsid w:val="00ED6C70"/>
    <w:rsid w:val="00EE35C3"/>
    <w:rsid w:val="00EF0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D7C90"/>
  <w15:chartTrackingRefBased/>
  <w15:docId w15:val="{2328BCB6-A245-415C-8B74-B083DBE2F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72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472EB"/>
    <w:rPr>
      <w:b/>
      <w:bCs/>
    </w:rPr>
  </w:style>
  <w:style w:type="character" w:styleId="HTMLCode">
    <w:name w:val="HTML Code"/>
    <w:basedOn w:val="DefaultParagraphFont"/>
    <w:uiPriority w:val="99"/>
    <w:semiHidden/>
    <w:unhideWhenUsed/>
    <w:rsid w:val="00874B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985727">
      <w:bodyDiv w:val="1"/>
      <w:marLeft w:val="0"/>
      <w:marRight w:val="0"/>
      <w:marTop w:val="0"/>
      <w:marBottom w:val="0"/>
      <w:divBdr>
        <w:top w:val="none" w:sz="0" w:space="0" w:color="auto"/>
        <w:left w:val="none" w:sz="0" w:space="0" w:color="auto"/>
        <w:bottom w:val="none" w:sz="0" w:space="0" w:color="auto"/>
        <w:right w:val="none" w:sz="0" w:space="0" w:color="auto"/>
      </w:divBdr>
      <w:divsChild>
        <w:div w:id="691341456">
          <w:marLeft w:val="0"/>
          <w:marRight w:val="0"/>
          <w:marTop w:val="0"/>
          <w:marBottom w:val="0"/>
          <w:divBdr>
            <w:top w:val="none" w:sz="0" w:space="0" w:color="auto"/>
            <w:left w:val="none" w:sz="0" w:space="0" w:color="auto"/>
            <w:bottom w:val="none" w:sz="0" w:space="0" w:color="auto"/>
            <w:right w:val="none" w:sz="0" w:space="0" w:color="auto"/>
          </w:divBdr>
          <w:divsChild>
            <w:div w:id="1165127489">
              <w:marLeft w:val="0"/>
              <w:marRight w:val="0"/>
              <w:marTop w:val="0"/>
              <w:marBottom w:val="0"/>
              <w:divBdr>
                <w:top w:val="none" w:sz="0" w:space="0" w:color="auto"/>
                <w:left w:val="none" w:sz="0" w:space="0" w:color="auto"/>
                <w:bottom w:val="none" w:sz="0" w:space="0" w:color="auto"/>
                <w:right w:val="none" w:sz="0" w:space="0" w:color="auto"/>
              </w:divBdr>
              <w:divsChild>
                <w:div w:id="12073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21999">
      <w:bodyDiv w:val="1"/>
      <w:marLeft w:val="0"/>
      <w:marRight w:val="0"/>
      <w:marTop w:val="0"/>
      <w:marBottom w:val="0"/>
      <w:divBdr>
        <w:top w:val="none" w:sz="0" w:space="0" w:color="auto"/>
        <w:left w:val="none" w:sz="0" w:space="0" w:color="auto"/>
        <w:bottom w:val="none" w:sz="0" w:space="0" w:color="auto"/>
        <w:right w:val="none" w:sz="0" w:space="0" w:color="auto"/>
      </w:divBdr>
      <w:divsChild>
        <w:div w:id="384111705">
          <w:marLeft w:val="0"/>
          <w:marRight w:val="0"/>
          <w:marTop w:val="0"/>
          <w:marBottom w:val="0"/>
          <w:divBdr>
            <w:top w:val="none" w:sz="0" w:space="0" w:color="auto"/>
            <w:left w:val="none" w:sz="0" w:space="0" w:color="auto"/>
            <w:bottom w:val="none" w:sz="0" w:space="0" w:color="auto"/>
            <w:right w:val="none" w:sz="0" w:space="0" w:color="auto"/>
          </w:divBdr>
          <w:divsChild>
            <w:div w:id="611133697">
              <w:marLeft w:val="0"/>
              <w:marRight w:val="0"/>
              <w:marTop w:val="0"/>
              <w:marBottom w:val="0"/>
              <w:divBdr>
                <w:top w:val="none" w:sz="0" w:space="0" w:color="auto"/>
                <w:left w:val="none" w:sz="0" w:space="0" w:color="auto"/>
                <w:bottom w:val="none" w:sz="0" w:space="0" w:color="auto"/>
                <w:right w:val="none" w:sz="0" w:space="0" w:color="auto"/>
              </w:divBdr>
              <w:divsChild>
                <w:div w:id="20219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79799">
      <w:bodyDiv w:val="1"/>
      <w:marLeft w:val="0"/>
      <w:marRight w:val="0"/>
      <w:marTop w:val="0"/>
      <w:marBottom w:val="0"/>
      <w:divBdr>
        <w:top w:val="none" w:sz="0" w:space="0" w:color="auto"/>
        <w:left w:val="none" w:sz="0" w:space="0" w:color="auto"/>
        <w:bottom w:val="none" w:sz="0" w:space="0" w:color="auto"/>
        <w:right w:val="none" w:sz="0" w:space="0" w:color="auto"/>
      </w:divBdr>
    </w:div>
    <w:div w:id="990208272">
      <w:bodyDiv w:val="1"/>
      <w:marLeft w:val="0"/>
      <w:marRight w:val="0"/>
      <w:marTop w:val="0"/>
      <w:marBottom w:val="0"/>
      <w:divBdr>
        <w:top w:val="none" w:sz="0" w:space="0" w:color="auto"/>
        <w:left w:val="none" w:sz="0" w:space="0" w:color="auto"/>
        <w:bottom w:val="none" w:sz="0" w:space="0" w:color="auto"/>
        <w:right w:val="none" w:sz="0" w:space="0" w:color="auto"/>
      </w:divBdr>
      <w:divsChild>
        <w:div w:id="1266768040">
          <w:marLeft w:val="0"/>
          <w:marRight w:val="0"/>
          <w:marTop w:val="0"/>
          <w:marBottom w:val="0"/>
          <w:divBdr>
            <w:top w:val="none" w:sz="0" w:space="0" w:color="auto"/>
            <w:left w:val="none" w:sz="0" w:space="0" w:color="auto"/>
            <w:bottom w:val="none" w:sz="0" w:space="0" w:color="auto"/>
            <w:right w:val="none" w:sz="0" w:space="0" w:color="auto"/>
          </w:divBdr>
          <w:divsChild>
            <w:div w:id="965820359">
              <w:marLeft w:val="0"/>
              <w:marRight w:val="0"/>
              <w:marTop w:val="0"/>
              <w:marBottom w:val="0"/>
              <w:divBdr>
                <w:top w:val="none" w:sz="0" w:space="0" w:color="auto"/>
                <w:left w:val="none" w:sz="0" w:space="0" w:color="auto"/>
                <w:bottom w:val="none" w:sz="0" w:space="0" w:color="auto"/>
                <w:right w:val="none" w:sz="0" w:space="0" w:color="auto"/>
              </w:divBdr>
              <w:divsChild>
                <w:div w:id="5151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14</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45</cp:revision>
  <dcterms:created xsi:type="dcterms:W3CDTF">2024-04-08T09:27:00Z</dcterms:created>
  <dcterms:modified xsi:type="dcterms:W3CDTF">2024-04-08T19:38:00Z</dcterms:modified>
</cp:coreProperties>
</file>