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0D9488"/>
          <w:sz w:val="44"/>
        </w:rPr>
        <w:t>FRAPPE AUTONOMOUS ENTERPRISE STUDIO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22"/>
        </w:rPr>
        <w:t>Complete Project Report for Non-Technical Leaders, Executives &amp; Business Owners</w:t>
        <w:br/>
        <w:t>How a 52-Agent Digital Factory Replaces Months of Costly Software Development</w:t>
      </w:r>
    </w:p>
    <w:p>
      <w:pPr>
        <w:pStyle w:val="Heading1"/>
      </w:pPr>
      <w:r>
        <w:t>1. The Big Problem: Why Building Business Software Is Painful Today</w:t>
      </w:r>
    </w:p>
    <w:p>
      <w:r>
        <w:t>Every modern business needs custom software to run operations — whether it is tracking asset loans, managing patient care, dispatching rental fleets, or processing purchase orders. Yet, traditional software engineering is notoriously slow, expensive, and frustrating:</w:t>
      </w:r>
    </w:p>
    <w:p>
      <w:r>
        <w:t>• It Takes Too Long: Typical enterprise software takes 6 to 12 months from first meeting to deployment.</w:t>
        <w:br/>
        <w:t>• It Costs a Fortune: Engineering teams, designers, and testers cost $150,000 to $500,000+ per custom app.</w:t>
        <w:br/>
        <w:t>• Extortionate Licensing: Platforms like ServiceNow and Salesforce charge $100 to $300 per employee every month. A 500-employee company pays over $1,000,000 every single year just for software permissions!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40" w:type="dxa"/>
              <w:right w:w="140" w:type="dxa"/>
            </w:tcMar>
            <w:shd w:fill="F0FDFA"/>
            <w:tcBorders>
              <w:left w:val="single" w:sz="24" w:space="0" w:color="0D9488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D9488"/>
                <w:sz w:val="19"/>
              </w:rPr>
              <w:t xml:space="preserve">[CORE VALUE PROPOSITION] </w:t>
            </w:r>
            <w:r>
              <w:rPr>
                <w:rFonts w:ascii="Calibri" w:hAnsi="Calibri"/>
                <w:sz w:val="18"/>
              </w:rPr>
              <w:t>The Solution: Frappe Autonomous Enterprise Studio (Frappe AES) eliminates human developer bottlenecks and per-seat fees by introducing 52 autonomous AI specialists who design, code, test, and deploy complete applications in under 60 seconds.</w:t>
            </w:r>
          </w:p>
        </w:tc>
      </w:tr>
    </w:tbl>
    <w:p>
      <w:pPr>
        <w:spacing w:after="80"/>
      </w:pPr>
    </w:p>
    <w:p>
      <w:pPr>
        <w:pStyle w:val="Heading1"/>
      </w:pPr>
      <w:r>
        <w:t>2. What Is Frappe AES? The Digital Software Factory Explained</w:t>
      </w:r>
    </w:p>
    <w:p>
      <w:r>
        <w:t>Think of Frappe AES as a state-of-the-art digital software factory. You don't need to know how to write code. You simply interact using the methods you already use every day:</w:t>
      </w:r>
    </w:p>
    <w:p>
      <w:r>
        <w:t>1. Type a Sentence: 'Build an equipment loan tracking app with serial verification and return condition checklists.'</w:t>
        <w:br/>
        <w:t>2. Drop an Excel Spreadsheet: Upload an existing spreadsheet, and the factory turns it into a relational database.</w:t>
        <w:br/>
        <w:t>3. Speak Into Your Microphone: Voice dictation transcribes and extracts business logic automatically.</w:t>
        <w:br/>
        <w:t>4. Scan a Paper Form: The vision OCR engine reads receipts and paper documents directly into verified transactions.</w:t>
      </w:r>
    </w:p>
    <w:p>
      <w:pPr>
        <w:pStyle w:val="Heading1"/>
      </w:pPr>
      <w:r>
        <w:t>3. The 8 Departments of the Factory (The 8 Pillars)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312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Specialist Staff</w:t>
            </w:r>
          </w:p>
        </w:tc>
        <w:tc>
          <w:tcPr>
            <w:tcW w:type="dxa" w:w="3312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Everyday Responsibility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1. The Front Desk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5 Ingestion Agents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Welcomes you, reads prompts, spreadsheets, voice, and scanned paper forms.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2. The Master Architects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5 Design Agents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Draws visual blueprints and ensures all database connections make sense.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3. The Automation Team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6 Workflow Agents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Connects WhatsApp alerts, SMS reminders, and multi-tier approval chains.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4. The Intelligence Unit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5 BI &amp; ML Agents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Builds executive charts, predicts cash flow, and enables conversational data queries.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5. The Design Studio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8 UI/UX Agents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Applies brand colors, logos, and turns the app into an installable mobile phone app.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6. The Building Crew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6 Coding Agents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Writes rock-solid Python and database code with automatic bug self-healing.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7. The Quality Inspectors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7 QA &amp; Security Agents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Simulates users, runs automated tests, blocks hackers, and enforces GDPR.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8. Customer Launch Crew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10 Support Agents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Captures UI screenshots, writes visual SOP manuals, and runs a 24/7 AI helpdesk.</w:t>
            </w:r>
          </w:p>
        </w:tc>
      </w:tr>
    </w:tbl>
    <w:p>
      <w:pPr>
        <w:spacing w:after="160"/>
      </w:pPr>
    </w:p>
    <w:p>
      <w:pPr>
        <w:pStyle w:val="Heading1"/>
      </w:pPr>
      <w:r>
        <w:t>4. The Technologies Used (And Why We Chose Them)</w:t>
      </w:r>
    </w:p>
    <w:p>
      <w:r>
        <w:t>We chose the world's most trusted, open-source technology stack to ensure total speed, reliability, and ownership:</w:t>
        <w:br/>
        <w:t>• Python: The world's #1 programming language. Powers the calculation engine and business rules.</w:t>
        <w:br/>
        <w:t>• JavaScript &amp; Vue.js: Powers the interactive web interface so buttons react instantaneously.</w:t>
        <w:br/>
        <w:t>• MariaDB / PostgreSQL: Enterprise-grade database engines that act as secure, permanent digital vaults.</w:t>
        <w:br/>
        <w:t>• Redis: High-speed in-memory caching that allows executive dashboards to load in milliseconds.</w:t>
        <w:br/>
        <w:t>• Frappe Framework &amp; ERPNext: Proven open-source enterprise engine trusted by over 50,000 businesses globally.</w:t>
      </w:r>
    </w:p>
    <w:p>
      <w:pPr>
        <w:pStyle w:val="Heading1"/>
      </w:pPr>
      <w:r>
        <w:t>5. Financial Return on Investment (ROI)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Financial Metric</w:t>
            </w:r>
          </w:p>
        </w:tc>
        <w:tc>
          <w:tcPr>
            <w:tcW w:type="dxa" w:w="2484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Custom Dev</w:t>
            </w:r>
          </w:p>
        </w:tc>
        <w:tc>
          <w:tcPr>
            <w:tcW w:type="dxa" w:w="2484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ServiceNow</w:t>
            </w:r>
          </w:p>
        </w:tc>
        <w:tc>
          <w:tcPr>
            <w:tcW w:type="dxa" w:w="2484"/>
            <w:shd w:fill="0D94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Frappe AES</w:t>
            </w:r>
          </w:p>
        </w:tc>
      </w:tr>
      <w:tr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Upfront Build Cost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$150,000 - $300,000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$50,000 setup fee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$0 (Included)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Annual Seats (500 users)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$0 (Maintenance costs)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$1,200,000 / year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$0 Per-Seat Fees</w:t>
            </w:r>
          </w:p>
        </w:tc>
      </w:tr>
      <w:tr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Time to Deployment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6 to 9 Months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3 to 6 Months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Under 5 Minutes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Technical Skill Needed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Senior Engineers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Certified Admins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Anyone (Non-Technical)</w:t>
            </w:r>
          </w:p>
        </w:tc>
      </w:tr>
      <w:tr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Data Ownership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Variable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Locked in Proprietary Cloud</w:t>
            </w:r>
          </w:p>
        </w:tc>
        <w:tc>
          <w:tcPr>
            <w:tcW w:type="dxa" w:w="2484"/>
            <w:shd w:fill="F0FDF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7"/>
              </w:rPr>
              <w:t>100% Owned by You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40" w:type="dxa"/>
              <w:right w:w="140" w:type="dxa"/>
            </w:tcMar>
            <w:shd w:fill="F0FDF4"/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6A34A"/>
                <w:sz w:val="19"/>
              </w:rPr>
              <w:t xml:space="preserve">[BOTTOM LINE IMPACT] </w:t>
            </w:r>
            <w:r>
              <w:rPr>
                <w:rFonts w:ascii="Calibri" w:hAnsi="Calibri"/>
                <w:sz w:val="18"/>
              </w:rPr>
              <w:t>Bottom Line: A 500-person enterprise switching to Frappe AES saves over $1,170,000 in software fees every year while accelerating application delivery from months to minutes.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