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B00" w:rsidRPr="00886A0E" w:rsidRDefault="00773A82" w:rsidP="004710F9">
      <w:pPr>
        <w:jc w:val="both"/>
        <w:rPr>
          <w:rFonts w:cstheme="minorHAnsi"/>
          <w:b/>
          <w:sz w:val="32"/>
          <w:szCs w:val="32"/>
        </w:rPr>
      </w:pPr>
      <w:r>
        <w:rPr>
          <w:rFonts w:cstheme="minorHAnsi"/>
          <w:b/>
          <w:noProof/>
          <w:sz w:val="32"/>
          <w:szCs w:val="32"/>
        </w:rPr>
        <w:drawing>
          <wp:anchor distT="0" distB="0" distL="114300" distR="114300" simplePos="0" relativeHeight="251658240" behindDoc="0" locked="0" layoutInCell="1" allowOverlap="1">
            <wp:simplePos x="0" y="0"/>
            <wp:positionH relativeFrom="column">
              <wp:posOffset>4041140</wp:posOffset>
            </wp:positionH>
            <wp:positionV relativeFrom="paragraph">
              <wp:posOffset>-69850</wp:posOffset>
            </wp:positionV>
            <wp:extent cx="1404620" cy="497205"/>
            <wp:effectExtent l="19050" t="0" r="5080" b="0"/>
            <wp:wrapThrough wrapText="bothSides">
              <wp:wrapPolygon edited="0">
                <wp:start x="-293" y="0"/>
                <wp:lineTo x="-293" y="20690"/>
                <wp:lineTo x="21678" y="20690"/>
                <wp:lineTo x="21678" y="0"/>
                <wp:lineTo x="-293" y="0"/>
              </wp:wrapPolygon>
            </wp:wrapThrough>
            <wp:docPr id="1" name="Picture 1" descr="dreamslogo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eamslogoonly.JPG"/>
                    <pic:cNvPicPr/>
                  </pic:nvPicPr>
                  <pic:blipFill>
                    <a:blip r:embed="rId8" cstate="print">
                      <a:grayscl/>
                    </a:blip>
                    <a:stretch>
                      <a:fillRect/>
                    </a:stretch>
                  </pic:blipFill>
                  <pic:spPr>
                    <a:xfrm>
                      <a:off x="0" y="0"/>
                      <a:ext cx="1404620" cy="497205"/>
                    </a:xfrm>
                    <a:prstGeom prst="rect">
                      <a:avLst/>
                    </a:prstGeom>
                  </pic:spPr>
                </pic:pic>
              </a:graphicData>
            </a:graphic>
          </wp:anchor>
        </w:drawing>
      </w:r>
      <w:r w:rsidR="003E4B00" w:rsidRPr="00886A0E">
        <w:rPr>
          <w:rFonts w:cstheme="minorHAnsi"/>
          <w:b/>
          <w:sz w:val="32"/>
          <w:szCs w:val="32"/>
        </w:rPr>
        <w:t xml:space="preserve">Chapter </w:t>
      </w:r>
      <w:r w:rsidR="00CD0FA1" w:rsidRPr="00886A0E">
        <w:rPr>
          <w:rFonts w:cstheme="minorHAnsi"/>
          <w:b/>
          <w:sz w:val="32"/>
          <w:szCs w:val="32"/>
        </w:rPr>
        <w:t>0</w:t>
      </w:r>
    </w:p>
    <w:p w:rsidR="00773A82" w:rsidRDefault="00773A82" w:rsidP="00773A82">
      <w:pPr>
        <w:pStyle w:val="ListParagraph"/>
        <w:ind w:left="0"/>
        <w:jc w:val="center"/>
        <w:rPr>
          <w:rFonts w:cstheme="minorHAnsi"/>
          <w:i/>
          <w:color w:val="000000"/>
          <w:sz w:val="24"/>
          <w:szCs w:val="24"/>
        </w:rPr>
      </w:pPr>
    </w:p>
    <w:p w:rsidR="00323CAA" w:rsidRPr="00773A82" w:rsidRDefault="001E12B5" w:rsidP="00773A82">
      <w:pPr>
        <w:pStyle w:val="ListParagraph"/>
        <w:ind w:left="0"/>
        <w:jc w:val="both"/>
        <w:rPr>
          <w:rFonts w:cstheme="minorHAnsi"/>
          <w:i/>
          <w:sz w:val="24"/>
          <w:szCs w:val="24"/>
        </w:rPr>
      </w:pPr>
      <w:r w:rsidRPr="00D042DD">
        <w:rPr>
          <w:rFonts w:cstheme="minorHAnsi"/>
          <w:i/>
          <w:color w:val="000000"/>
          <w:sz w:val="24"/>
          <w:szCs w:val="24"/>
        </w:rPr>
        <w:t>"Unless mankind redesigns itself by changing our DNA through altering our genetic makeup, computer-generated robots will take over our world", this is the current scenario of robotics which is one of the most improving fields of technology.</w:t>
      </w:r>
      <w:r w:rsidR="00E33EF7" w:rsidRPr="00D042DD">
        <w:rPr>
          <w:rFonts w:cstheme="minorHAnsi"/>
          <w:i/>
          <w:color w:val="000000"/>
          <w:sz w:val="24"/>
          <w:szCs w:val="24"/>
        </w:rPr>
        <w:t xml:space="preserve"> </w:t>
      </w:r>
      <w:r w:rsidRPr="00D042DD">
        <w:rPr>
          <w:rFonts w:cstheme="minorHAnsi"/>
          <w:i/>
          <w:color w:val="000000"/>
          <w:sz w:val="24"/>
          <w:szCs w:val="24"/>
        </w:rPr>
        <w:t>It is the branch of technology that deals with the design, construction, operation, structural disposition, manufacture and application of robots.</w:t>
      </w:r>
      <w:r w:rsidR="00323CAA" w:rsidRPr="00D042DD">
        <w:rPr>
          <w:rFonts w:cstheme="minorHAnsi"/>
          <w:i/>
          <w:color w:val="000000"/>
          <w:sz w:val="24"/>
          <w:szCs w:val="24"/>
        </w:rPr>
        <w:t xml:space="preserve"> </w:t>
      </w:r>
      <w:r w:rsidRPr="00D042DD">
        <w:rPr>
          <w:rFonts w:cstheme="minorHAnsi"/>
          <w:i/>
          <w:color w:val="000000"/>
          <w:sz w:val="24"/>
          <w:szCs w:val="24"/>
        </w:rPr>
        <w:t xml:space="preserve">Due to its massive </w:t>
      </w:r>
      <w:r w:rsidR="00323CAA" w:rsidRPr="00D042DD">
        <w:rPr>
          <w:rFonts w:cstheme="minorHAnsi"/>
          <w:i/>
          <w:color w:val="000000"/>
          <w:sz w:val="24"/>
          <w:szCs w:val="24"/>
        </w:rPr>
        <w:t>developmental</w:t>
      </w:r>
      <w:r w:rsidRPr="00D042DD">
        <w:rPr>
          <w:rFonts w:cstheme="minorHAnsi"/>
          <w:i/>
          <w:color w:val="000000"/>
          <w:sz w:val="24"/>
          <w:szCs w:val="24"/>
        </w:rPr>
        <w:t xml:space="preserve"> improvement it tends to replace men in most of the </w:t>
      </w:r>
      <w:r w:rsidR="00323CAA" w:rsidRPr="00D042DD">
        <w:rPr>
          <w:rFonts w:cstheme="minorHAnsi"/>
          <w:i/>
          <w:color w:val="000000"/>
          <w:sz w:val="24"/>
          <w:szCs w:val="24"/>
        </w:rPr>
        <w:t>scenarios. The</w:t>
      </w:r>
      <w:r w:rsidRPr="00D042DD">
        <w:rPr>
          <w:rFonts w:cstheme="minorHAnsi"/>
          <w:i/>
          <w:color w:val="000000"/>
          <w:sz w:val="24"/>
          <w:szCs w:val="24"/>
        </w:rPr>
        <w:t xml:space="preserve"> most important rules of robotics as stated by </w:t>
      </w:r>
      <w:r w:rsidR="00323CAA" w:rsidRPr="00D042DD">
        <w:rPr>
          <w:rFonts w:cstheme="minorHAnsi"/>
          <w:i/>
          <w:color w:val="000000"/>
          <w:sz w:val="24"/>
          <w:szCs w:val="24"/>
        </w:rPr>
        <w:t>Isaac Asimov is as follows:</w:t>
      </w:r>
    </w:p>
    <w:p w:rsidR="00323CAA" w:rsidRPr="00D042DD" w:rsidRDefault="001E12B5" w:rsidP="00773A82">
      <w:pPr>
        <w:pStyle w:val="ListParagraph"/>
        <w:numPr>
          <w:ilvl w:val="0"/>
          <w:numId w:val="4"/>
        </w:numPr>
        <w:spacing w:line="360" w:lineRule="auto"/>
        <w:jc w:val="both"/>
        <w:rPr>
          <w:rFonts w:cstheme="minorHAnsi"/>
          <w:i/>
          <w:color w:val="000000"/>
          <w:sz w:val="24"/>
          <w:szCs w:val="24"/>
        </w:rPr>
      </w:pPr>
      <w:r w:rsidRPr="00D042DD">
        <w:rPr>
          <w:rFonts w:cstheme="minorHAnsi"/>
          <w:i/>
          <w:color w:val="000000"/>
          <w:sz w:val="24"/>
          <w:szCs w:val="24"/>
        </w:rPr>
        <w:t>A robot may not injure a human being, or, through inaction, allow</w:t>
      </w:r>
      <w:r w:rsidR="00323CAA" w:rsidRPr="00D042DD">
        <w:rPr>
          <w:rFonts w:cstheme="minorHAnsi"/>
          <w:i/>
          <w:color w:val="000000"/>
          <w:sz w:val="24"/>
          <w:szCs w:val="24"/>
        </w:rPr>
        <w:t xml:space="preserve"> a human being to come to harm.</w:t>
      </w:r>
    </w:p>
    <w:p w:rsidR="00323CAA" w:rsidRPr="00D042DD" w:rsidRDefault="001E12B5" w:rsidP="00773A82">
      <w:pPr>
        <w:pStyle w:val="ListParagraph"/>
        <w:numPr>
          <w:ilvl w:val="0"/>
          <w:numId w:val="4"/>
        </w:numPr>
        <w:spacing w:line="360" w:lineRule="auto"/>
        <w:jc w:val="both"/>
        <w:rPr>
          <w:rFonts w:cstheme="minorHAnsi"/>
          <w:i/>
          <w:color w:val="000000"/>
          <w:sz w:val="24"/>
          <w:szCs w:val="24"/>
        </w:rPr>
      </w:pPr>
      <w:r w:rsidRPr="00D042DD">
        <w:rPr>
          <w:rFonts w:cstheme="minorHAnsi"/>
          <w:i/>
          <w:color w:val="000000"/>
          <w:sz w:val="24"/>
          <w:szCs w:val="24"/>
        </w:rPr>
        <w:t>A robot must obey the orders given it by human beings except where such orders woul</w:t>
      </w:r>
      <w:r w:rsidR="00323CAA" w:rsidRPr="00D042DD">
        <w:rPr>
          <w:rFonts w:cstheme="minorHAnsi"/>
          <w:i/>
          <w:color w:val="000000"/>
          <w:sz w:val="24"/>
          <w:szCs w:val="24"/>
        </w:rPr>
        <w:t>d conflict with the First Law.</w:t>
      </w:r>
    </w:p>
    <w:p w:rsidR="001E12B5" w:rsidRPr="00D042DD" w:rsidRDefault="001E12B5" w:rsidP="00773A82">
      <w:pPr>
        <w:pStyle w:val="ListParagraph"/>
        <w:numPr>
          <w:ilvl w:val="0"/>
          <w:numId w:val="4"/>
        </w:numPr>
        <w:spacing w:line="360" w:lineRule="auto"/>
        <w:jc w:val="both"/>
        <w:rPr>
          <w:rFonts w:cstheme="minorHAnsi"/>
          <w:i/>
          <w:color w:val="000000"/>
          <w:sz w:val="24"/>
          <w:szCs w:val="24"/>
        </w:rPr>
      </w:pPr>
      <w:r w:rsidRPr="00D042DD">
        <w:rPr>
          <w:rFonts w:cstheme="minorHAnsi"/>
          <w:i/>
          <w:color w:val="000000"/>
          <w:sz w:val="24"/>
          <w:szCs w:val="24"/>
        </w:rPr>
        <w:t>A robot must protect its own existence as long as such protection does not conflict with the First or Second Laws.</w:t>
      </w:r>
    </w:p>
    <w:p w:rsidR="00FB12D0" w:rsidRPr="00D042DD" w:rsidRDefault="00097AC3" w:rsidP="00773A82">
      <w:pPr>
        <w:spacing w:line="360" w:lineRule="auto"/>
        <w:jc w:val="both"/>
        <w:rPr>
          <w:rFonts w:cstheme="minorHAnsi"/>
          <w:i/>
          <w:color w:val="000000"/>
          <w:sz w:val="24"/>
          <w:szCs w:val="24"/>
        </w:rPr>
      </w:pPr>
      <w:r w:rsidRPr="00D042DD">
        <w:rPr>
          <w:rFonts w:cstheme="minorHAnsi"/>
          <w:i/>
          <w:color w:val="000000"/>
          <w:sz w:val="24"/>
          <w:szCs w:val="24"/>
        </w:rPr>
        <w:t>As a part of our degree completion we have tried our best to incorporate all the knowledge that has been inculcated to us such in the fiel</w:t>
      </w:r>
      <w:r w:rsidR="00323CAA" w:rsidRPr="00D042DD">
        <w:rPr>
          <w:rFonts w:cstheme="minorHAnsi"/>
          <w:i/>
          <w:color w:val="000000"/>
          <w:sz w:val="24"/>
          <w:szCs w:val="24"/>
        </w:rPr>
        <w:t>d</w:t>
      </w:r>
      <w:r w:rsidRPr="00D042DD">
        <w:rPr>
          <w:rFonts w:cstheme="minorHAnsi"/>
          <w:i/>
          <w:color w:val="000000"/>
          <w:sz w:val="24"/>
          <w:szCs w:val="24"/>
        </w:rPr>
        <w:t>s of mechanical,</w:t>
      </w:r>
      <w:r w:rsidR="00323CAA" w:rsidRPr="00D042DD">
        <w:rPr>
          <w:rFonts w:cstheme="minorHAnsi"/>
          <w:i/>
          <w:color w:val="000000"/>
          <w:sz w:val="24"/>
          <w:szCs w:val="24"/>
        </w:rPr>
        <w:t xml:space="preserve"> </w:t>
      </w:r>
      <w:r w:rsidRPr="00D042DD">
        <w:rPr>
          <w:rFonts w:cstheme="minorHAnsi"/>
          <w:i/>
          <w:color w:val="000000"/>
          <w:sz w:val="24"/>
          <w:szCs w:val="24"/>
        </w:rPr>
        <w:t>electrical,</w:t>
      </w:r>
      <w:r w:rsidR="00323CAA" w:rsidRPr="00D042DD">
        <w:rPr>
          <w:rFonts w:cstheme="minorHAnsi"/>
          <w:i/>
          <w:color w:val="000000"/>
          <w:sz w:val="24"/>
          <w:szCs w:val="24"/>
        </w:rPr>
        <w:t xml:space="preserve"> </w:t>
      </w:r>
      <w:r w:rsidRPr="00D042DD">
        <w:rPr>
          <w:rFonts w:cstheme="minorHAnsi"/>
          <w:i/>
          <w:color w:val="000000"/>
          <w:sz w:val="24"/>
          <w:szCs w:val="24"/>
        </w:rPr>
        <w:t>electr</w:t>
      </w:r>
      <w:r w:rsidR="00323CAA" w:rsidRPr="00D042DD">
        <w:rPr>
          <w:rFonts w:cstheme="minorHAnsi"/>
          <w:i/>
          <w:color w:val="000000"/>
          <w:sz w:val="24"/>
          <w:szCs w:val="24"/>
        </w:rPr>
        <w:t>onics and computer engineering. Being</w:t>
      </w:r>
      <w:r w:rsidRPr="00D042DD">
        <w:rPr>
          <w:rFonts w:cstheme="minorHAnsi"/>
          <w:i/>
          <w:color w:val="000000"/>
          <w:sz w:val="24"/>
          <w:szCs w:val="24"/>
        </w:rPr>
        <w:t xml:space="preserve"> students of Information Technology it has been a challenging job to take up this idea as it not only involves the coding knowledge on which we are trained but also involves concepts from all other branches </w:t>
      </w:r>
      <w:r w:rsidR="000B47CB" w:rsidRPr="00D042DD">
        <w:rPr>
          <w:rFonts w:cstheme="minorHAnsi"/>
          <w:i/>
          <w:color w:val="000000"/>
          <w:sz w:val="24"/>
          <w:szCs w:val="24"/>
        </w:rPr>
        <w:t>of engineering</w:t>
      </w:r>
      <w:r w:rsidR="009E20FF" w:rsidRPr="00D042DD">
        <w:rPr>
          <w:rFonts w:cstheme="minorHAnsi"/>
          <w:i/>
          <w:color w:val="000000"/>
          <w:sz w:val="24"/>
          <w:szCs w:val="24"/>
        </w:rPr>
        <w:t>. Trying</w:t>
      </w:r>
      <w:r w:rsidRPr="00D042DD">
        <w:rPr>
          <w:rFonts w:cstheme="minorHAnsi"/>
          <w:i/>
          <w:color w:val="000000"/>
          <w:sz w:val="24"/>
          <w:szCs w:val="24"/>
        </w:rPr>
        <w:t xml:space="preserve"> our hands in the most growing field of technology, Robotics it is not that easy to </w:t>
      </w:r>
      <w:r w:rsidR="00B14D44" w:rsidRPr="00D042DD">
        <w:rPr>
          <w:rFonts w:cstheme="minorHAnsi"/>
          <w:i/>
          <w:color w:val="000000"/>
          <w:sz w:val="24"/>
          <w:szCs w:val="24"/>
        </w:rPr>
        <w:t>invent</w:t>
      </w:r>
      <w:r w:rsidRPr="00D042DD">
        <w:rPr>
          <w:rFonts w:cstheme="minorHAnsi"/>
          <w:i/>
          <w:color w:val="000000"/>
          <w:sz w:val="24"/>
          <w:szCs w:val="24"/>
        </w:rPr>
        <w:t xml:space="preserve"> new things as it is a </w:t>
      </w:r>
      <w:r w:rsidR="00FB12D0" w:rsidRPr="00D042DD">
        <w:rPr>
          <w:rFonts w:cstheme="minorHAnsi"/>
          <w:i/>
          <w:color w:val="000000"/>
          <w:sz w:val="24"/>
          <w:szCs w:val="24"/>
        </w:rPr>
        <w:t>matter of cost and time. Hence we have taken an ultimatum effort to use many motors and sensors with a basic developer board in 8051’s family called as ATMEL 89S52 to perform all the hyper actions. Thus our humanoid bipedal robot with ODMTS poses an economical method for devising a robot. This is extremely essential, because as for now robots are created on a massive cost which the main reason for why these humanoid robots can’t be used on a large scale to help people. Hence our method overrides this discrepancy as it provides a best and an economical method for robots to be fabricated.</w:t>
      </w:r>
    </w:p>
    <w:p w:rsidR="00886A0E" w:rsidRDefault="00886A0E" w:rsidP="00FB12D0">
      <w:pPr>
        <w:tabs>
          <w:tab w:val="left" w:pos="180"/>
        </w:tabs>
        <w:spacing w:line="360" w:lineRule="auto"/>
        <w:ind w:right="-6360"/>
        <w:rPr>
          <w:rFonts w:cstheme="minorHAnsi"/>
          <w:b/>
          <w:sz w:val="28"/>
          <w:szCs w:val="28"/>
        </w:rPr>
        <w:sectPr w:rsidR="00886A0E" w:rsidSect="004F0220">
          <w:headerReference w:type="default" r:id="rId9"/>
          <w:footerReference w:type="default" r:id="rId10"/>
          <w:type w:val="continuous"/>
          <w:pgSz w:w="12240" w:h="15840" w:code="1"/>
          <w:pgMar w:top="1440" w:right="1440" w:bottom="1440" w:left="2160" w:header="720" w:footer="720" w:gutter="0"/>
          <w:cols w:space="720"/>
          <w:docGrid w:linePitch="360"/>
        </w:sectPr>
      </w:pPr>
    </w:p>
    <w:p w:rsidR="000B47CB" w:rsidRDefault="00773A82" w:rsidP="000B47CB">
      <w:pPr>
        <w:tabs>
          <w:tab w:val="left" w:pos="180"/>
        </w:tabs>
        <w:spacing w:line="360" w:lineRule="auto"/>
        <w:ind w:right="-6360"/>
        <w:rPr>
          <w:rFonts w:cstheme="minorHAnsi"/>
          <w:b/>
          <w:sz w:val="28"/>
          <w:szCs w:val="28"/>
        </w:rPr>
      </w:pPr>
      <w:r>
        <w:rPr>
          <w:rFonts w:cstheme="minorHAnsi"/>
          <w:b/>
          <w:noProof/>
          <w:sz w:val="28"/>
          <w:szCs w:val="28"/>
        </w:rPr>
        <w:lastRenderedPageBreak/>
        <w:drawing>
          <wp:anchor distT="0" distB="0" distL="114300" distR="114300" simplePos="0" relativeHeight="251660288" behindDoc="0" locked="0" layoutInCell="1" allowOverlap="1">
            <wp:simplePos x="0" y="0"/>
            <wp:positionH relativeFrom="column">
              <wp:posOffset>1714500</wp:posOffset>
            </wp:positionH>
            <wp:positionV relativeFrom="paragraph">
              <wp:posOffset>96520</wp:posOffset>
            </wp:positionV>
            <wp:extent cx="652145" cy="786765"/>
            <wp:effectExtent l="19050" t="0" r="0" b="0"/>
            <wp:wrapThrough wrapText="bothSides">
              <wp:wrapPolygon edited="0">
                <wp:start x="-631" y="0"/>
                <wp:lineTo x="-631" y="20920"/>
                <wp:lineTo x="21453" y="20920"/>
                <wp:lineTo x="21453" y="0"/>
                <wp:lineTo x="-631" y="0"/>
              </wp:wrapPolygon>
            </wp:wrapThrough>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652145" cy="786765"/>
                    </a:xfrm>
                    <a:prstGeom prst="rect">
                      <a:avLst/>
                    </a:prstGeom>
                    <a:noFill/>
                    <a:ln w="9525">
                      <a:noFill/>
                      <a:miter lim="800000"/>
                      <a:headEnd/>
                      <a:tailEnd/>
                    </a:ln>
                  </pic:spPr>
                </pic:pic>
              </a:graphicData>
            </a:graphic>
          </wp:anchor>
        </w:drawing>
      </w:r>
      <w:r>
        <w:rPr>
          <w:rFonts w:cstheme="minorHAnsi"/>
          <w:b/>
          <w:noProof/>
          <w:sz w:val="28"/>
          <w:szCs w:val="28"/>
        </w:rPr>
        <w:drawing>
          <wp:anchor distT="0" distB="0" distL="114300" distR="114300" simplePos="0" relativeHeight="251659264" behindDoc="0" locked="0" layoutInCell="1" allowOverlap="1">
            <wp:simplePos x="0" y="0"/>
            <wp:positionH relativeFrom="column">
              <wp:posOffset>2547620</wp:posOffset>
            </wp:positionH>
            <wp:positionV relativeFrom="paragraph">
              <wp:posOffset>73660</wp:posOffset>
            </wp:positionV>
            <wp:extent cx="1832610" cy="763905"/>
            <wp:effectExtent l="19050" t="0" r="0" b="0"/>
            <wp:wrapThrough wrapText="bothSides">
              <wp:wrapPolygon edited="0">
                <wp:start x="-225" y="0"/>
                <wp:lineTo x="-225" y="21007"/>
                <wp:lineTo x="21555" y="21007"/>
                <wp:lineTo x="21555" y="0"/>
                <wp:lineTo x="-225" y="0"/>
              </wp:wrapPolygon>
            </wp:wrapThrough>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832610" cy="763905"/>
                    </a:xfrm>
                    <a:prstGeom prst="rect">
                      <a:avLst/>
                    </a:prstGeom>
                    <a:noFill/>
                    <a:ln w="9525">
                      <a:noFill/>
                      <a:miter lim="800000"/>
                      <a:headEnd/>
                      <a:tailEnd/>
                    </a:ln>
                  </pic:spPr>
                </pic:pic>
              </a:graphicData>
            </a:graphic>
          </wp:anchor>
        </w:drawing>
      </w:r>
    </w:p>
    <w:p w:rsidR="00B51C7D" w:rsidRPr="000B47CB" w:rsidRDefault="000B47CB" w:rsidP="000B47CB">
      <w:pPr>
        <w:tabs>
          <w:tab w:val="left" w:pos="180"/>
        </w:tabs>
        <w:spacing w:line="360" w:lineRule="auto"/>
        <w:ind w:right="-6360"/>
        <w:rPr>
          <w:rFonts w:cstheme="minorHAnsi"/>
          <w:b/>
          <w:sz w:val="28"/>
          <w:szCs w:val="28"/>
        </w:rPr>
        <w:sectPr w:rsidR="00B51C7D" w:rsidRPr="000B47CB" w:rsidSect="005D4377">
          <w:type w:val="continuous"/>
          <w:pgSz w:w="12240" w:h="15840" w:code="1"/>
          <w:pgMar w:top="1440" w:right="1440" w:bottom="1440" w:left="2160" w:header="720" w:footer="720" w:gutter="0"/>
          <w:cols w:space="720"/>
          <w:docGrid w:linePitch="360"/>
        </w:sectPr>
      </w:pPr>
      <w:r>
        <w:rPr>
          <w:rFonts w:cstheme="minorHAnsi"/>
          <w:b/>
          <w:sz w:val="28"/>
          <w:szCs w:val="28"/>
        </w:rPr>
        <w:lastRenderedPageBreak/>
        <w:t xml:space="preserve">          </w:t>
      </w:r>
      <w:r>
        <w:rPr>
          <w:rFonts w:eastAsia="Times New Roman" w:cstheme="minorHAnsi"/>
          <w:b/>
          <w:color w:val="333333"/>
          <w:sz w:val="28"/>
          <w:szCs w:val="28"/>
        </w:rPr>
        <w:t xml:space="preserve">            </w:t>
      </w:r>
      <w:r w:rsidR="009E20FF" w:rsidRPr="00D042DD">
        <w:rPr>
          <w:rFonts w:eastAsia="Times New Roman" w:cstheme="minorHAnsi"/>
          <w:b/>
          <w:color w:val="333333"/>
          <w:sz w:val="28"/>
          <w:szCs w:val="28"/>
        </w:rPr>
        <w:t>SWG VERTICAL VIEW INNOVATORS</w:t>
      </w:r>
    </w:p>
    <w:p w:rsidR="00A95B01" w:rsidRPr="00D042DD" w:rsidRDefault="00A95B01" w:rsidP="00D042DD">
      <w:pPr>
        <w:spacing w:line="360" w:lineRule="auto"/>
        <w:jc w:val="both"/>
        <w:rPr>
          <w:rFonts w:cstheme="minorHAnsi"/>
          <w:color w:val="000000"/>
          <w:sz w:val="24"/>
          <w:szCs w:val="24"/>
        </w:rPr>
      </w:pPr>
      <w:r w:rsidRPr="00D042DD">
        <w:rPr>
          <w:rFonts w:cstheme="minorHAnsi"/>
          <w:color w:val="000000"/>
          <w:sz w:val="24"/>
          <w:szCs w:val="24"/>
        </w:rPr>
        <w:lastRenderedPageBreak/>
        <w:t xml:space="preserve">Obviously everyone wants to be successful, but we wanted to be looked back on as being very innovative, very </w:t>
      </w:r>
      <w:r w:rsidR="00323CAA" w:rsidRPr="00D042DD">
        <w:rPr>
          <w:rFonts w:cstheme="minorHAnsi"/>
          <w:color w:val="000000"/>
          <w:sz w:val="24"/>
          <w:szCs w:val="24"/>
        </w:rPr>
        <w:t>trusted, and ethical</w:t>
      </w:r>
      <w:r w:rsidRPr="00D042DD">
        <w:rPr>
          <w:rFonts w:cstheme="minorHAnsi"/>
          <w:color w:val="000000"/>
          <w:sz w:val="24"/>
          <w:szCs w:val="24"/>
        </w:rPr>
        <w:t xml:space="preserve"> and ultimately</w:t>
      </w:r>
      <w:r w:rsidRPr="00D042DD">
        <w:rPr>
          <w:rFonts w:cstheme="minorHAnsi"/>
          <w:color w:val="000000"/>
          <w:sz w:val="24"/>
          <w:szCs w:val="24"/>
        </w:rPr>
        <w:br/>
        <w:t xml:space="preserve">making a big difference in the world. This led to our SWG group to emerge as vertical innovators where each and </w:t>
      </w:r>
      <w:r w:rsidR="00323CAA" w:rsidRPr="00D042DD">
        <w:rPr>
          <w:rFonts w:cstheme="minorHAnsi"/>
          <w:color w:val="000000"/>
          <w:sz w:val="24"/>
          <w:szCs w:val="24"/>
        </w:rPr>
        <w:t>everything</w:t>
      </w:r>
      <w:r w:rsidRPr="00D042DD">
        <w:rPr>
          <w:rFonts w:cstheme="minorHAnsi"/>
          <w:color w:val="000000"/>
          <w:sz w:val="24"/>
          <w:szCs w:val="24"/>
        </w:rPr>
        <w:t xml:space="preserve"> has to be observed in a different</w:t>
      </w:r>
      <w:r w:rsidRPr="00D042DD">
        <w:rPr>
          <w:rFonts w:cstheme="minorHAnsi"/>
          <w:color w:val="000000"/>
          <w:sz w:val="24"/>
          <w:szCs w:val="24"/>
        </w:rPr>
        <w:br/>
      </w:r>
      <w:r w:rsidR="00323CAA" w:rsidRPr="00D042DD">
        <w:rPr>
          <w:rFonts w:cstheme="minorHAnsi"/>
          <w:color w:val="000000"/>
          <w:sz w:val="24"/>
          <w:szCs w:val="24"/>
        </w:rPr>
        <w:t>way. The</w:t>
      </w:r>
      <w:r w:rsidRPr="00D042DD">
        <w:rPr>
          <w:rFonts w:cstheme="minorHAnsi"/>
          <w:color w:val="000000"/>
          <w:sz w:val="24"/>
          <w:szCs w:val="24"/>
        </w:rPr>
        <w:t xml:space="preserve"> number one benefit of information technology is that it empowers people to do what they want to do. It lets people be creative. It lets people</w:t>
      </w:r>
      <w:r w:rsidR="00323CAA" w:rsidRPr="00D042DD">
        <w:rPr>
          <w:rFonts w:cstheme="minorHAnsi"/>
          <w:color w:val="000000"/>
          <w:sz w:val="24"/>
          <w:szCs w:val="24"/>
        </w:rPr>
        <w:t xml:space="preserve"> to</w:t>
      </w:r>
      <w:r w:rsidRPr="00D042DD">
        <w:rPr>
          <w:rFonts w:cstheme="minorHAnsi"/>
          <w:color w:val="000000"/>
          <w:sz w:val="24"/>
          <w:szCs w:val="24"/>
        </w:rPr>
        <w:t xml:space="preserve"> be</w:t>
      </w:r>
      <w:r w:rsidRPr="00D042DD">
        <w:rPr>
          <w:rFonts w:cstheme="minorHAnsi"/>
          <w:color w:val="000000"/>
          <w:sz w:val="24"/>
          <w:szCs w:val="24"/>
        </w:rPr>
        <w:br/>
        <w:t>productive. It lets</w:t>
      </w:r>
      <w:r w:rsidR="00323CAA" w:rsidRPr="00D042DD">
        <w:rPr>
          <w:rFonts w:cstheme="minorHAnsi"/>
          <w:color w:val="000000"/>
          <w:sz w:val="24"/>
          <w:szCs w:val="24"/>
        </w:rPr>
        <w:t xml:space="preserve"> people learn things which they would have not thought</w:t>
      </w:r>
      <w:r w:rsidRPr="00D042DD">
        <w:rPr>
          <w:rFonts w:cstheme="minorHAnsi"/>
          <w:color w:val="000000"/>
          <w:sz w:val="24"/>
          <w:szCs w:val="24"/>
        </w:rPr>
        <w:t xml:space="preserve"> they could learn before, and so in a sense it is all about </w:t>
      </w:r>
      <w:r w:rsidR="00323CAA" w:rsidRPr="00D042DD">
        <w:rPr>
          <w:rFonts w:cstheme="minorHAnsi"/>
          <w:color w:val="000000"/>
          <w:sz w:val="24"/>
          <w:szCs w:val="24"/>
        </w:rPr>
        <w:t>potential. So</w:t>
      </w:r>
      <w:r w:rsidRPr="00D042DD">
        <w:rPr>
          <w:rFonts w:cstheme="minorHAnsi"/>
          <w:color w:val="000000"/>
          <w:sz w:val="24"/>
          <w:szCs w:val="24"/>
        </w:rPr>
        <w:t xml:space="preserve"> we hav</w:t>
      </w:r>
      <w:r w:rsidR="00323CAA" w:rsidRPr="00D042DD">
        <w:rPr>
          <w:rFonts w:cstheme="minorHAnsi"/>
          <w:color w:val="000000"/>
          <w:sz w:val="24"/>
          <w:szCs w:val="24"/>
        </w:rPr>
        <w:t>e</w:t>
      </w:r>
      <w:r w:rsidRPr="00D042DD">
        <w:rPr>
          <w:rFonts w:cstheme="minorHAnsi"/>
          <w:color w:val="000000"/>
          <w:sz w:val="24"/>
          <w:szCs w:val="24"/>
        </w:rPr>
        <w:t xml:space="preserve"> put in our knowledge</w:t>
      </w:r>
      <w:r w:rsidRPr="00D042DD">
        <w:rPr>
          <w:rFonts w:cstheme="minorHAnsi"/>
          <w:color w:val="000000"/>
          <w:sz w:val="24"/>
          <w:szCs w:val="24"/>
        </w:rPr>
        <w:br/>
        <w:t>gained from the IT field</w:t>
      </w:r>
      <w:r w:rsidR="00323CAA" w:rsidRPr="00D042DD">
        <w:rPr>
          <w:rFonts w:cstheme="minorHAnsi"/>
          <w:color w:val="000000"/>
          <w:sz w:val="24"/>
          <w:szCs w:val="24"/>
        </w:rPr>
        <w:t xml:space="preserve"> </w:t>
      </w:r>
      <w:r w:rsidRPr="00D042DD">
        <w:rPr>
          <w:rFonts w:cstheme="minorHAnsi"/>
          <w:color w:val="000000"/>
          <w:sz w:val="24"/>
          <w:szCs w:val="24"/>
        </w:rPr>
        <w:t>to all other fields of engineering. We did not want to restrict ourselves to code programs but to implement a real time system that</w:t>
      </w:r>
      <w:r w:rsidRPr="00D042DD">
        <w:rPr>
          <w:rFonts w:cstheme="minorHAnsi"/>
          <w:color w:val="000000"/>
          <w:sz w:val="24"/>
          <w:szCs w:val="24"/>
        </w:rPr>
        <w:br/>
        <w:t xml:space="preserve">works according to our </w:t>
      </w:r>
      <w:r w:rsidR="00323CAA" w:rsidRPr="00D042DD">
        <w:rPr>
          <w:rFonts w:cstheme="minorHAnsi"/>
          <w:color w:val="000000"/>
          <w:sz w:val="24"/>
          <w:szCs w:val="24"/>
        </w:rPr>
        <w:t>commands. Hence</w:t>
      </w:r>
      <w:r w:rsidRPr="00D042DD">
        <w:rPr>
          <w:rFonts w:cstheme="minorHAnsi"/>
          <w:color w:val="000000"/>
          <w:sz w:val="24"/>
          <w:szCs w:val="24"/>
        </w:rPr>
        <w:t xml:space="preserve"> it is just a start to our </w:t>
      </w:r>
      <w:r w:rsidR="00323CAA" w:rsidRPr="00D042DD">
        <w:rPr>
          <w:rFonts w:cstheme="minorHAnsi"/>
          <w:color w:val="000000"/>
          <w:sz w:val="24"/>
          <w:szCs w:val="24"/>
        </w:rPr>
        <w:t>career</w:t>
      </w:r>
      <w:r w:rsidRPr="00D042DD">
        <w:rPr>
          <w:rFonts w:cstheme="minorHAnsi"/>
          <w:color w:val="000000"/>
          <w:sz w:val="24"/>
          <w:szCs w:val="24"/>
        </w:rPr>
        <w:t xml:space="preserve"> and we are also </w:t>
      </w:r>
      <w:r w:rsidR="00323CAA" w:rsidRPr="00D042DD">
        <w:rPr>
          <w:rFonts w:cstheme="minorHAnsi"/>
          <w:color w:val="000000"/>
          <w:sz w:val="24"/>
          <w:szCs w:val="24"/>
        </w:rPr>
        <w:t>focusing</w:t>
      </w:r>
      <w:r w:rsidR="009F2EDA" w:rsidRPr="00D042DD">
        <w:rPr>
          <w:rFonts w:cstheme="minorHAnsi"/>
          <w:color w:val="000000"/>
          <w:sz w:val="24"/>
          <w:szCs w:val="24"/>
        </w:rPr>
        <w:t xml:space="preserve"> to build this project </w:t>
      </w:r>
      <w:r w:rsidRPr="00D042DD">
        <w:rPr>
          <w:rFonts w:cstheme="minorHAnsi"/>
          <w:color w:val="000000"/>
          <w:sz w:val="24"/>
          <w:szCs w:val="24"/>
        </w:rPr>
        <w:t>on R&amp;D</w:t>
      </w:r>
      <w:r w:rsidR="009F2EDA" w:rsidRPr="00D042DD">
        <w:rPr>
          <w:rFonts w:cstheme="minorHAnsi"/>
          <w:color w:val="000000"/>
          <w:sz w:val="24"/>
          <w:szCs w:val="24"/>
        </w:rPr>
        <w:t xml:space="preserve"> basis</w:t>
      </w:r>
      <w:r w:rsidR="00323CAA" w:rsidRPr="00D042DD">
        <w:rPr>
          <w:rFonts w:cstheme="minorHAnsi"/>
          <w:color w:val="000000"/>
          <w:sz w:val="24"/>
          <w:szCs w:val="24"/>
        </w:rPr>
        <w:t>. “</w:t>
      </w:r>
      <w:r w:rsidRPr="00D042DD">
        <w:rPr>
          <w:rFonts w:cstheme="minorHAnsi"/>
          <w:color w:val="000000"/>
          <w:sz w:val="24"/>
          <w:szCs w:val="24"/>
        </w:rPr>
        <w:t>Never before in history has innovation offered</w:t>
      </w:r>
      <w:r w:rsidR="009F2EDA" w:rsidRPr="00D042DD">
        <w:rPr>
          <w:rFonts w:cstheme="minorHAnsi"/>
          <w:color w:val="000000"/>
          <w:sz w:val="24"/>
          <w:szCs w:val="24"/>
        </w:rPr>
        <w:t xml:space="preserve"> </w:t>
      </w:r>
      <w:r w:rsidRPr="00D042DD">
        <w:rPr>
          <w:rFonts w:cstheme="minorHAnsi"/>
          <w:color w:val="000000"/>
          <w:sz w:val="24"/>
          <w:szCs w:val="24"/>
        </w:rPr>
        <w:t xml:space="preserve">promise of </w:t>
      </w:r>
      <w:r w:rsidR="009F2EDA" w:rsidRPr="00D042DD">
        <w:rPr>
          <w:rFonts w:cstheme="minorHAnsi"/>
          <w:color w:val="000000"/>
          <w:sz w:val="24"/>
          <w:szCs w:val="24"/>
        </w:rPr>
        <w:t xml:space="preserve">so much to so many in so </w:t>
      </w:r>
      <w:r w:rsidR="00D042DD" w:rsidRPr="00D042DD">
        <w:rPr>
          <w:rFonts w:cstheme="minorHAnsi"/>
          <w:color w:val="000000"/>
          <w:sz w:val="24"/>
          <w:szCs w:val="24"/>
        </w:rPr>
        <w:t>short time</w:t>
      </w:r>
      <w:r w:rsidRPr="00D042DD">
        <w:rPr>
          <w:rFonts w:cstheme="minorHAnsi"/>
          <w:color w:val="000000"/>
          <w:sz w:val="24"/>
          <w:szCs w:val="24"/>
        </w:rPr>
        <w:t xml:space="preserve">”, hence we are proud for our humanoid robot </w:t>
      </w:r>
      <w:r w:rsidR="009F2EDA" w:rsidRPr="00D042DD">
        <w:rPr>
          <w:rFonts w:cstheme="minorHAnsi"/>
          <w:color w:val="000000"/>
          <w:sz w:val="24"/>
          <w:szCs w:val="24"/>
        </w:rPr>
        <w:t>which</w:t>
      </w:r>
      <w:r w:rsidRPr="00D042DD">
        <w:rPr>
          <w:rFonts w:cstheme="minorHAnsi"/>
          <w:color w:val="000000"/>
          <w:sz w:val="24"/>
          <w:szCs w:val="24"/>
        </w:rPr>
        <w:t xml:space="preserve"> was designed in a very short period of time.</w:t>
      </w:r>
    </w:p>
    <w:p w:rsidR="006503BF" w:rsidRPr="00D042DD" w:rsidRDefault="00812359" w:rsidP="00D042DD">
      <w:pPr>
        <w:spacing w:line="360" w:lineRule="auto"/>
        <w:jc w:val="center"/>
        <w:rPr>
          <w:rStyle w:val="apple-style-span"/>
          <w:rFonts w:cstheme="minorHAnsi"/>
          <w:color w:val="333333"/>
          <w:sz w:val="24"/>
          <w:szCs w:val="24"/>
        </w:rPr>
      </w:pPr>
      <w:r w:rsidRPr="00D042DD">
        <w:rPr>
          <w:rStyle w:val="apple-style-span"/>
          <w:rFonts w:cstheme="minorHAnsi"/>
          <w:b/>
          <w:color w:val="333333"/>
          <w:sz w:val="28"/>
          <w:szCs w:val="28"/>
        </w:rPr>
        <w:t>ELECTRONICS PLATFORM RESEARCH LABS</w:t>
      </w:r>
    </w:p>
    <w:p w:rsidR="00A015B0" w:rsidRPr="00D042DD" w:rsidRDefault="00A015B0" w:rsidP="00D042DD">
      <w:pPr>
        <w:spacing w:line="360" w:lineRule="auto"/>
        <w:jc w:val="both"/>
        <w:rPr>
          <w:rFonts w:cstheme="minorHAnsi"/>
          <w:b/>
          <w:sz w:val="24"/>
          <w:szCs w:val="24"/>
        </w:rPr>
      </w:pPr>
      <w:r w:rsidRPr="00D042DD">
        <w:rPr>
          <w:rStyle w:val="apple-style-span"/>
          <w:rFonts w:cstheme="minorHAnsi"/>
          <w:color w:val="333333"/>
          <w:sz w:val="24"/>
          <w:szCs w:val="24"/>
        </w:rPr>
        <w:t>Electronics Platform Research Labs is a Research and Development organization incorporated to provide fantastic platforms for students and embedded engineers round the globe. Our products are enhanced to make users aware of the embedded technology and instill a confidence that immensely inspires them to innovate and create, all by themselves, in a short period of time. EPRLABS has created a new trend in designing high-class micro controller boards for people ranging from an amateur to a professional. Our products have created a new benchmark in embedded platform development domain. we have also made new standards in designing the sub-platforms making the users feel more comfortable in developing their products. We offer a wide range of products for a wide range of customers. We also provide support for our customers in choosing the right platforms.</w:t>
      </w:r>
    </w:p>
    <w:p w:rsidR="006B383F" w:rsidRPr="00D042DD" w:rsidRDefault="006B383F" w:rsidP="00D042DD">
      <w:pPr>
        <w:spacing w:line="360" w:lineRule="auto"/>
        <w:jc w:val="both"/>
        <w:rPr>
          <w:rFonts w:cstheme="minorHAnsi"/>
          <w:b/>
          <w:i/>
          <w:sz w:val="24"/>
          <w:szCs w:val="24"/>
        </w:rPr>
      </w:pPr>
    </w:p>
    <w:p w:rsidR="005D4377" w:rsidRPr="00D042DD" w:rsidRDefault="005D4377" w:rsidP="00FB12D0">
      <w:pPr>
        <w:spacing w:line="360" w:lineRule="auto"/>
        <w:jc w:val="both"/>
        <w:rPr>
          <w:rFonts w:cstheme="minorHAnsi"/>
          <w:b/>
          <w:i/>
          <w:sz w:val="24"/>
          <w:szCs w:val="24"/>
        </w:rPr>
        <w:sectPr w:rsidR="005D4377" w:rsidRPr="00D042DD" w:rsidSect="005D4377">
          <w:type w:val="continuous"/>
          <w:pgSz w:w="12240" w:h="15840" w:code="1"/>
          <w:pgMar w:top="1440" w:right="1440" w:bottom="1440" w:left="2160" w:header="720" w:footer="720" w:gutter="0"/>
          <w:cols w:space="720"/>
          <w:docGrid w:linePitch="360"/>
        </w:sectPr>
      </w:pPr>
    </w:p>
    <w:p w:rsidR="00A95B01" w:rsidRPr="00D042DD" w:rsidRDefault="00BF4F06" w:rsidP="00FB12D0">
      <w:pPr>
        <w:tabs>
          <w:tab w:val="left" w:pos="0"/>
        </w:tabs>
        <w:spacing w:after="0" w:line="360" w:lineRule="auto"/>
        <w:rPr>
          <w:rFonts w:eastAsia="Times New Roman" w:cstheme="minorHAnsi"/>
          <w:b/>
          <w:color w:val="333333"/>
          <w:sz w:val="28"/>
          <w:szCs w:val="28"/>
        </w:rPr>
      </w:pPr>
      <w:r w:rsidRPr="00D042DD">
        <w:rPr>
          <w:rFonts w:eastAsia="Times New Roman" w:cstheme="minorHAnsi"/>
          <w:b/>
          <w:color w:val="333333"/>
          <w:sz w:val="28"/>
          <w:szCs w:val="28"/>
        </w:rPr>
        <w:lastRenderedPageBreak/>
        <w:t xml:space="preserve">OVERVIEW OF </w:t>
      </w:r>
      <w:r w:rsidR="005D4377" w:rsidRPr="00D042DD">
        <w:rPr>
          <w:rFonts w:eastAsia="Times New Roman" w:cstheme="minorHAnsi"/>
          <w:b/>
          <w:color w:val="333333"/>
          <w:sz w:val="28"/>
          <w:szCs w:val="28"/>
        </w:rPr>
        <w:t>SWG DREAMS ROBOT</w:t>
      </w:r>
    </w:p>
    <w:p w:rsidR="00A95B01" w:rsidRPr="00D042DD" w:rsidRDefault="00A95B01" w:rsidP="00FB12D0">
      <w:pPr>
        <w:spacing w:after="0" w:line="360" w:lineRule="auto"/>
        <w:rPr>
          <w:rFonts w:eastAsia="Times New Roman" w:cstheme="minorHAnsi"/>
          <w:i/>
          <w:color w:val="333333"/>
          <w:sz w:val="24"/>
          <w:szCs w:val="24"/>
        </w:rPr>
      </w:pPr>
    </w:p>
    <w:p w:rsidR="0013496E" w:rsidRPr="00D042DD" w:rsidRDefault="00A66D63" w:rsidP="00FB12D0">
      <w:pPr>
        <w:spacing w:after="0" w:line="360" w:lineRule="auto"/>
        <w:jc w:val="both"/>
        <w:rPr>
          <w:rFonts w:eastAsia="Times New Roman" w:cstheme="minorHAnsi"/>
          <w:i/>
          <w:color w:val="333333"/>
          <w:sz w:val="24"/>
          <w:szCs w:val="24"/>
        </w:rPr>
      </w:pPr>
      <w:r>
        <w:rPr>
          <w:rFonts w:eastAsia="Times New Roman" w:cstheme="minorHAnsi"/>
          <w:i/>
          <w:noProof/>
          <w:color w:val="333333"/>
          <w:sz w:val="24"/>
          <w:szCs w:val="24"/>
        </w:rPr>
        <w:drawing>
          <wp:inline distT="0" distB="0" distL="0" distR="0">
            <wp:extent cx="5934917" cy="7280476"/>
            <wp:effectExtent l="19050" t="0" r="8683"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7257" r="11124"/>
                    <a:stretch>
                      <a:fillRect/>
                    </a:stretch>
                  </pic:blipFill>
                  <pic:spPr bwMode="auto">
                    <a:xfrm>
                      <a:off x="0" y="0"/>
                      <a:ext cx="5942078" cy="7289260"/>
                    </a:xfrm>
                    <a:prstGeom prst="rect">
                      <a:avLst/>
                    </a:prstGeom>
                    <a:noFill/>
                    <a:ln w="9525">
                      <a:noFill/>
                      <a:miter lim="800000"/>
                      <a:headEnd/>
                      <a:tailEnd/>
                    </a:ln>
                  </pic:spPr>
                </pic:pic>
              </a:graphicData>
            </a:graphic>
          </wp:inline>
        </w:drawing>
      </w:r>
    </w:p>
    <w:p w:rsidR="00F208BF" w:rsidRPr="00AF2A20" w:rsidRDefault="00F208BF" w:rsidP="00F208BF">
      <w:pPr>
        <w:tabs>
          <w:tab w:val="left" w:pos="0"/>
        </w:tabs>
        <w:spacing w:after="0" w:line="360" w:lineRule="auto"/>
        <w:jc w:val="center"/>
        <w:rPr>
          <w:rFonts w:eastAsia="Times New Roman" w:cstheme="minorHAnsi"/>
          <w:b/>
          <w:color w:val="333333"/>
          <w:sz w:val="20"/>
          <w:szCs w:val="20"/>
        </w:rPr>
      </w:pPr>
      <w:r w:rsidRPr="00AF2A20">
        <w:rPr>
          <w:rFonts w:eastAsia="Times New Roman" w:cstheme="minorHAnsi"/>
          <w:i/>
          <w:color w:val="333333"/>
          <w:sz w:val="20"/>
          <w:szCs w:val="20"/>
        </w:rPr>
        <w:t xml:space="preserve">Fig </w:t>
      </w:r>
      <w:r w:rsidR="009F328D" w:rsidRPr="00AF2A20">
        <w:rPr>
          <w:rFonts w:eastAsia="Times New Roman" w:cstheme="minorHAnsi"/>
          <w:i/>
          <w:color w:val="333333"/>
          <w:sz w:val="20"/>
          <w:szCs w:val="20"/>
        </w:rPr>
        <w:t>0.1 Overview</w:t>
      </w:r>
      <w:r w:rsidRPr="00AF2A20">
        <w:rPr>
          <w:rFonts w:eastAsia="Times New Roman" w:cstheme="minorHAnsi"/>
          <w:i/>
          <w:color w:val="333333"/>
          <w:sz w:val="20"/>
          <w:szCs w:val="20"/>
        </w:rPr>
        <w:t xml:space="preserve"> block of SWG Dreams Robot</w:t>
      </w:r>
    </w:p>
    <w:p w:rsidR="00A66D63" w:rsidRDefault="00A66D63" w:rsidP="00FB12D0">
      <w:pPr>
        <w:spacing w:line="360" w:lineRule="auto"/>
        <w:rPr>
          <w:rFonts w:eastAsia="Times New Roman" w:cstheme="minorHAnsi"/>
          <w:i/>
          <w:color w:val="333333"/>
          <w:sz w:val="24"/>
          <w:szCs w:val="24"/>
        </w:rPr>
      </w:pPr>
    </w:p>
    <w:p w:rsidR="00BF4F06" w:rsidRPr="00D042DD" w:rsidRDefault="00BF4F06" w:rsidP="00FB12D0">
      <w:pPr>
        <w:spacing w:line="360" w:lineRule="auto"/>
        <w:rPr>
          <w:rFonts w:cstheme="minorHAnsi"/>
          <w:bCs/>
          <w:sz w:val="24"/>
          <w:szCs w:val="24"/>
        </w:rPr>
      </w:pPr>
      <w:r w:rsidRPr="00D042DD">
        <w:rPr>
          <w:rFonts w:cstheme="minorHAnsi"/>
          <w:b/>
          <w:bCs/>
          <w:sz w:val="28"/>
          <w:szCs w:val="28"/>
        </w:rPr>
        <w:t>MODULES OVERVIEW</w:t>
      </w:r>
    </w:p>
    <w:p w:rsidR="00DA6ECF" w:rsidRPr="00D042DD" w:rsidRDefault="00A95B01" w:rsidP="00FB12D0">
      <w:pPr>
        <w:spacing w:line="360" w:lineRule="auto"/>
        <w:rPr>
          <w:rFonts w:cstheme="minorHAnsi"/>
          <w:bCs/>
          <w:sz w:val="24"/>
          <w:szCs w:val="24"/>
        </w:rPr>
      </w:pPr>
      <w:r w:rsidRPr="00D042DD">
        <w:rPr>
          <w:rFonts w:cstheme="minorHAnsi"/>
          <w:bCs/>
          <w:sz w:val="24"/>
          <w:szCs w:val="24"/>
        </w:rPr>
        <w:t xml:space="preserve">All the modules are split up into chapters </w:t>
      </w:r>
    </w:p>
    <w:p w:rsidR="00D042DD" w:rsidRPr="00D042DD" w:rsidRDefault="00A95B01" w:rsidP="00FB12D0">
      <w:pPr>
        <w:spacing w:line="360" w:lineRule="auto"/>
        <w:rPr>
          <w:rFonts w:cstheme="minorHAnsi"/>
          <w:bCs/>
          <w:sz w:val="24"/>
          <w:szCs w:val="24"/>
        </w:rPr>
      </w:pPr>
      <w:r w:rsidRPr="00D042DD">
        <w:rPr>
          <w:rFonts w:cstheme="minorHAnsi"/>
          <w:b/>
          <w:bCs/>
          <w:sz w:val="24"/>
          <w:szCs w:val="24"/>
        </w:rPr>
        <w:t>Chapter 1</w:t>
      </w:r>
      <w:r w:rsidRPr="00D042DD">
        <w:rPr>
          <w:rFonts w:cstheme="minorHAnsi"/>
          <w:bCs/>
          <w:sz w:val="24"/>
          <w:szCs w:val="24"/>
        </w:rPr>
        <w:t xml:space="preserve"> covers the mechanical module which briefs about the </w:t>
      </w:r>
      <w:r w:rsidR="00DA6ECF" w:rsidRPr="00D042DD">
        <w:rPr>
          <w:rFonts w:cstheme="minorHAnsi"/>
          <w:bCs/>
          <w:sz w:val="24"/>
          <w:szCs w:val="24"/>
        </w:rPr>
        <w:t>structure, design</w:t>
      </w:r>
      <w:r w:rsidRPr="00D042DD">
        <w:rPr>
          <w:rFonts w:cstheme="minorHAnsi"/>
          <w:bCs/>
          <w:sz w:val="24"/>
          <w:szCs w:val="24"/>
        </w:rPr>
        <w:t xml:space="preserve"> and mechanisms involved in it.</w:t>
      </w:r>
    </w:p>
    <w:p w:rsidR="00DA6ECF" w:rsidRPr="00D042DD" w:rsidRDefault="00A95B01" w:rsidP="00FB12D0">
      <w:pPr>
        <w:spacing w:line="360" w:lineRule="auto"/>
        <w:rPr>
          <w:rFonts w:cstheme="minorHAnsi"/>
          <w:bCs/>
          <w:sz w:val="24"/>
          <w:szCs w:val="24"/>
        </w:rPr>
      </w:pPr>
      <w:r w:rsidRPr="00D042DD">
        <w:rPr>
          <w:rFonts w:cstheme="minorHAnsi"/>
          <w:b/>
          <w:bCs/>
          <w:sz w:val="24"/>
          <w:szCs w:val="24"/>
        </w:rPr>
        <w:t>Chapter 2</w:t>
      </w:r>
      <w:r w:rsidRPr="00D042DD">
        <w:rPr>
          <w:rFonts w:cstheme="minorHAnsi"/>
          <w:bCs/>
          <w:sz w:val="24"/>
          <w:szCs w:val="24"/>
        </w:rPr>
        <w:t xml:space="preserve"> deals with electronics </w:t>
      </w:r>
      <w:r w:rsidR="00DA6ECF" w:rsidRPr="00D042DD">
        <w:rPr>
          <w:rFonts w:cstheme="minorHAnsi"/>
          <w:bCs/>
          <w:sz w:val="24"/>
          <w:szCs w:val="24"/>
        </w:rPr>
        <w:t>which briefs about the circuit design the, controller boards used several sensors modules and also the interfacing techniques.</w:t>
      </w:r>
    </w:p>
    <w:p w:rsidR="00DA6ECF" w:rsidRPr="00D042DD" w:rsidRDefault="00DA6ECF" w:rsidP="00FB12D0">
      <w:pPr>
        <w:spacing w:line="360" w:lineRule="auto"/>
        <w:rPr>
          <w:rFonts w:cstheme="minorHAnsi"/>
          <w:bCs/>
          <w:sz w:val="24"/>
          <w:szCs w:val="24"/>
        </w:rPr>
      </w:pPr>
      <w:r w:rsidRPr="00D042DD">
        <w:rPr>
          <w:rFonts w:cstheme="minorHAnsi"/>
          <w:b/>
          <w:bCs/>
          <w:sz w:val="24"/>
          <w:szCs w:val="24"/>
        </w:rPr>
        <w:t>Chapter 3</w:t>
      </w:r>
      <w:r w:rsidRPr="00D042DD">
        <w:rPr>
          <w:rFonts w:cstheme="minorHAnsi"/>
          <w:bCs/>
          <w:sz w:val="24"/>
          <w:szCs w:val="24"/>
        </w:rPr>
        <w:t xml:space="preserve"> deals with the RF module which tells about the RF circuits used for transmission and reception their design and techniques for effective signal passing.</w:t>
      </w:r>
    </w:p>
    <w:p w:rsidR="00D042DD" w:rsidRPr="00D042DD" w:rsidRDefault="00D042DD" w:rsidP="00FB12D0">
      <w:pPr>
        <w:spacing w:line="360" w:lineRule="auto"/>
        <w:rPr>
          <w:rFonts w:cstheme="minorHAnsi"/>
          <w:bCs/>
          <w:sz w:val="24"/>
          <w:szCs w:val="24"/>
        </w:rPr>
      </w:pPr>
      <w:r w:rsidRPr="00D042DD">
        <w:rPr>
          <w:rFonts w:cstheme="minorHAnsi"/>
          <w:b/>
          <w:bCs/>
          <w:sz w:val="24"/>
          <w:szCs w:val="24"/>
        </w:rPr>
        <w:t xml:space="preserve">Chapter 4 </w:t>
      </w:r>
      <w:r w:rsidRPr="00D042DD">
        <w:rPr>
          <w:rFonts w:cstheme="minorHAnsi"/>
          <w:bCs/>
          <w:sz w:val="24"/>
          <w:szCs w:val="24"/>
        </w:rPr>
        <w:t>covers the test case modules of our project and the test certification from the embedded platform research labs</w:t>
      </w:r>
    </w:p>
    <w:p w:rsidR="00D042DD" w:rsidRPr="00D042DD" w:rsidRDefault="00D042DD" w:rsidP="00FB12D0">
      <w:pPr>
        <w:spacing w:line="360" w:lineRule="auto"/>
        <w:rPr>
          <w:rFonts w:cstheme="minorHAnsi"/>
          <w:bCs/>
          <w:sz w:val="24"/>
          <w:szCs w:val="24"/>
        </w:rPr>
      </w:pPr>
    </w:p>
    <w:p w:rsidR="00A95B01" w:rsidRPr="00D042DD" w:rsidRDefault="00A95B01" w:rsidP="00FB12D0">
      <w:pPr>
        <w:spacing w:line="360" w:lineRule="auto"/>
        <w:jc w:val="center"/>
        <w:rPr>
          <w:rFonts w:cstheme="minorHAnsi"/>
          <w:b/>
          <w:bCs/>
          <w:sz w:val="24"/>
          <w:szCs w:val="24"/>
        </w:rPr>
      </w:pPr>
    </w:p>
    <w:p w:rsidR="00A95B01" w:rsidRPr="00D042DD" w:rsidRDefault="00A95B01" w:rsidP="00FB12D0">
      <w:pPr>
        <w:spacing w:line="360" w:lineRule="auto"/>
        <w:jc w:val="center"/>
        <w:rPr>
          <w:rFonts w:cstheme="minorHAnsi"/>
          <w:b/>
          <w:bCs/>
          <w:sz w:val="24"/>
          <w:szCs w:val="24"/>
        </w:rPr>
      </w:pPr>
    </w:p>
    <w:p w:rsidR="00A95B01" w:rsidRPr="00D042DD" w:rsidRDefault="00A95B01" w:rsidP="00FB12D0">
      <w:pPr>
        <w:spacing w:line="360" w:lineRule="auto"/>
        <w:jc w:val="center"/>
        <w:rPr>
          <w:rFonts w:cstheme="minorHAnsi"/>
          <w:b/>
          <w:bCs/>
          <w:sz w:val="24"/>
          <w:szCs w:val="24"/>
        </w:rPr>
      </w:pPr>
    </w:p>
    <w:p w:rsidR="00A95B01" w:rsidRPr="00D042DD" w:rsidRDefault="00A95B01" w:rsidP="00FB12D0">
      <w:pPr>
        <w:spacing w:line="360" w:lineRule="auto"/>
        <w:jc w:val="center"/>
        <w:rPr>
          <w:rFonts w:cstheme="minorHAnsi"/>
          <w:b/>
          <w:bCs/>
          <w:sz w:val="24"/>
          <w:szCs w:val="24"/>
        </w:rPr>
      </w:pPr>
    </w:p>
    <w:p w:rsidR="00A95B01" w:rsidRPr="00D042DD" w:rsidRDefault="00A95B01" w:rsidP="00FB12D0">
      <w:pPr>
        <w:spacing w:line="360" w:lineRule="auto"/>
        <w:jc w:val="center"/>
        <w:rPr>
          <w:rFonts w:cstheme="minorHAnsi"/>
          <w:b/>
          <w:bCs/>
          <w:sz w:val="24"/>
          <w:szCs w:val="24"/>
        </w:rPr>
      </w:pPr>
    </w:p>
    <w:p w:rsidR="00A95B01" w:rsidRPr="00D042DD" w:rsidRDefault="00A95B01" w:rsidP="00FB12D0">
      <w:pPr>
        <w:spacing w:line="360" w:lineRule="auto"/>
        <w:jc w:val="center"/>
        <w:rPr>
          <w:rFonts w:cstheme="minorHAnsi"/>
          <w:b/>
          <w:bCs/>
          <w:sz w:val="24"/>
          <w:szCs w:val="24"/>
        </w:rPr>
      </w:pPr>
    </w:p>
    <w:p w:rsidR="00A95B01" w:rsidRPr="00D042DD" w:rsidRDefault="00A95B01" w:rsidP="00FB12D0">
      <w:pPr>
        <w:spacing w:line="360" w:lineRule="auto"/>
        <w:jc w:val="center"/>
        <w:rPr>
          <w:rFonts w:cstheme="minorHAnsi"/>
          <w:b/>
          <w:bCs/>
          <w:sz w:val="24"/>
          <w:szCs w:val="24"/>
        </w:rPr>
      </w:pPr>
    </w:p>
    <w:p w:rsidR="00A95B01" w:rsidRPr="00D042DD" w:rsidRDefault="00A95B01" w:rsidP="00FB12D0">
      <w:pPr>
        <w:spacing w:line="360" w:lineRule="auto"/>
        <w:jc w:val="center"/>
        <w:rPr>
          <w:rFonts w:cstheme="minorHAnsi"/>
          <w:b/>
          <w:bCs/>
          <w:sz w:val="24"/>
          <w:szCs w:val="24"/>
        </w:rPr>
      </w:pPr>
    </w:p>
    <w:sectPr w:rsidR="00A95B01" w:rsidRPr="00D042DD" w:rsidSect="00D042DD">
      <w:type w:val="continuous"/>
      <w:pgSz w:w="12240" w:h="15840" w:code="1"/>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0F82" w:rsidRDefault="004D0F82" w:rsidP="00D9403C">
      <w:pPr>
        <w:spacing w:after="0" w:line="240" w:lineRule="auto"/>
      </w:pPr>
      <w:r>
        <w:separator/>
      </w:r>
    </w:p>
  </w:endnote>
  <w:endnote w:type="continuationSeparator" w:id="1">
    <w:p w:rsidR="004D0F82" w:rsidRDefault="004D0F82" w:rsidP="00D940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11798"/>
      <w:docPartObj>
        <w:docPartGallery w:val="Page Numbers (Bottom of Page)"/>
        <w:docPartUnique/>
      </w:docPartObj>
    </w:sdtPr>
    <w:sdtContent>
      <w:p w:rsidR="006B383F" w:rsidRDefault="00594545" w:rsidP="006B383F">
        <w:pPr>
          <w:pStyle w:val="Footer"/>
        </w:pPr>
        <w:r>
          <w:rPr>
            <w:noProof/>
            <w:lang w:eastAsia="zh-TW"/>
          </w:rPr>
          <w:pict>
            <v:group id="_x0000_s2049"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2050" type="#_x0000_t202" style="position:absolute;left:10803;top:14982;width:659;height:288" filled="f" stroked="f">
                <v:textbox style="mso-next-textbox:#_x0000_s2050" inset="0,0,0,0">
                  <w:txbxContent>
                    <w:p w:rsidR="00965C34" w:rsidRDefault="00594545">
                      <w:pPr>
                        <w:jc w:val="center"/>
                      </w:pPr>
                      <w:fldSimple w:instr=" PAGE    \* MERGEFORMAT ">
                        <w:r w:rsidR="00B719D6" w:rsidRPr="00B719D6">
                          <w:rPr>
                            <w:noProof/>
                            <w:color w:val="8C8C8C" w:themeColor="background1" w:themeShade="8C"/>
                          </w:rPr>
                          <w:t>1</w:t>
                        </w:r>
                      </w:fldSimple>
                    </w:p>
                  </w:txbxContent>
                </v:textbox>
              </v:shape>
              <v:group id="_x0000_s2051"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8;top:14978;width:1260;height:230;flip:y" o:connectortype="elbow" adj=",1024457,257" strokecolor="#a5a5a5 [2092]"/>
                <v:shape id="_x0000_s2053" type="#_x0000_t34" style="position:absolute;left:1252;top:14978;width:10995;height:230;rotation:180" o:connectortype="elbow" adj="20904,-1024457,-24046" strokecolor="#a5a5a5 [2092]"/>
              </v:group>
              <w10:wrap anchorx="page" anchory="page"/>
            </v:group>
          </w:pict>
        </w:r>
        <w:r w:rsidR="006B383F">
          <w:t xml:space="preserve"> </w:t>
        </w:r>
      </w:p>
      <w:p w:rsidR="00965C34" w:rsidRDefault="00594545">
        <w:pPr>
          <w:pStyle w:val="Foo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0F82" w:rsidRDefault="004D0F82" w:rsidP="00D9403C">
      <w:pPr>
        <w:spacing w:after="0" w:line="240" w:lineRule="auto"/>
      </w:pPr>
      <w:r>
        <w:separator/>
      </w:r>
    </w:p>
  </w:footnote>
  <w:footnote w:type="continuationSeparator" w:id="1">
    <w:p w:rsidR="004D0F82" w:rsidRDefault="004D0F82" w:rsidP="00D940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C34" w:rsidRDefault="00965C34" w:rsidP="00965C34">
    <w:pPr>
      <w:pStyle w:val="Header"/>
      <w:tabs>
        <w:tab w:val="clear" w:pos="4680"/>
        <w:tab w:val="clear" w:pos="9360"/>
        <w:tab w:val="left" w:pos="7069"/>
      </w:tabs>
      <w:jc w:val="right"/>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0404A"/>
    <w:multiLevelType w:val="hybridMultilevel"/>
    <w:tmpl w:val="35569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04CA9"/>
    <w:multiLevelType w:val="hybridMultilevel"/>
    <w:tmpl w:val="6346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003982"/>
    <w:multiLevelType w:val="hybridMultilevel"/>
    <w:tmpl w:val="BA969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E12EF4"/>
    <w:multiLevelType w:val="multilevel"/>
    <w:tmpl w:val="E286C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ocumentProtection w:edit="readOnly" w:enforcement="1" w:cryptProviderType="rsaFull" w:cryptAlgorithmClass="hash" w:cryptAlgorithmType="typeAny" w:cryptAlgorithmSid="4" w:cryptSpinCount="50000" w:hash="PCbsLrqqy3to2Mcw327js9CJhj8=" w:salt="5T7slbrfW6ndg/uVqWLEiQ=="/>
  <w:styleLockTheme/>
  <w:styleLockQFSet/>
  <w:defaultTabStop w:val="720"/>
  <w:characterSpacingControl w:val="doNotCompress"/>
  <w:hdrShapeDefaults>
    <o:shapedefaults v:ext="edit" spidmax="4098"/>
    <o:shapelayout v:ext="edit">
      <o:idmap v:ext="edit" data="2"/>
      <o:rules v:ext="edit">
        <o:r id="V:Rule3" type="connector" idref="#_x0000_s2052"/>
        <o:r id="V:Rule4" type="connector" idref="#_x0000_s2053"/>
      </o:rules>
    </o:shapelayout>
  </w:hdrShapeDefaults>
  <w:footnotePr>
    <w:footnote w:id="0"/>
    <w:footnote w:id="1"/>
  </w:footnotePr>
  <w:endnotePr>
    <w:endnote w:id="0"/>
    <w:endnote w:id="1"/>
  </w:endnotePr>
  <w:compat/>
  <w:rsids>
    <w:rsidRoot w:val="003E4B00"/>
    <w:rsid w:val="000110DF"/>
    <w:rsid w:val="00097AC3"/>
    <w:rsid w:val="000B47CB"/>
    <w:rsid w:val="000C3D62"/>
    <w:rsid w:val="000F2BE5"/>
    <w:rsid w:val="00104B20"/>
    <w:rsid w:val="00110400"/>
    <w:rsid w:val="00117F04"/>
    <w:rsid w:val="00117F4A"/>
    <w:rsid w:val="00120D6E"/>
    <w:rsid w:val="00134722"/>
    <w:rsid w:val="0013496E"/>
    <w:rsid w:val="00192BF7"/>
    <w:rsid w:val="001E12B5"/>
    <w:rsid w:val="001F58D8"/>
    <w:rsid w:val="001F5B97"/>
    <w:rsid w:val="0029069E"/>
    <w:rsid w:val="00291DB7"/>
    <w:rsid w:val="0029657B"/>
    <w:rsid w:val="002A76B0"/>
    <w:rsid w:val="002B26A7"/>
    <w:rsid w:val="002D78BE"/>
    <w:rsid w:val="002E04BB"/>
    <w:rsid w:val="0031174C"/>
    <w:rsid w:val="00323CAA"/>
    <w:rsid w:val="003245E6"/>
    <w:rsid w:val="003A1639"/>
    <w:rsid w:val="003B0232"/>
    <w:rsid w:val="003C275B"/>
    <w:rsid w:val="003C28C2"/>
    <w:rsid w:val="003C44B5"/>
    <w:rsid w:val="003E4B00"/>
    <w:rsid w:val="00424A5B"/>
    <w:rsid w:val="00425018"/>
    <w:rsid w:val="00433156"/>
    <w:rsid w:val="004559CA"/>
    <w:rsid w:val="0046383F"/>
    <w:rsid w:val="004710F9"/>
    <w:rsid w:val="00480455"/>
    <w:rsid w:val="0048227C"/>
    <w:rsid w:val="004864C0"/>
    <w:rsid w:val="004D0F82"/>
    <w:rsid w:val="004E10FC"/>
    <w:rsid w:val="004E5D91"/>
    <w:rsid w:val="004F0220"/>
    <w:rsid w:val="004F0488"/>
    <w:rsid w:val="004F3B89"/>
    <w:rsid w:val="00520F15"/>
    <w:rsid w:val="0052730B"/>
    <w:rsid w:val="00581907"/>
    <w:rsid w:val="0058273C"/>
    <w:rsid w:val="00594545"/>
    <w:rsid w:val="005A5F00"/>
    <w:rsid w:val="005D4377"/>
    <w:rsid w:val="00621CA0"/>
    <w:rsid w:val="00633ABB"/>
    <w:rsid w:val="006503BF"/>
    <w:rsid w:val="00691732"/>
    <w:rsid w:val="00697345"/>
    <w:rsid w:val="006A6012"/>
    <w:rsid w:val="006B1323"/>
    <w:rsid w:val="006B383F"/>
    <w:rsid w:val="006B6AA7"/>
    <w:rsid w:val="006B77DE"/>
    <w:rsid w:val="006D16CD"/>
    <w:rsid w:val="006E33BD"/>
    <w:rsid w:val="006F442D"/>
    <w:rsid w:val="006F54FB"/>
    <w:rsid w:val="00702F3B"/>
    <w:rsid w:val="00773A82"/>
    <w:rsid w:val="007C08BA"/>
    <w:rsid w:val="007C705D"/>
    <w:rsid w:val="007C74FA"/>
    <w:rsid w:val="007E5B28"/>
    <w:rsid w:val="007F681D"/>
    <w:rsid w:val="008041ED"/>
    <w:rsid w:val="00812359"/>
    <w:rsid w:val="00813292"/>
    <w:rsid w:val="00825D3B"/>
    <w:rsid w:val="008276CB"/>
    <w:rsid w:val="00827A78"/>
    <w:rsid w:val="00834CE1"/>
    <w:rsid w:val="008553F1"/>
    <w:rsid w:val="00886A0E"/>
    <w:rsid w:val="008A69F6"/>
    <w:rsid w:val="008C32DD"/>
    <w:rsid w:val="009342EC"/>
    <w:rsid w:val="0093717D"/>
    <w:rsid w:val="00965C34"/>
    <w:rsid w:val="00987177"/>
    <w:rsid w:val="00994950"/>
    <w:rsid w:val="009A4787"/>
    <w:rsid w:val="009C7ECC"/>
    <w:rsid w:val="009E20FF"/>
    <w:rsid w:val="009F2EDA"/>
    <w:rsid w:val="009F328D"/>
    <w:rsid w:val="00A015B0"/>
    <w:rsid w:val="00A2549A"/>
    <w:rsid w:val="00A573F5"/>
    <w:rsid w:val="00A66D63"/>
    <w:rsid w:val="00A77F41"/>
    <w:rsid w:val="00A95B01"/>
    <w:rsid w:val="00AC5568"/>
    <w:rsid w:val="00AE4745"/>
    <w:rsid w:val="00AF2A20"/>
    <w:rsid w:val="00B14D44"/>
    <w:rsid w:val="00B21694"/>
    <w:rsid w:val="00B51C7D"/>
    <w:rsid w:val="00B64AF6"/>
    <w:rsid w:val="00B719D6"/>
    <w:rsid w:val="00BA400A"/>
    <w:rsid w:val="00BB3FC5"/>
    <w:rsid w:val="00BE06C7"/>
    <w:rsid w:val="00BE31E4"/>
    <w:rsid w:val="00BF4F06"/>
    <w:rsid w:val="00C03405"/>
    <w:rsid w:val="00C4088A"/>
    <w:rsid w:val="00C62564"/>
    <w:rsid w:val="00C86FAE"/>
    <w:rsid w:val="00C954FB"/>
    <w:rsid w:val="00CA26DF"/>
    <w:rsid w:val="00CA4BE3"/>
    <w:rsid w:val="00CC78DE"/>
    <w:rsid w:val="00CD0FA1"/>
    <w:rsid w:val="00CF7C91"/>
    <w:rsid w:val="00D042DD"/>
    <w:rsid w:val="00D23D76"/>
    <w:rsid w:val="00D340CE"/>
    <w:rsid w:val="00D70BD6"/>
    <w:rsid w:val="00D9403C"/>
    <w:rsid w:val="00DA6ECF"/>
    <w:rsid w:val="00DE1574"/>
    <w:rsid w:val="00E00AFC"/>
    <w:rsid w:val="00E33EF7"/>
    <w:rsid w:val="00E45A2A"/>
    <w:rsid w:val="00E86519"/>
    <w:rsid w:val="00EF20F2"/>
    <w:rsid w:val="00F208BF"/>
    <w:rsid w:val="00F2522C"/>
    <w:rsid w:val="00F4429F"/>
    <w:rsid w:val="00FB12D0"/>
    <w:rsid w:val="00FB13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3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B00"/>
    <w:rPr>
      <w:rFonts w:ascii="Tahoma" w:hAnsi="Tahoma" w:cs="Tahoma"/>
      <w:sz w:val="16"/>
      <w:szCs w:val="16"/>
    </w:rPr>
  </w:style>
  <w:style w:type="paragraph" w:styleId="EndnoteText">
    <w:name w:val="endnote text"/>
    <w:basedOn w:val="Normal"/>
    <w:link w:val="EndnoteTextChar"/>
    <w:uiPriority w:val="99"/>
    <w:semiHidden/>
    <w:unhideWhenUsed/>
    <w:rsid w:val="00D940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403C"/>
    <w:rPr>
      <w:sz w:val="20"/>
      <w:szCs w:val="20"/>
    </w:rPr>
  </w:style>
  <w:style w:type="character" w:styleId="EndnoteReference">
    <w:name w:val="endnote reference"/>
    <w:basedOn w:val="DefaultParagraphFont"/>
    <w:uiPriority w:val="99"/>
    <w:semiHidden/>
    <w:unhideWhenUsed/>
    <w:rsid w:val="00D9403C"/>
    <w:rPr>
      <w:vertAlign w:val="superscript"/>
    </w:rPr>
  </w:style>
  <w:style w:type="paragraph" w:styleId="Caption">
    <w:name w:val="caption"/>
    <w:basedOn w:val="Normal"/>
    <w:next w:val="Normal"/>
    <w:uiPriority w:val="35"/>
    <w:unhideWhenUsed/>
    <w:qFormat/>
    <w:rsid w:val="00D9403C"/>
    <w:pPr>
      <w:spacing w:line="240" w:lineRule="auto"/>
    </w:pPr>
    <w:rPr>
      <w:b/>
      <w:bCs/>
      <w:color w:val="4F81BD" w:themeColor="accent1"/>
      <w:sz w:val="18"/>
      <w:szCs w:val="18"/>
    </w:rPr>
  </w:style>
  <w:style w:type="paragraph" w:styleId="ListParagraph">
    <w:name w:val="List Paragraph"/>
    <w:basedOn w:val="Normal"/>
    <w:uiPriority w:val="34"/>
    <w:qFormat/>
    <w:rsid w:val="00965C34"/>
    <w:pPr>
      <w:ind w:left="720"/>
      <w:contextualSpacing/>
    </w:pPr>
  </w:style>
  <w:style w:type="paragraph" w:styleId="Header">
    <w:name w:val="header"/>
    <w:basedOn w:val="Normal"/>
    <w:link w:val="HeaderChar"/>
    <w:uiPriority w:val="99"/>
    <w:semiHidden/>
    <w:unhideWhenUsed/>
    <w:rsid w:val="00965C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5C34"/>
  </w:style>
  <w:style w:type="paragraph" w:styleId="Footer">
    <w:name w:val="footer"/>
    <w:basedOn w:val="Normal"/>
    <w:link w:val="FooterChar"/>
    <w:uiPriority w:val="99"/>
    <w:unhideWhenUsed/>
    <w:rsid w:val="00965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C34"/>
  </w:style>
  <w:style w:type="paragraph" w:styleId="NormalWeb">
    <w:name w:val="Normal (Web)"/>
    <w:basedOn w:val="Normal"/>
    <w:uiPriority w:val="99"/>
    <w:unhideWhenUsed/>
    <w:rsid w:val="00D70B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70BD6"/>
  </w:style>
  <w:style w:type="character" w:styleId="Hyperlink">
    <w:name w:val="Hyperlink"/>
    <w:basedOn w:val="DefaultParagraphFont"/>
    <w:uiPriority w:val="99"/>
    <w:unhideWhenUsed/>
    <w:rsid w:val="00D70BD6"/>
    <w:rPr>
      <w:color w:val="0000FF"/>
      <w:u w:val="single"/>
    </w:rPr>
  </w:style>
  <w:style w:type="paragraph" w:styleId="FootnoteText">
    <w:name w:val="footnote text"/>
    <w:basedOn w:val="Normal"/>
    <w:link w:val="FootnoteTextChar"/>
    <w:uiPriority w:val="99"/>
    <w:semiHidden/>
    <w:unhideWhenUsed/>
    <w:rsid w:val="006A60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6012"/>
    <w:rPr>
      <w:sz w:val="20"/>
      <w:szCs w:val="20"/>
    </w:rPr>
  </w:style>
  <w:style w:type="character" w:styleId="FootnoteReference">
    <w:name w:val="footnote reference"/>
    <w:basedOn w:val="DefaultParagraphFont"/>
    <w:uiPriority w:val="99"/>
    <w:semiHidden/>
    <w:unhideWhenUsed/>
    <w:rsid w:val="006A6012"/>
    <w:rPr>
      <w:vertAlign w:val="superscript"/>
    </w:rPr>
  </w:style>
  <w:style w:type="character" w:customStyle="1" w:styleId="apple-style-span">
    <w:name w:val="apple-style-span"/>
    <w:basedOn w:val="DefaultParagraphFont"/>
    <w:rsid w:val="00CF7C91"/>
  </w:style>
  <w:style w:type="paragraph" w:styleId="NoSpacing">
    <w:name w:val="No Spacing"/>
    <w:uiPriority w:val="1"/>
    <w:qFormat/>
    <w:rsid w:val="004E5D91"/>
    <w:pPr>
      <w:spacing w:after="0" w:line="240" w:lineRule="auto"/>
    </w:pPr>
  </w:style>
</w:styles>
</file>

<file path=word/webSettings.xml><?xml version="1.0" encoding="utf-8"?>
<w:webSettings xmlns:r="http://schemas.openxmlformats.org/officeDocument/2006/relationships" xmlns:w="http://schemas.openxmlformats.org/wordprocessingml/2006/main">
  <w:divs>
    <w:div w:id="204401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756D6-C752-462E-88BC-3A6EBD71F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718</Words>
  <Characters>4099</Characters>
  <Application>Microsoft Office Word</Application>
  <DocSecurity>8</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information technology</Company>
  <LinksUpToDate>false</LinksUpToDate>
  <CharactersWithSpaces>4808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tsk7</dc:creator>
  <cp:keywords/>
  <dc:description/>
  <cp:lastModifiedBy>tsk7</cp:lastModifiedBy>
  <cp:revision>19</cp:revision>
  <dcterms:created xsi:type="dcterms:W3CDTF">2011-04-04T06:17:00Z</dcterms:created>
  <dcterms:modified xsi:type="dcterms:W3CDTF">2011-04-07T14:25:00Z</dcterms:modified>
</cp:coreProperties>
</file>