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Driver — Earnings &amp; Payments (8 Articles)</w:t>
      </w:r>
    </w:p>
    <w:p>
      <w:pPr>
        <w:spacing w:before="0" w:after="120"/>
        <w:jc w:val="center"/>
      </w:pPr>
      <w:r>
        <w:rPr>
          <w:rFonts w:ascii="Arial" w:cs="Arial" w:eastAsia="Arial" w:hAnsi="Arial"/>
          <w:color w:val="555555"/>
          <w:sz w:val="20"/>
          <w:szCs w:val="20"/>
        </w:rPr>
        <w:t xml:space="preserve">SPINR-WCM-07-D02  |  WCM-07 Module | spinr.ca/help/driver/earnings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D02.1: What do I earn on each trip?</w:t>
      </w:r>
    </w:p>
    <w:p>
      <w:pPr>
        <w:spacing w:before="60" w:after="80"/>
      </w:pPr>
      <w:r>
        <w:rPr>
          <w:rFonts w:ascii="Arial" w:cs="Arial" w:eastAsia="Arial" w:hAnsi="Arial"/>
          <w:color w:val="1D1D2C"/>
          <w:sz w:val="20"/>
          <w:szCs w:val="20"/>
        </w:rPr>
        <w:t xml:space="preserve">You keep 100% of the Base Fare and 100% of per-km earnings on every completed trip. No commission is deducted.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Component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Amount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Base Fare</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b/>
                <w:bCs/>
                <w:color w:val="14532D"/>
                <w:sz w:val="19"/>
                <w:szCs w:val="19"/>
              </w:rPr>
              <w:t xml:space="preserve">$2.00</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Fixed per trip. 100% yours.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Compact</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$1.20/km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Sedan</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$1.40/km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SUV</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$1.60/km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XL</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$1.80/km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Tips</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of tip</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All tips go entirely to you.</w:t>
            </w:r>
          </w:p>
        </w:tc>
      </w:tr>
    </w:tbl>
    <w:p>
      <w:pPr>
        <w:spacing w:before="60" w:after="80"/>
      </w:pPr>
      <w:r>
        <w:rPr>
          <w:rFonts w:ascii="Arial" w:cs="Arial" w:eastAsia="Arial" w:hAnsi="Arial"/>
          <w:color w:val="555555"/>
          <w:sz w:val="18"/>
          <w:szCs w:val="18"/>
        </w:rPr>
        <w:t xml:space="preserve">The Rider also pays Platform Fee ($1.00), Infrastructure Fee ($0.60), Insurance ($0.11/km), City Remittance ($0.27), and GST — but those components are Rider-side charges. They are never deducted from your earnings.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D02.2: How and when do I get paid?</w:t>
      </w:r>
    </w:p>
    <w:p>
      <w:pPr>
        <w:spacing w:before="60" w:after="80"/>
      </w:pPr>
      <w:r>
        <w:rPr>
          <w:rFonts w:ascii="Arial" w:cs="Arial" w:eastAsia="Arial" w:hAnsi="Arial"/>
          <w:color w:val="1D1D2C"/>
          <w:sz w:val="20"/>
          <w:szCs w:val="20"/>
        </w:rPr>
        <w:t xml:space="preserve">Spinr pays out every Monday by direct deposit to your linked bank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Detail</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Information</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Payout day</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Every Monday. Covers all trips from the previous Monday through Sunday.</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Method</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Direct deposit (ACH/EFT) via Stripe Express to your linked Canadian bank account.</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Minimum threshold</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$10.00. If your balance is under $10, it rolls to next Monday.</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Bank arrival</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Typically Wednesday — 1–2 business days after Monday processing.</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Included</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All Base Fare + per-km earnings + no-show compensation earned during the week. Tips may process separately depending on Stripe timing.</w:t>
            </w:r>
          </w:p>
        </w:tc>
      </w:tr>
    </w:tbl>
    <w:p>
      <w:pPr>
        <w:spacing w:before="60" w:after="80"/>
      </w:pPr>
      <w:r>
        <w:rPr>
          <w:rFonts w:ascii="Arial" w:cs="Arial" w:eastAsia="Arial" w:hAnsi="Arial"/>
          <w:color w:val="1D1D2C"/>
          <w:sz w:val="20"/>
          <w:szCs w:val="20"/>
        </w:rPr>
        <w:t xml:space="preserve">You'll receive an in-app and email notification when your payout is initiated.</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D02.3: What is the no-show compensation?</w:t>
      </w:r>
    </w:p>
    <w:p>
      <w:pPr>
        <w:spacing w:before="60" w:after="80"/>
      </w:pPr>
      <w:r>
        <w:rPr>
          <w:rFonts w:ascii="Arial" w:cs="Arial" w:eastAsia="Arial" w:hAnsi="Arial"/>
          <w:color w:val="1D1D2C"/>
          <w:sz w:val="20"/>
          <w:szCs w:val="20"/>
        </w:rPr>
        <w:t xml:space="preserve">When a Rider doesn't appear after you've arrived and waited the full free period, you receive $4.00 as compensation for your time and fuel.</w:t>
      </w:r>
    </w:p>
    <w:p>
      <w:pPr>
        <w:pStyle w:val="Heading2"/>
        <w:spacing w:before="220" w:after="80"/>
      </w:pPr>
      <w:r>
        <w:rPr>
          <w:rFonts w:ascii="Arial" w:cs="Arial" w:eastAsia="Arial" w:hAnsi="Arial"/>
          <w:b/>
          <w:bCs/>
          <w:color w:val="1D1D2C"/>
          <w:sz w:val="22"/>
          <w:szCs w:val="22"/>
        </w:rPr>
        <w:t xml:space="preserve">How no-show compensation works</w:t>
      </w:r>
    </w:p>
    <w:p>
      <w:pPr>
        <w:pStyle w:val="ListParagraph"/>
        <w:numPr>
          <w:ilvl w:val="0"/>
          <w:numId w:val="2"/>
        </w:numPr>
        <w:spacing w:before="40" w:after="40"/>
      </w:pPr>
      <w:r>
        <w:rPr>
          <w:rFonts w:ascii="Arial" w:cs="Arial" w:eastAsia="Arial" w:hAnsi="Arial"/>
          <w:color w:val="1D1D2C"/>
          <w:sz w:val="20"/>
          <w:szCs w:val="20"/>
        </w:rPr>
        <w:t xml:space="preserve">You navigate to the confirmed pickup address and tap 'Arrived' — only when GPS confirms you're within 100 metres.</w:t>
      </w:r>
    </w:p>
    <w:p>
      <w:pPr>
        <w:pStyle w:val="ListParagraph"/>
        <w:numPr>
          <w:ilvl w:val="0"/>
          <w:numId w:val="2"/>
        </w:numPr>
        <w:spacing w:before="40" w:after="40"/>
      </w:pPr>
      <w:r>
        <w:rPr>
          <w:rFonts w:ascii="Arial" w:cs="Arial" w:eastAsia="Arial" w:hAnsi="Arial"/>
          <w:color w:val="1D1D2C"/>
          <w:sz w:val="20"/>
          <w:szCs w:val="20"/>
        </w:rPr>
        <w:t xml:space="preserve">The 3-minute timer starts (or 10 minutes for accessibility-flagged trips).</w:t>
      </w:r>
    </w:p>
    <w:p>
      <w:pPr>
        <w:pStyle w:val="ListParagraph"/>
        <w:numPr>
          <w:ilvl w:val="0"/>
          <w:numId w:val="2"/>
        </w:numPr>
        <w:spacing w:before="40" w:after="40"/>
      </w:pPr>
      <w:r>
        <w:rPr>
          <w:rFonts w:ascii="Arial" w:cs="Arial" w:eastAsia="Arial" w:hAnsi="Arial"/>
          <w:color w:val="1D1D2C"/>
          <w:sz w:val="20"/>
          <w:szCs w:val="20"/>
        </w:rPr>
        <w:t xml:space="preserve">If the Rider doesn't appear: tap 'No-Show'.</w:t>
      </w:r>
    </w:p>
    <w:p>
      <w:pPr>
        <w:pStyle w:val="ListParagraph"/>
        <w:numPr>
          <w:ilvl w:val="0"/>
          <w:numId w:val="2"/>
        </w:numPr>
        <w:spacing w:before="40" w:after="40"/>
      </w:pPr>
      <w:r>
        <w:rPr>
          <w:rFonts w:ascii="Arial" w:cs="Arial" w:eastAsia="Arial" w:hAnsi="Arial"/>
          <w:color w:val="1D1D2C"/>
          <w:sz w:val="20"/>
          <w:szCs w:val="20"/>
        </w:rPr>
        <w:t xml:space="preserve">Spinr validates the no-show using GPS data.</w:t>
      </w:r>
    </w:p>
    <w:p>
      <w:pPr>
        <w:pStyle w:val="ListParagraph"/>
        <w:numPr>
          <w:ilvl w:val="0"/>
          <w:numId w:val="2"/>
        </w:numPr>
        <w:spacing w:before="40" w:after="40"/>
      </w:pPr>
      <w:r>
        <w:rPr>
          <w:rFonts w:ascii="Arial" w:cs="Arial" w:eastAsia="Arial" w:hAnsi="Arial"/>
          <w:color w:val="1D1D2C"/>
          <w:sz w:val="20"/>
          <w:szCs w:val="20"/>
        </w:rPr>
        <w:t xml:space="preserve">$4.00 is added to your next Monday payout.</w:t>
      </w:r>
    </w:p>
    <w:p>
      <w:pPr>
        <w:pStyle w:val="Heading2"/>
        <w:spacing w:before="220" w:after="80"/>
      </w:pPr>
      <w:r>
        <w:rPr>
          <w:rFonts w:ascii="Arial" w:cs="Arial" w:eastAsia="Arial" w:hAnsi="Arial"/>
          <w:b/>
          <w:bCs/>
          <w:color w:val="1D1D2C"/>
          <w:sz w:val="22"/>
          <w:szCs w:val="22"/>
        </w:rPr>
        <w:t xml:space="preserve">The full no-show fee breakdown</w:t>
      </w:r>
    </w:p>
    <w:p>
      <w:pPr>
        <w:spacing w:before="60" w:after="80"/>
      </w:pPr>
      <w:r>
        <w:rPr>
          <w:rFonts w:ascii="Arial" w:cs="Arial" w:eastAsia="Arial" w:hAnsi="Arial"/>
          <w:color w:val="1D1D2C"/>
          <w:sz w:val="20"/>
          <w:szCs w:val="20"/>
        </w:rPr>
        <w:t xml:space="preserve">The Rider is charged $4.50 total. $4.00 goes to you. $0.50 is a processing fee retained by Spinr. No GST is charged on no-show fees.</w:t>
      </w:r>
    </w:p>
    <w:p>
      <w:pPr>
        <w:pStyle w:val="Heading2"/>
        <w:spacing w:before="220" w:after="80"/>
      </w:pPr>
      <w:r>
        <w:rPr>
          <w:rFonts w:ascii="Arial" w:cs="Arial" w:eastAsia="Arial" w:hAnsi="Arial"/>
          <w:b/>
          <w:bCs/>
          <w:color w:val="1D1D2C"/>
          <w:sz w:val="22"/>
          <w:szCs w:val="22"/>
        </w:rPr>
        <w:t xml:space="preserve">What if a Rider disputes the no-show?</w:t>
      </w:r>
    </w:p>
    <w:p>
      <w:pPr>
        <w:spacing w:before="60" w:after="80"/>
      </w:pPr>
      <w:r>
        <w:rPr>
          <w:rFonts w:ascii="Arial" w:cs="Arial" w:eastAsia="Arial" w:hAnsi="Arial"/>
          <w:color w:val="1D1D2C"/>
          <w:sz w:val="20"/>
          <w:szCs w:val="20"/>
        </w:rPr>
        <w:t xml:space="preserve">Spinr reviews the GPS record. If your GPS confirms you were at the correct address and waited the full period, the $4.00 is yours. If our records show you weren't at the right location, the fee is waived to the Rider and you won't receive the compensation.</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D02.4: How do I set up my Stripe Express payout account?</w:t>
      </w:r>
    </w:p>
    <w:p>
      <w:pPr>
        <w:spacing w:before="60" w:after="80"/>
      </w:pPr>
      <w:r>
        <w:rPr>
          <w:rFonts w:ascii="Arial" w:cs="Arial" w:eastAsia="Arial" w:hAnsi="Arial"/>
          <w:color w:val="1D1D2C"/>
          <w:sz w:val="20"/>
          <w:szCs w:val="20"/>
        </w:rPr>
        <w:t xml:space="preserve">Stripe Express is how you receive your weekly payouts. Setting it up takes about 5 minutes.</w:t>
      </w:r>
    </w:p>
    <w:p>
      <w:pPr>
        <w:pStyle w:val="Heading2"/>
        <w:spacing w:before="220" w:after="80"/>
      </w:pPr>
      <w:r>
        <w:rPr>
          <w:rFonts w:ascii="Arial" w:cs="Arial" w:eastAsia="Arial" w:hAnsi="Arial"/>
          <w:b/>
          <w:bCs/>
          <w:color w:val="1D1D2C"/>
          <w:sz w:val="22"/>
          <w:szCs w:val="22"/>
        </w:rPr>
        <w:t xml:space="preserve">Setup steps</w:t>
      </w:r>
    </w:p>
    <w:p>
      <w:pPr>
        <w:pStyle w:val="ListParagraph"/>
        <w:numPr>
          <w:ilvl w:val="0"/>
          <w:numId w:val="2"/>
        </w:numPr>
        <w:spacing w:before="40" w:after="40"/>
      </w:pPr>
      <w:r>
        <w:rPr>
          <w:rFonts w:ascii="Arial" w:cs="Arial" w:eastAsia="Arial" w:hAnsi="Arial"/>
          <w:color w:val="1D1D2C"/>
          <w:sz w:val="20"/>
          <w:szCs w:val="20"/>
        </w:rPr>
        <w:t xml:space="preserve">In the Driver app, go to Settings → Payments → Set Up Payouts.</w:t>
      </w:r>
    </w:p>
    <w:p>
      <w:pPr>
        <w:pStyle w:val="ListParagraph"/>
        <w:numPr>
          <w:ilvl w:val="0"/>
          <w:numId w:val="2"/>
        </w:numPr>
        <w:spacing w:before="40" w:after="40"/>
      </w:pPr>
      <w:r>
        <w:rPr>
          <w:rFonts w:ascii="Arial" w:cs="Arial" w:eastAsia="Arial" w:hAnsi="Arial"/>
          <w:color w:val="1D1D2C"/>
          <w:sz w:val="20"/>
          <w:szCs w:val="20"/>
        </w:rPr>
        <w:t xml:space="preserve">This opens the Stripe Express onboarding flow. Enter your full name, date of birth, and last 4 digits of your SIN (required for CRA T4A reporting — stored securely by Stripe, never by Spinr).</w:t>
      </w:r>
    </w:p>
    <w:p>
      <w:pPr>
        <w:pStyle w:val="ListParagraph"/>
        <w:numPr>
          <w:ilvl w:val="0"/>
          <w:numId w:val="2"/>
        </w:numPr>
        <w:spacing w:before="40" w:after="40"/>
      </w:pPr>
      <w:r>
        <w:rPr>
          <w:rFonts w:ascii="Arial" w:cs="Arial" w:eastAsia="Arial" w:hAnsi="Arial"/>
          <w:color w:val="1D1D2C"/>
          <w:sz w:val="20"/>
          <w:szCs w:val="20"/>
        </w:rPr>
        <w:t xml:space="preserve">Upload your driver's licence for identity verification.</w:t>
      </w:r>
    </w:p>
    <w:p>
      <w:pPr>
        <w:pStyle w:val="ListParagraph"/>
        <w:numPr>
          <w:ilvl w:val="0"/>
          <w:numId w:val="2"/>
        </w:numPr>
        <w:spacing w:before="40" w:after="40"/>
      </w:pPr>
      <w:r>
        <w:rPr>
          <w:rFonts w:ascii="Arial" w:cs="Arial" w:eastAsia="Arial" w:hAnsi="Arial"/>
          <w:color w:val="1D1D2C"/>
          <w:sz w:val="20"/>
          <w:szCs w:val="20"/>
        </w:rPr>
        <w:t xml:space="preserve">Link your Canadian bank account: you'll need your institution number, transit number, and account number.</w:t>
      </w:r>
    </w:p>
    <w:p>
      <w:pPr>
        <w:pStyle w:val="ListParagraph"/>
        <w:numPr>
          <w:ilvl w:val="0"/>
          <w:numId w:val="2"/>
        </w:numPr>
        <w:spacing w:before="40" w:after="40"/>
      </w:pPr>
      <w:r>
        <w:rPr>
          <w:rFonts w:ascii="Arial" w:cs="Arial" w:eastAsia="Arial" w:hAnsi="Arial"/>
          <w:color w:val="1D1D2C"/>
          <w:sz w:val="20"/>
          <w:szCs w:val="20"/>
        </w:rPr>
        <w:t xml:space="preserve">Stripe verifies your account — usually instant. Occasionally 1–3 business days.</w:t>
      </w:r>
    </w:p>
    <w:p>
      <w:pPr>
        <w:pStyle w:val="ListParagraph"/>
        <w:numPr>
          <w:ilvl w:val="0"/>
          <w:numId w:val="2"/>
        </w:numPr>
        <w:spacing w:before="40" w:after="40"/>
      </w:pPr>
      <w:r>
        <w:rPr>
          <w:rFonts w:ascii="Arial" w:cs="Arial" w:eastAsia="Arial" w:hAnsi="Arial"/>
          <w:color w:val="1D1D2C"/>
          <w:sz w:val="20"/>
          <w:szCs w:val="20"/>
        </w:rPr>
        <w:t xml:space="preserve">Once verified, you're ready to receive payouts.</w:t>
      </w:r>
    </w:p>
    <w:p>
      <w:pPr>
        <w:pStyle w:val="Heading2"/>
        <w:spacing w:before="220" w:after="80"/>
      </w:pPr>
      <w:r>
        <w:rPr>
          <w:rFonts w:ascii="Arial" w:cs="Arial" w:eastAsia="Arial" w:hAnsi="Arial"/>
          <w:b/>
          <w:bCs/>
          <w:color w:val="1D1D2C"/>
          <w:sz w:val="22"/>
          <w:szCs w:val="22"/>
        </w:rPr>
        <w:t xml:space="preserve">What if my payout fails?</w:t>
      </w:r>
    </w:p>
    <w:p>
      <w:pPr>
        <w:spacing w:before="60" w:after="80"/>
      </w:pPr>
      <w:r>
        <w:rPr>
          <w:rFonts w:ascii="Arial" w:cs="Arial" w:eastAsia="Arial" w:hAnsi="Arial"/>
          <w:color w:val="1D1D2C"/>
          <w:sz w:val="20"/>
          <w:szCs w:val="20"/>
        </w:rPr>
        <w:t xml:space="preserve">Stripe will retry 3 times over 7 days. You'll be notified in-app and by email. If all retries fail, your balance is held until you update your bank details in Settings → Payments. Contact support@spinr.ca for help.</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D02.5: Why is my payout less than I expected?</w:t>
      </w:r>
    </w:p>
    <w:p>
      <w:pPr>
        <w:spacing w:before="60" w:after="80"/>
      </w:pPr>
      <w:r>
        <w:rPr>
          <w:rFonts w:ascii="Arial" w:cs="Arial" w:eastAsia="Arial" w:hAnsi="Arial"/>
          <w:color w:val="1D1D2C"/>
          <w:sz w:val="20"/>
          <w:szCs w:val="20"/>
        </w:rPr>
        <w:t xml:space="preserve">Let's work through the most common reasons.</w:t>
      </w:r>
    </w:p>
    <w:p>
      <w:pPr>
        <w:pStyle w:val="Heading2"/>
        <w:spacing w:before="220" w:after="80"/>
      </w:pPr>
      <w:r>
        <w:rPr>
          <w:rFonts w:ascii="Arial" w:cs="Arial" w:eastAsia="Arial" w:hAnsi="Arial"/>
          <w:b/>
          <w:bCs/>
          <w:color w:val="1D1D2C"/>
          <w:sz w:val="22"/>
          <w:szCs w:val="22"/>
        </w:rPr>
        <w:t xml:space="preserve">Check your earnings breakdown first</w:t>
      </w:r>
    </w:p>
    <w:p>
      <w:pPr>
        <w:spacing w:before="60" w:after="80"/>
      </w:pPr>
      <w:r>
        <w:rPr>
          <w:rFonts w:ascii="Arial" w:cs="Arial" w:eastAsia="Arial" w:hAnsi="Arial"/>
          <w:color w:val="1D1D2C"/>
          <w:sz w:val="20"/>
          <w:szCs w:val="20"/>
        </w:rPr>
        <w:t xml:space="preserve">In the Driver app, go to Earnings → Weekly Summary. Each trip is listed with the Base Fare + per-km + tips + any no-show compensation for that week.</w:t>
      </w:r>
    </w:p>
    <w:p>
      <w:pPr>
        <w:pStyle w:val="Heading2"/>
        <w:spacing w:before="220" w:after="80"/>
      </w:pPr>
      <w:r>
        <w:rPr>
          <w:rFonts w:ascii="Arial" w:cs="Arial" w:eastAsia="Arial" w:hAnsi="Arial"/>
          <w:b/>
          <w:bCs/>
          <w:color w:val="1D1D2C"/>
          <w:sz w:val="22"/>
          <w:szCs w:val="22"/>
        </w:rPr>
        <w:t xml:space="preserve">Common reasons</w:t>
      </w:r>
    </w:p>
    <w:p>
      <w:pPr>
        <w:pStyle w:val="ListParagraph"/>
        <w:numPr>
          <w:ilvl w:val="0"/>
          <w:numId w:val="3"/>
        </w:numPr>
        <w:spacing w:before="40" w:after="40"/>
      </w:pPr>
      <w:r>
        <w:rPr>
          <w:rFonts w:ascii="Arial" w:cs="Arial" w:eastAsia="Arial" w:hAnsi="Arial"/>
          <w:color w:val="1D1D2C"/>
          <w:sz w:val="20"/>
          <w:szCs w:val="20"/>
        </w:rPr>
        <w:t xml:space="preserve">Subscription fee: from Month 7, your Standard ($22.19) or Pro ($55.49) subscription is charged monthly to your card — but it's not deducted from your weekly payout. It's a separate Stripe Billing charge. Check your card statement.</w:t>
      </w:r>
    </w:p>
    <w:p>
      <w:pPr>
        <w:pStyle w:val="ListParagraph"/>
        <w:numPr>
          <w:ilvl w:val="0"/>
          <w:numId w:val="3"/>
        </w:numPr>
        <w:spacing w:before="40" w:after="40"/>
      </w:pPr>
      <w:r>
        <w:rPr>
          <w:rFonts w:ascii="Arial" w:cs="Arial" w:eastAsia="Arial" w:hAnsi="Arial"/>
          <w:color w:val="1D1D2C"/>
          <w:sz w:val="20"/>
          <w:szCs w:val="20"/>
        </w:rPr>
        <w:t xml:space="preserve">Minimum threshold: if your weekly balance was under $10, it rolled to the following Monday.</w:t>
      </w:r>
    </w:p>
    <w:p>
      <w:pPr>
        <w:pStyle w:val="ListParagraph"/>
        <w:numPr>
          <w:ilvl w:val="0"/>
          <w:numId w:val="3"/>
        </w:numPr>
        <w:spacing w:before="40" w:after="40"/>
      </w:pPr>
      <w:r>
        <w:rPr>
          <w:rFonts w:ascii="Arial" w:cs="Arial" w:eastAsia="Arial" w:hAnsi="Arial"/>
          <w:color w:val="1D1D2C"/>
          <w:sz w:val="20"/>
          <w:szCs w:val="20"/>
        </w:rPr>
        <w:t xml:space="preserve">Bank processing: payouts initiate Monday but typically arrive Wednesday. If you're checking Monday, the funds may not have arrived yet.</w:t>
      </w:r>
    </w:p>
    <w:p>
      <w:pPr>
        <w:pStyle w:val="ListParagraph"/>
        <w:numPr>
          <w:ilvl w:val="0"/>
          <w:numId w:val="3"/>
        </w:numPr>
        <w:spacing w:before="40" w:after="40"/>
      </w:pPr>
      <w:r>
        <w:rPr>
          <w:rFonts w:ascii="Arial" w:cs="Arial" w:eastAsia="Arial" w:hAnsi="Arial"/>
          <w:color w:val="1D1D2C"/>
          <w:sz w:val="20"/>
          <w:szCs w:val="20"/>
        </w:rPr>
        <w:t xml:space="preserve">Failed payout: if your bank account changed or has an issue, your payout may have failed. Check Settings → Payments.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D02.6: How does distance affect my earnings?</w:t>
      </w:r>
    </w:p>
    <w:p>
      <w:pPr>
        <w:spacing w:before="60" w:after="80"/>
      </w:pPr>
      <w:r>
        <w:rPr>
          <w:rFonts w:ascii="Arial" w:cs="Arial" w:eastAsia="Arial" w:hAnsi="Arial"/>
          <w:color w:val="1D1D2C"/>
          <w:sz w:val="20"/>
          <w:szCs w:val="20"/>
        </w:rPr>
        <w:t xml:space="preserve">Distance is calculated using the best practical route from your Rider's pickup to their dropoff — determined by Google Maps at the moment the trip is accepted.</w:t>
      </w:r>
    </w:p>
    <w:p>
      <w:pPr>
        <w:pStyle w:val="Heading2"/>
        <w:spacing w:before="220" w:after="80"/>
      </w:pPr>
      <w:r>
        <w:rPr>
          <w:rFonts w:ascii="Arial" w:cs="Arial" w:eastAsia="Arial" w:hAnsi="Arial"/>
          <w:b/>
          <w:bCs/>
          <w:color w:val="1D1D2C"/>
          <w:sz w:val="22"/>
          <w:szCs w:val="22"/>
        </w:rPr>
        <w:t xml:space="preserve">Best practical route</w:t>
      </w:r>
    </w:p>
    <w:p>
      <w:pPr>
        <w:spacing w:before="60" w:after="80"/>
      </w:pPr>
      <w:r>
        <w:rPr>
          <w:rFonts w:ascii="Arial" w:cs="Arial" w:eastAsia="Arial" w:hAnsi="Arial"/>
          <w:color w:val="1D1D2C"/>
          <w:sz w:val="20"/>
          <w:szCs w:val="20"/>
        </w:rPr>
        <w:t xml:space="preserve">This is the most direct reasonable route accounting for road types, speed limits, and one-way streets. It doesn't change if traffic gets worse during the trip.</w:t>
      </w:r>
    </w:p>
    <w:p>
      <w:pPr>
        <w:pStyle w:val="Heading2"/>
        <w:spacing w:before="220" w:after="80"/>
      </w:pPr>
      <w:r>
        <w:rPr>
          <w:rFonts w:ascii="Arial" w:cs="Arial" w:eastAsia="Arial" w:hAnsi="Arial"/>
          <w:b/>
          <w:bCs/>
          <w:color w:val="1D1D2C"/>
          <w:sz w:val="22"/>
          <w:szCs w:val="22"/>
        </w:rPr>
        <w:t xml:space="preserve">What if I take a different route?</w:t>
      </w:r>
    </w:p>
    <w:p>
      <w:pPr>
        <w:spacing w:before="60" w:after="80"/>
      </w:pPr>
      <w:r>
        <w:rPr>
          <w:rFonts w:ascii="Arial" w:cs="Arial" w:eastAsia="Arial" w:hAnsi="Arial"/>
          <w:color w:val="1D1D2C"/>
          <w:sz w:val="20"/>
          <w:szCs w:val="20"/>
        </w:rPr>
        <w:t xml:space="preserve">If you take a longer route, your earnings are still calculated on the best practical route — you don't earn extra for taking a longer way. If you take a shorter route (you know a faster shortcut), the actual shorter distance is used. You keep 100% of whatever the final fare distance is.</w:t>
      </w:r>
    </w:p>
    <w:p>
      <w:pPr>
        <w:pStyle w:val="Heading2"/>
        <w:spacing w:before="220" w:after="80"/>
      </w:pPr>
      <w:r>
        <w:rPr>
          <w:rFonts w:ascii="Arial" w:cs="Arial" w:eastAsia="Arial" w:hAnsi="Arial"/>
          <w:b/>
          <w:bCs/>
          <w:color w:val="1D1D2C"/>
          <w:sz w:val="22"/>
          <w:szCs w:val="22"/>
        </w:rPr>
        <w:t xml:space="preserve">Long trips</w:t>
      </w:r>
    </w:p>
    <w:p>
      <w:pPr>
        <w:spacing w:before="60" w:after="80"/>
      </w:pPr>
      <w:r>
        <w:rPr>
          <w:rFonts w:ascii="Arial" w:cs="Arial" w:eastAsia="Arial" w:hAnsi="Arial"/>
          <w:color w:val="1D1D2C"/>
          <w:sz w:val="20"/>
          <w:szCs w:val="20"/>
        </w:rPr>
        <w:t xml:space="preserve">For trips outside central Saskatoon or to the airport (YXE), the best practical route calculation still applies. Airport pickups/dropoffs include a $2.00 airport fee paid by the Rider — this does not affect your per-km earnings.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D02.7: Can I earn on multiple platforms at the same time?</w:t>
      </w:r>
    </w:p>
    <w:p>
      <w:pPr>
        <w:spacing w:before="60" w:after="80"/>
      </w:pPr>
      <w:r>
        <w:rPr>
          <w:rFonts w:ascii="Arial" w:cs="Arial" w:eastAsia="Arial" w:hAnsi="Arial"/>
          <w:color w:val="1D1D2C"/>
          <w:sz w:val="20"/>
          <w:szCs w:val="20"/>
        </w:rPr>
        <w:t xml:space="preserve">Yes. Spinr allows multi-apping — being online on Uber, Lyft, and Spinr simultaneously.</w:t>
      </w:r>
    </w:p>
    <w:p>
      <w:pPr>
        <w:pStyle w:val="Heading2"/>
        <w:spacing w:before="220" w:after="80"/>
      </w:pPr>
      <w:r>
        <w:rPr>
          <w:rFonts w:ascii="Arial" w:cs="Arial" w:eastAsia="Arial" w:hAnsi="Arial"/>
          <w:b/>
          <w:bCs/>
          <w:color w:val="1D1D2C"/>
          <w:sz w:val="22"/>
          <w:szCs w:val="22"/>
        </w:rPr>
        <w:t xml:space="preserve">How it works</w:t>
      </w:r>
    </w:p>
    <w:p>
      <w:pPr>
        <w:spacing w:before="60" w:after="80"/>
      </w:pPr>
      <w:r>
        <w:rPr>
          <w:rFonts w:ascii="Arial" w:cs="Arial" w:eastAsia="Arial" w:hAnsi="Arial"/>
          <w:color w:val="1D1D2C"/>
          <w:sz w:val="20"/>
          <w:szCs w:val="20"/>
        </w:rPr>
        <w:t xml:space="preserve">If you accept a Spinr trip while multi-apping, you should go offline on other platforms to avoid double-accepting trips. Spinr doesn't technically prevent you from multi-apping, but accepting a Spinr trip and then cancelling to take a trip from another platform affects your cancellation rate.</w:t>
      </w:r>
    </w:p>
    <w:p>
      <w:pPr>
        <w:pStyle w:val="Heading2"/>
        <w:spacing w:before="220" w:after="80"/>
      </w:pPr>
      <w:r>
        <w:rPr>
          <w:rFonts w:ascii="Arial" w:cs="Arial" w:eastAsia="Arial" w:hAnsi="Arial"/>
          <w:b/>
          <w:bCs/>
          <w:color w:val="1D1D2C"/>
          <w:sz w:val="22"/>
          <w:szCs w:val="22"/>
        </w:rPr>
        <w:t xml:space="preserve">Why Spinr's model makes multi-apping less necessary</w:t>
      </w:r>
    </w:p>
    <w:p>
      <w:pPr>
        <w:spacing w:before="60" w:after="80"/>
      </w:pPr>
      <w:r>
        <w:rPr>
          <w:rFonts w:ascii="Arial" w:cs="Arial" w:eastAsia="Arial" w:hAnsi="Arial"/>
          <w:color w:val="1D1D2C"/>
          <w:sz w:val="20"/>
          <w:szCs w:val="20"/>
        </w:rPr>
        <w:t xml:space="preserve">Most drivers who try Spinr find they prefer to be on Spinr first because you keep 100% of fares. The economics are straightforwardly better on a trip-by-trip basis. Multi-apping remains your right as an independent contractor.</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D02.8: How do I read my weekly earnings summary?</w:t>
      </w:r>
    </w:p>
    <w:p>
      <w:pPr>
        <w:spacing w:before="60" w:after="80"/>
      </w:pPr>
      <w:r>
        <w:rPr>
          <w:rFonts w:ascii="Arial" w:cs="Arial" w:eastAsia="Arial" w:hAnsi="Arial"/>
          <w:color w:val="1D1D2C"/>
          <w:sz w:val="20"/>
          <w:szCs w:val="20"/>
        </w:rPr>
        <w:t xml:space="preserve">Your weekly earnings summary is in the Driver app under Earnings → Weekly Summary. Here's what each section means.</w:t>
      </w:r>
    </w:p>
    <w:p>
      <w:pPr>
        <w:pStyle w:val="Heading2"/>
        <w:spacing w:before="220" w:after="80"/>
      </w:pPr>
      <w:r>
        <w:rPr>
          <w:rFonts w:ascii="Arial" w:cs="Arial" w:eastAsia="Arial" w:hAnsi="Arial"/>
          <w:b/>
          <w:bCs/>
          <w:color w:val="1D1D2C"/>
          <w:sz w:val="22"/>
          <w:szCs w:val="22"/>
        </w:rPr>
        <w:t xml:space="preserve">What you'll see</w:t>
      </w:r>
    </w:p>
    <w:p>
      <w:pPr>
        <w:pStyle w:val="ListParagraph"/>
        <w:numPr>
          <w:ilvl w:val="0"/>
          <w:numId w:val="3"/>
        </w:numPr>
        <w:spacing w:before="40" w:after="40"/>
      </w:pPr>
      <w:r>
        <w:rPr>
          <w:rFonts w:ascii="Arial" w:cs="Arial" w:eastAsia="Arial" w:hAnsi="Arial"/>
          <w:color w:val="1D1D2C"/>
          <w:sz w:val="20"/>
          <w:szCs w:val="20"/>
        </w:rPr>
        <w:t xml:space="preserve">Total trips completed this week</w:t>
      </w:r>
    </w:p>
    <w:p>
      <w:pPr>
        <w:pStyle w:val="ListParagraph"/>
        <w:numPr>
          <w:ilvl w:val="0"/>
          <w:numId w:val="3"/>
        </w:numPr>
        <w:spacing w:before="40" w:after="40"/>
      </w:pPr>
      <w:r>
        <w:rPr>
          <w:rFonts w:ascii="Arial" w:cs="Arial" w:eastAsia="Arial" w:hAnsi="Arial"/>
          <w:color w:val="1D1D2C"/>
          <w:sz w:val="20"/>
          <w:szCs w:val="20"/>
        </w:rPr>
        <w:t xml:space="preserve">Base Fare earnings: total Base Fare for all trips (number of trips × $2.00)</w:t>
      </w:r>
    </w:p>
    <w:p>
      <w:pPr>
        <w:pStyle w:val="ListParagraph"/>
        <w:numPr>
          <w:ilvl w:val="0"/>
          <w:numId w:val="3"/>
        </w:numPr>
        <w:spacing w:before="40" w:after="40"/>
      </w:pPr>
      <w:r>
        <w:rPr>
          <w:rFonts w:ascii="Arial" w:cs="Arial" w:eastAsia="Arial" w:hAnsi="Arial"/>
          <w:color w:val="1D1D2C"/>
          <w:sz w:val="20"/>
          <w:szCs w:val="20"/>
        </w:rPr>
        <w:t xml:space="preserve">Per-km earnings: total distance earned for the week at your vehicle type rate</w:t>
      </w:r>
    </w:p>
    <w:p>
      <w:pPr>
        <w:pStyle w:val="ListParagraph"/>
        <w:numPr>
          <w:ilvl w:val="0"/>
          <w:numId w:val="3"/>
        </w:numPr>
        <w:spacing w:before="40" w:after="40"/>
      </w:pPr>
      <w:r>
        <w:rPr>
          <w:rFonts w:ascii="Arial" w:cs="Arial" w:eastAsia="Arial" w:hAnsi="Arial"/>
          <w:color w:val="1D1D2C"/>
          <w:sz w:val="20"/>
          <w:szCs w:val="20"/>
        </w:rPr>
        <w:t xml:space="preserve">Tips received: total tips for the week</w:t>
      </w:r>
    </w:p>
    <w:p>
      <w:pPr>
        <w:pStyle w:val="ListParagraph"/>
        <w:numPr>
          <w:ilvl w:val="0"/>
          <w:numId w:val="3"/>
        </w:numPr>
        <w:spacing w:before="40" w:after="40"/>
      </w:pPr>
      <w:r>
        <w:rPr>
          <w:rFonts w:ascii="Arial" w:cs="Arial" w:eastAsia="Arial" w:hAnsi="Arial"/>
          <w:color w:val="1D1D2C"/>
          <w:sz w:val="20"/>
          <w:szCs w:val="20"/>
        </w:rPr>
        <w:t xml:space="preserve">No-show compensation: any no-show fees earned</w:t>
      </w:r>
    </w:p>
    <w:p>
      <w:pPr>
        <w:pStyle w:val="ListParagraph"/>
        <w:numPr>
          <w:ilvl w:val="0"/>
          <w:numId w:val="3"/>
        </w:numPr>
        <w:spacing w:before="40" w:after="40"/>
      </w:pPr>
      <w:r>
        <w:rPr>
          <w:rFonts w:ascii="Arial" w:cs="Arial" w:eastAsia="Arial" w:hAnsi="Arial"/>
          <w:color w:val="1D1D2C"/>
          <w:sz w:val="20"/>
          <w:szCs w:val="20"/>
        </w:rPr>
        <w:t xml:space="preserve">Total: sum of all above — this is what will be paid out on Monday</w:t>
      </w:r>
    </w:p>
    <w:p>
      <w:pPr>
        <w:pStyle w:val="Heading2"/>
        <w:spacing w:before="220" w:after="80"/>
      </w:pPr>
      <w:r>
        <w:rPr>
          <w:rFonts w:ascii="Arial" w:cs="Arial" w:eastAsia="Arial" w:hAnsi="Arial"/>
          <w:b/>
          <w:bCs/>
          <w:color w:val="1D1D2C"/>
          <w:sz w:val="22"/>
          <w:szCs w:val="22"/>
        </w:rPr>
        <w:t xml:space="preserve">Year-to-date summary</w:t>
      </w:r>
    </w:p>
    <w:p>
      <w:pPr>
        <w:spacing w:before="60" w:after="80"/>
      </w:pPr>
      <w:r>
        <w:rPr>
          <w:rFonts w:ascii="Arial" w:cs="Arial" w:eastAsia="Arial" w:hAnsi="Arial"/>
          <w:color w:val="1D1D2C"/>
          <w:sz w:val="20"/>
          <w:szCs w:val="20"/>
        </w:rPr>
        <w:t xml:space="preserve">Earnings → All Time shows your total earnings since account activation. This is also the basis for your annual T4A slip that Spinr sends to you and CRA by end of February each year.</w:t>
      </w:r>
    </w:p>
    <w:p>
      <w:pPr>
        <w:pStyle w:val="Heading2"/>
        <w:spacing w:before="220" w:after="80"/>
      </w:pPr>
      <w:r>
        <w:rPr>
          <w:rFonts w:ascii="Arial" w:cs="Arial" w:eastAsia="Arial" w:hAnsi="Arial"/>
          <w:b/>
          <w:bCs/>
          <w:color w:val="1D1D2C"/>
          <w:sz w:val="22"/>
          <w:szCs w:val="22"/>
        </w:rPr>
        <w:t xml:space="preserve">Exporting your records</w:t>
      </w:r>
    </w:p>
    <w:p>
      <w:pPr>
        <w:spacing w:before="60" w:after="80"/>
      </w:pPr>
      <w:r>
        <w:rPr>
          <w:rFonts w:ascii="Arial" w:cs="Arial" w:eastAsia="Arial" w:hAnsi="Arial"/>
          <w:color w:val="1D1D2C"/>
          <w:sz w:val="20"/>
          <w:szCs w:val="20"/>
        </w:rPr>
        <w:t xml:space="preserve">You can download a CSV of your trip earnings from Earnings → Export. Useful for tax preparation and GST filing.</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SPINR-WCM-07-D02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Driver: Earnings &amp; Payments  |  SPINR-WCM-07-D02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2026-03-24T02:12:23.189Z</dcterms:created>
  <dcterms:modified xsi:type="dcterms:W3CDTF">2026-03-24T02:12:23.190Z</dcterms:modified>
</cp:coreProperties>
</file>

<file path=docProps/custom.xml><?xml version="1.0" encoding="utf-8"?>
<Properties xmlns="http://schemas.openxmlformats.org/officeDocument/2006/custom-properties" xmlns:vt="http://schemas.openxmlformats.org/officeDocument/2006/docPropsVTypes"/>
</file>