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p>
    <w:p>
      <w:pPr>
        <w:spacing w:before="0" w:after="60"/>
        <w:jc w:val="center"/>
      </w:pPr>
      <w:r>
        <w:rPr>
          <w:rFonts w:ascii="Arial" w:cs="Arial" w:eastAsia="Arial" w:hAnsi="Arial"/>
          <w:b/>
          <w:bCs/>
          <w:color w:val="E63946"/>
          <w:sz w:val="34"/>
          <w:szCs w:val="34"/>
        </w:rPr>
        <w:t xml:space="preserve">SPINR MOBILITY INC.</w:t>
      </w:r>
    </w:p>
    <w:p>
      <w:pPr>
        <w:spacing w:before="0" w:after="60"/>
        <w:jc w:val="center"/>
      </w:pPr>
      <w:r>
        <w:rPr>
          <w:rFonts w:ascii="Arial" w:cs="Arial" w:eastAsia="Arial" w:hAnsi="Arial"/>
          <w:b/>
          <w:bCs/>
          <w:color w:val="1D1D2C"/>
          <w:sz w:val="26"/>
          <w:szCs w:val="26"/>
        </w:rPr>
        <w:t xml:space="preserve">HELP CENTER ARTICLES
Rider — Booking &amp; Rides (8 Articles)</w:t>
      </w:r>
    </w:p>
    <w:p>
      <w:pPr>
        <w:spacing w:before="0" w:after="120"/>
        <w:jc w:val="center"/>
      </w:pPr>
      <w:r>
        <w:rPr>
          <w:rFonts w:ascii="Arial" w:cs="Arial" w:eastAsia="Arial" w:hAnsi="Arial"/>
          <w:color w:val="555555"/>
          <w:sz w:val="20"/>
          <w:szCs w:val="20"/>
        </w:rPr>
        <w:t xml:space="preserve">SPINR-WCM-07-R02  |  WCM-07 Module | spinr.ca/help/rider/booking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
              <w:bottom w:val="single" w:color="3B82F6" w:sz="1"/>
              <w:right w:val="single" w:color="3B82F6" w:sz="1"/>
            </w:tcBorders>
            <w:shd w:fill="EFF6FF" w:val="clear"/>
            <w:tcMar>
              <w:top w:type="dxa" w:w="90"/>
              <w:left w:type="dxa" w:w="130"/>
              <w:bottom w:type="dxa" w:w="90"/>
              <w:right w:type="dxa" w:w="130"/>
            </w:tcMar>
            <w:vAlign w:val="top"/>
          </w:tcPr>
          <w:p>
            <w:pPr>
              <w:spacing w:before="0" w:after="80"/>
              <w:jc w:val="left"/>
            </w:pPr>
            <w:r>
              <w:rPr>
                <w:rFonts w:ascii="Arial" w:cs="Arial" w:eastAsia="Arial" w:hAnsi="Arial"/>
                <w:b/>
                <w:bCs/>
                <w:color w:val="1E40AF"/>
                <w:sz w:val="20"/>
                <w:szCs w:val="20"/>
              </w:rPr>
              <w:t xml:space="preserve">Usage Note</w:t>
            </w:r>
          </w:p>
          <w:p>
            <w:pPr>
              <w:spacing w:before="55" w:after="70"/>
              <w:jc w:val="left"/>
            </w:pPr>
            <w:r>
              <w:rPr>
                <w:rFonts w:ascii="Arial" w:cs="Arial" w:eastAsia="Arial" w:hAnsi="Arial"/>
                <w:color w:val="1D1D2C"/>
                <w:sz w:val="19"/>
                <w:szCs w:val="19"/>
              </w:rPr>
              <w:t xml:space="preserve">Ready for CMS upload. Each article is a standalone piece.</w:t>
            </w:r>
          </w:p>
        </w:tc>
      </w:tr>
    </w:tbl>
    <w:p>
      <w:pPr>
        <w:spacing w:before="160" w:after="0"/>
      </w:pPr>
    </w:p>
    <w:p>
      <w:pPr>
        <w:pBdr>
          <w:bottom w:val="single" w:color="E63946" w:sz="6" w:space="1"/>
        </w:pBdr>
        <w:spacing w:before="400" w:after="120"/>
      </w:pPr>
      <w:r>
        <w:rPr>
          <w:rFonts w:ascii="Arial" w:cs="Arial" w:eastAsia="Arial" w:hAnsi="Arial"/>
          <w:b/>
          <w:bCs/>
          <w:color w:val="E63946"/>
          <w:sz w:val="24"/>
          <w:szCs w:val="24"/>
        </w:rPr>
        <w:t xml:space="preserve">Article R02.1: What vehicle types does Spinr offer?</w:t>
      </w:r>
    </w:p>
    <w:p>
      <w:pPr>
        <w:spacing w:before="60" w:after="80"/>
      </w:pPr>
      <w:r>
        <w:rPr>
          <w:rFonts w:ascii="Arial" w:cs="Arial" w:eastAsia="Arial" w:hAnsi="Arial"/>
          <w:color w:val="1D1D2C"/>
          <w:sz w:val="20"/>
          <w:szCs w:val="20"/>
        </w:rPr>
        <w:t xml:space="preserve">Spinr offers four vehicle types to fit different needs and group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4360"/>
      </w:tblGrid>
      <w:tr>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Type</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Per-km Rate</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Passengers</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Best For</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Compact</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$1.20/km</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Up to 3</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Solo rides, errands, short trips. Smallest vehicles.</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Sedan</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$1.40/km</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Up to 4</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Most common. Standard cars like Toyota Camry, Honda Accord.</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SUV</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$1.60/km</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Up to 5</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Families, larger groups, luggage. Toyota RAV4, Ford Escape.</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XL</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$1.80/km</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Up to 8</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Large groups, airport runs, events. Minivans, large SUVs.</w:t>
            </w:r>
          </w:p>
        </w:tc>
      </w:tr>
    </w:tbl>
    <w:p>
      <w:pPr>
        <w:spacing w:before="60" w:after="80"/>
      </w:pPr>
      <w:r>
        <w:rPr>
          <w:rFonts w:ascii="Arial" w:cs="Arial" w:eastAsia="Arial" w:hAnsi="Arial"/>
          <w:color w:val="1D1D2C"/>
          <w:sz w:val="20"/>
          <w:szCs w:val="20"/>
        </w:rPr>
        <w:t xml:space="preserve">Select your vehicle type on the booking screen before confirming. The per-km rate for your selected type is shown in your fare estimate.</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R02.2: How is my fare calculated?</w:t>
      </w:r>
    </w:p>
    <w:p>
      <w:pPr>
        <w:spacing w:before="60" w:after="80"/>
      </w:pPr>
      <w:r>
        <w:rPr>
          <w:rFonts w:ascii="Arial" w:cs="Arial" w:eastAsia="Arial" w:hAnsi="Arial"/>
          <w:color w:val="1D1D2C"/>
          <w:sz w:val="20"/>
          <w:szCs w:val="20"/>
        </w:rPr>
        <w:t xml:space="preserve">Your Spinr fare has several fixed components, all shown upfront before you confirm.</w:t>
      </w:r>
    </w:p>
    <w:p>
      <w:pPr>
        <w:pStyle w:val="Heading2"/>
        <w:spacing w:before="220" w:after="80"/>
      </w:pPr>
      <w:r>
        <w:rPr>
          <w:rFonts w:ascii="Arial" w:cs="Arial" w:eastAsia="Arial" w:hAnsi="Arial"/>
          <w:b/>
          <w:bCs/>
          <w:color w:val="1D1D2C"/>
          <w:sz w:val="22"/>
          <w:szCs w:val="22"/>
        </w:rPr>
        <w:t xml:space="preserve">Fare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560"/>
      </w:tblGrid>
      <w:tr>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Component</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Amount</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Base Fare</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$2.00</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Fixed per trip. Goes entirely to your driver.</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Per-km</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$1.20–$1.80/km</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Depends on vehicle type. Goes entirely to your driver.</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Platform Fee</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$1.00</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Spinr's platform revenue.</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Infrastructure Fee</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$0.60</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Spinr's technology costs.</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Insurance</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$0.11/km</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Funds Spinr's TNC liability policy.</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City Remittance</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$0.27</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Required by Saskatoon Bylaw 9651.</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Airport Fee</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$2.00</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Only for YXE pickups/dropoffs.</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GST</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5%</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Applied to eligible components. Saskatchewan PST does not apply to rides.</w:t>
            </w:r>
          </w:p>
        </w:tc>
      </w:tr>
    </w:tbl>
    <w:p>
      <w:pPr>
        <w:pStyle w:val="Heading2"/>
        <w:spacing w:before="220" w:after="80"/>
      </w:pPr>
      <w:r>
        <w:rPr>
          <w:rFonts w:ascii="Arial" w:cs="Arial" w:eastAsia="Arial" w:hAnsi="Arial"/>
          <w:b/>
          <w:bCs/>
          <w:color w:val="1D1D2C"/>
          <w:sz w:val="22"/>
          <w:szCs w:val="22"/>
        </w:rPr>
        <w:t xml:space="preserve">Distance calculation</w:t>
      </w:r>
    </w:p>
    <w:p>
      <w:pPr>
        <w:spacing w:before="60" w:after="80"/>
      </w:pPr>
      <w:r>
        <w:rPr>
          <w:rFonts w:ascii="Arial" w:cs="Arial" w:eastAsia="Arial" w:hAnsi="Arial"/>
          <w:color w:val="1D1D2C"/>
          <w:sz w:val="20"/>
          <w:szCs w:val="20"/>
        </w:rPr>
        <w:t xml:space="preserve">Distance is calculated by Google Maps using the best practical route between your pickup and dropoff at the time you book. If actual distance varies by more than 10% from the estimate, the actual distance is used for the final charge.</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R02.3: Why do I see the full fare before confirming?</w:t>
      </w:r>
    </w:p>
    <w:p>
      <w:pPr>
        <w:spacing w:before="60" w:after="80"/>
      </w:pPr>
      <w:r>
        <w:rPr>
          <w:rFonts w:ascii="Arial" w:cs="Arial" w:eastAsia="Arial" w:hAnsi="Arial"/>
          <w:color w:val="1D1D2C"/>
          <w:sz w:val="20"/>
          <w:szCs w:val="20"/>
        </w:rPr>
        <w:t xml:space="preserve">We show you the complete fare breakdown before you tap Confirm — every component, including the base fare, per-km rate, platform fees, insurance, city remittance, and GST. No surprises.</w:t>
      </w:r>
    </w:p>
    <w:p>
      <w:pPr>
        <w:pStyle w:val="Heading2"/>
        <w:spacing w:before="220" w:after="80"/>
      </w:pPr>
      <w:r>
        <w:rPr>
          <w:rFonts w:ascii="Arial" w:cs="Arial" w:eastAsia="Arial" w:hAnsi="Arial"/>
          <w:b/>
          <w:bCs/>
          <w:color w:val="1D1D2C"/>
          <w:sz w:val="22"/>
          <w:szCs w:val="22"/>
        </w:rPr>
        <w:t xml:space="preserve">Competition Act compliance</w:t>
      </w:r>
    </w:p>
    <w:p>
      <w:pPr>
        <w:spacing w:before="60" w:after="80"/>
      </w:pPr>
      <w:r>
        <w:rPr>
          <w:rFonts w:ascii="Arial" w:cs="Arial" w:eastAsia="Arial" w:hAnsi="Arial"/>
          <w:color w:val="1D1D2C"/>
          <w:sz w:val="20"/>
          <w:szCs w:val="20"/>
        </w:rPr>
        <w:t xml:space="preserve">Canada's Competition Act (2024 amendments) prohibits 'drip pricing' — where companies show a low price and add fees at checkout. Spinr shows everything upfront, every time.</w:t>
      </w:r>
    </w:p>
    <w:p>
      <w:pPr>
        <w:pStyle w:val="Heading2"/>
        <w:spacing w:before="220" w:after="80"/>
      </w:pPr>
      <w:r>
        <w:rPr>
          <w:rFonts w:ascii="Arial" w:cs="Arial" w:eastAsia="Arial" w:hAnsi="Arial"/>
          <w:b/>
          <w:bCs/>
          <w:color w:val="1D1D2C"/>
          <w:sz w:val="22"/>
          <w:szCs w:val="22"/>
        </w:rPr>
        <w:t xml:space="preserve">Fare accuracy</w:t>
      </w:r>
    </w:p>
    <w:p>
      <w:pPr>
        <w:spacing w:before="60" w:after="80"/>
      </w:pPr>
      <w:r>
        <w:rPr>
          <w:rFonts w:ascii="Arial" w:cs="Arial" w:eastAsia="Arial" w:hAnsi="Arial"/>
          <w:color w:val="1D1D2C"/>
          <w:sz w:val="20"/>
          <w:szCs w:val="20"/>
        </w:rPr>
        <w:t xml:space="preserve">The estimate is based on the best practical route at the time you book. If traffic changes your route significantly, the actual distance determines the final fare. Your driver cannot inflate your fare by taking a longer route — fares are calculated on the best practical route regardless.</w:t>
      </w:r>
    </w:p>
    <w:p>
      <w:pPr>
        <w:pStyle w:val="Heading2"/>
        <w:spacing w:before="220" w:after="80"/>
      </w:pPr>
      <w:r>
        <w:rPr>
          <w:rFonts w:ascii="Arial" w:cs="Arial" w:eastAsia="Arial" w:hAnsi="Arial"/>
          <w:b/>
          <w:bCs/>
          <w:color w:val="1D1D2C"/>
          <w:sz w:val="22"/>
          <w:szCs w:val="22"/>
        </w:rPr>
        <w:t xml:space="preserve">Is there a minimum fare?</w:t>
      </w:r>
    </w:p>
    <w:p>
      <w:pPr>
        <w:spacing w:before="60" w:after="80"/>
      </w:pPr>
      <w:r>
        <w:rPr>
          <w:rFonts w:ascii="Arial" w:cs="Arial" w:eastAsia="Arial" w:hAnsi="Arial"/>
          <w:color w:val="1D1D2C"/>
          <w:sz w:val="20"/>
          <w:szCs w:val="20"/>
        </w:rPr>
        <w:t xml:space="preserve">There is no minimum fare at Spinr. Short trips are charged at Base Fare $2.00 + per-km for actual distance. No $4.75 or other minimum applies.</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R02.4: Does Spinr have surge pricing?</w:t>
      </w:r>
    </w:p>
    <w:p>
      <w:pPr>
        <w:spacing w:before="60" w:after="80"/>
      </w:pPr>
      <w:r>
        <w:rPr>
          <w:rFonts w:ascii="Arial" w:cs="Arial" w:eastAsia="Arial" w:hAnsi="Arial"/>
          <w:color w:val="1D1D2C"/>
          <w:sz w:val="20"/>
          <w:szCs w:val="20"/>
        </w:rPr>
        <w:t xml:space="preserve">No surge pricing at launch. When demand is high — like after a concert or during a snowstorm — Spinr does not increase prices.</w:t>
      </w:r>
    </w:p>
    <w:p>
      <w:pPr>
        <w:pStyle w:val="Heading2"/>
        <w:spacing w:before="220" w:after="80"/>
      </w:pPr>
      <w:r>
        <w:rPr>
          <w:rFonts w:ascii="Arial" w:cs="Arial" w:eastAsia="Arial" w:hAnsi="Arial"/>
          <w:b/>
          <w:bCs/>
          <w:color w:val="1D1D2C"/>
          <w:sz w:val="22"/>
          <w:szCs w:val="22"/>
        </w:rPr>
        <w:t xml:space="preserve">What this means for you</w:t>
      </w:r>
    </w:p>
    <w:p>
      <w:pPr>
        <w:pStyle w:val="ListParagraph"/>
        <w:numPr>
          <w:ilvl w:val="0"/>
          <w:numId w:val="2"/>
        </w:numPr>
        <w:spacing w:before="40" w:after="40"/>
      </w:pPr>
      <w:r>
        <w:rPr>
          <w:rFonts w:ascii="Arial" w:cs="Arial" w:eastAsia="Arial" w:hAnsi="Arial"/>
          <w:color w:val="1D1D2C"/>
          <w:sz w:val="20"/>
          <w:szCs w:val="20"/>
        </w:rPr>
        <w:t xml:space="preserve">The fare you see before confirming is the fare you pay, regardless of demand</w:t>
      </w:r>
    </w:p>
    <w:p>
      <w:pPr>
        <w:pStyle w:val="ListParagraph"/>
        <w:numPr>
          <w:ilvl w:val="0"/>
          <w:numId w:val="2"/>
        </w:numPr>
        <w:spacing w:before="40" w:after="40"/>
      </w:pPr>
      <w:r>
        <w:rPr>
          <w:rFonts w:ascii="Arial" w:cs="Arial" w:eastAsia="Arial" w:hAnsi="Arial"/>
          <w:color w:val="1D1D2C"/>
          <w:sz w:val="20"/>
          <w:szCs w:val="20"/>
        </w:rPr>
        <w:t xml:space="preserve">During major Saskatoon events (festivals, hockey games, university graduations), fares stay the same</w:t>
      </w:r>
    </w:p>
    <w:p>
      <w:pPr>
        <w:pStyle w:val="ListParagraph"/>
        <w:numPr>
          <w:ilvl w:val="0"/>
          <w:numId w:val="2"/>
        </w:numPr>
        <w:spacing w:before="40" w:after="40"/>
      </w:pPr>
      <w:r>
        <w:rPr>
          <w:rFonts w:ascii="Arial" w:cs="Arial" w:eastAsia="Arial" w:hAnsi="Arial"/>
          <w:color w:val="1D1D2C"/>
          <w:sz w:val="20"/>
          <w:szCs w:val="20"/>
        </w:rPr>
        <w:t xml:space="preserve">During extreme weather, fares stay the same — though driver availability may be reduced</w:t>
      </w:r>
    </w:p>
    <w:p>
      <w:pPr>
        <w:pStyle w:val="Heading2"/>
        <w:spacing w:before="220" w:after="80"/>
      </w:pPr>
      <w:r>
        <w:rPr>
          <w:rFonts w:ascii="Arial" w:cs="Arial" w:eastAsia="Arial" w:hAnsi="Arial"/>
          <w:b/>
          <w:bCs/>
          <w:color w:val="1D1D2C"/>
          <w:sz w:val="22"/>
          <w:szCs w:val="22"/>
        </w:rPr>
        <w:t xml:space="preserve">Future plans</w:t>
      </w:r>
    </w:p>
    <w:p>
      <w:pPr>
        <w:spacing w:before="60" w:after="80"/>
      </w:pPr>
      <w:r>
        <w:rPr>
          <w:rFonts w:ascii="Arial" w:cs="Arial" w:eastAsia="Arial" w:hAnsi="Arial"/>
          <w:color w:val="1D1D2C"/>
          <w:sz w:val="20"/>
          <w:szCs w:val="20"/>
        </w:rPr>
        <w:t xml:space="preserve">Spinr may introduce optional demand-based pricing in the future. If we do, you will see the exact multiplier before confirming any trip, and there will be a maximum cap. We will never apply surge pricing without your explicit acceptance.</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R02.5: How do I track my driver?</w:t>
      </w:r>
    </w:p>
    <w:p>
      <w:pPr>
        <w:spacing w:before="60" w:after="80"/>
      </w:pPr>
      <w:r>
        <w:rPr>
          <w:rFonts w:ascii="Arial" w:cs="Arial" w:eastAsia="Arial" w:hAnsi="Arial"/>
          <w:color w:val="1D1D2C"/>
          <w:sz w:val="20"/>
          <w:szCs w:val="20"/>
        </w:rPr>
        <w:t xml:space="preserve">Once your trip is confirmed, live tracking begins automatically.</w:t>
      </w:r>
    </w:p>
    <w:p>
      <w:pPr>
        <w:pStyle w:val="Heading2"/>
        <w:spacing w:before="220" w:after="80"/>
      </w:pPr>
      <w:r>
        <w:rPr>
          <w:rFonts w:ascii="Arial" w:cs="Arial" w:eastAsia="Arial" w:hAnsi="Arial"/>
          <w:b/>
          <w:bCs/>
          <w:color w:val="1D1D2C"/>
          <w:sz w:val="22"/>
          <w:szCs w:val="22"/>
        </w:rPr>
        <w:t xml:space="preserve">On the map screen you'll see</w:t>
      </w:r>
    </w:p>
    <w:p>
      <w:pPr>
        <w:pStyle w:val="ListParagraph"/>
        <w:numPr>
          <w:ilvl w:val="0"/>
          <w:numId w:val="2"/>
        </w:numPr>
        <w:spacing w:before="40" w:after="40"/>
      </w:pPr>
      <w:r>
        <w:rPr>
          <w:rFonts w:ascii="Arial" w:cs="Arial" w:eastAsia="Arial" w:hAnsi="Arial"/>
          <w:color w:val="1D1D2C"/>
          <w:sz w:val="20"/>
          <w:szCs w:val="20"/>
        </w:rPr>
        <w:t xml:space="preserve">Your driver's real-time location (updates every 3 seconds)</w:t>
      </w:r>
    </w:p>
    <w:p>
      <w:pPr>
        <w:pStyle w:val="ListParagraph"/>
        <w:numPr>
          <w:ilvl w:val="0"/>
          <w:numId w:val="2"/>
        </w:numPr>
        <w:spacing w:before="40" w:after="40"/>
      </w:pPr>
      <w:r>
        <w:rPr>
          <w:rFonts w:ascii="Arial" w:cs="Arial" w:eastAsia="Arial" w:hAnsi="Arial"/>
          <w:color w:val="1D1D2C"/>
          <w:sz w:val="20"/>
          <w:szCs w:val="20"/>
        </w:rPr>
        <w:t xml:space="preserve">Estimated time of arrival</w:t>
      </w:r>
    </w:p>
    <w:p>
      <w:pPr>
        <w:pStyle w:val="ListParagraph"/>
        <w:numPr>
          <w:ilvl w:val="0"/>
          <w:numId w:val="2"/>
        </w:numPr>
        <w:spacing w:before="40" w:after="40"/>
      </w:pPr>
      <w:r>
        <w:rPr>
          <w:rFonts w:ascii="Arial" w:cs="Arial" w:eastAsia="Arial" w:hAnsi="Arial"/>
          <w:color w:val="1D1D2C"/>
          <w:sz w:val="20"/>
          <w:szCs w:val="20"/>
        </w:rPr>
        <w:t xml:space="preserve">Your driver's name, photo, vehicle make/model, colour, and licence plate</w:t>
      </w:r>
    </w:p>
    <w:p>
      <w:pPr>
        <w:pStyle w:val="ListParagraph"/>
        <w:numPr>
          <w:ilvl w:val="0"/>
          <w:numId w:val="2"/>
        </w:numPr>
        <w:spacing w:before="40" w:after="40"/>
      </w:pPr>
      <w:r>
        <w:rPr>
          <w:rFonts w:ascii="Arial" w:cs="Arial" w:eastAsia="Arial" w:hAnsi="Arial"/>
          <w:color w:val="1D1D2C"/>
          <w:sz w:val="20"/>
          <w:szCs w:val="20"/>
        </w:rPr>
        <w:t xml:space="preserve">The route your driver is taking</w:t>
      </w:r>
    </w:p>
    <w:p>
      <w:pPr>
        <w:pStyle w:val="Heading2"/>
        <w:spacing w:before="220" w:after="80"/>
      </w:pPr>
      <w:r>
        <w:rPr>
          <w:rFonts w:ascii="Arial" w:cs="Arial" w:eastAsia="Arial" w:hAnsi="Arial"/>
          <w:b/>
          <w:bCs/>
          <w:color w:val="1D1D2C"/>
          <w:sz w:val="22"/>
          <w:szCs w:val="22"/>
        </w:rPr>
        <w:t xml:space="preserve">Before your driver arrives</w:t>
      </w:r>
    </w:p>
    <w:p>
      <w:pPr>
        <w:spacing w:before="60" w:after="80"/>
      </w:pPr>
      <w:r>
        <w:rPr>
          <w:rFonts w:ascii="Arial" w:cs="Arial" w:eastAsia="Arial" w:hAnsi="Arial"/>
          <w:color w:val="1D1D2C"/>
          <w:sz w:val="20"/>
          <w:szCs w:val="20"/>
        </w:rPr>
        <w:t xml:space="preserve">Match the car details in the app to the vehicle that pulls up. If the car, driver name, or plate doesn't match, don't get in. Contact us at safety@spinr.ca or tap the SOS button.</w:t>
      </w:r>
    </w:p>
    <w:p>
      <w:pPr>
        <w:pStyle w:val="Heading2"/>
        <w:spacing w:before="220" w:after="80"/>
      </w:pPr>
      <w:r>
        <w:rPr>
          <w:rFonts w:ascii="Arial" w:cs="Arial" w:eastAsia="Arial" w:hAnsi="Arial"/>
          <w:b/>
          <w:bCs/>
          <w:color w:val="1D1D2C"/>
          <w:sz w:val="22"/>
          <w:szCs w:val="22"/>
        </w:rPr>
        <w:t xml:space="preserve">Trip sharing</w:t>
      </w:r>
    </w:p>
    <w:p>
      <w:pPr>
        <w:spacing w:before="60" w:after="80"/>
      </w:pPr>
      <w:r>
        <w:rPr>
          <w:rFonts w:ascii="Arial" w:cs="Arial" w:eastAsia="Arial" w:hAnsi="Arial"/>
          <w:color w:val="1D1D2C"/>
          <w:sz w:val="20"/>
          <w:szCs w:val="20"/>
        </w:rPr>
        <w:t xml:space="preserve">Want to let someone know you're on your way? Tap Share Trip during your ride to send a live tracking link by SMS, WhatsApp, or copy-and-paste. The recipient doesn't need the Spinr app — it opens in any browser.</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R02.6: Can I schedule a ride in advance?</w:t>
      </w:r>
    </w:p>
    <w:p>
      <w:pPr>
        <w:spacing w:before="60" w:after="80"/>
      </w:pPr>
      <w:r>
        <w:rPr>
          <w:rFonts w:ascii="Arial" w:cs="Arial" w:eastAsia="Arial" w:hAnsi="Arial"/>
          <w:color w:val="1D1D2C"/>
          <w:sz w:val="20"/>
          <w:szCs w:val="20"/>
        </w:rPr>
        <w:t xml:space="preserve">Scheduled rides are on our development roadmap. At launch, trips are on-demand only — available now, not pre-booked.</w:t>
      </w:r>
    </w:p>
    <w:p>
      <w:pPr>
        <w:pStyle w:val="Heading2"/>
        <w:spacing w:before="220" w:after="80"/>
      </w:pPr>
      <w:r>
        <w:rPr>
          <w:rFonts w:ascii="Arial" w:cs="Arial" w:eastAsia="Arial" w:hAnsi="Arial"/>
          <w:b/>
          <w:bCs/>
          <w:color w:val="1D1D2C"/>
          <w:sz w:val="22"/>
          <w:szCs w:val="22"/>
        </w:rPr>
        <w:t xml:space="preserve">Current availability</w:t>
      </w:r>
    </w:p>
    <w:p>
      <w:pPr>
        <w:spacing w:before="60" w:after="80"/>
      </w:pPr>
      <w:r>
        <w:rPr>
          <w:rFonts w:ascii="Arial" w:cs="Arial" w:eastAsia="Arial" w:hAnsi="Arial"/>
          <w:color w:val="1D1D2C"/>
          <w:sz w:val="20"/>
          <w:szCs w:val="20"/>
        </w:rPr>
        <w:t xml:space="preserve">Spinr accepts trip requests in real time. You'll typically be matched with a driver within minutes. For important appointments, we suggest booking as close to your departure time as possible rather than trying to time a same-day match.</w:t>
      </w:r>
    </w:p>
    <w:p>
      <w:pPr>
        <w:pStyle w:val="Heading2"/>
        <w:spacing w:before="220" w:after="80"/>
      </w:pPr>
      <w:r>
        <w:rPr>
          <w:rFonts w:ascii="Arial" w:cs="Arial" w:eastAsia="Arial" w:hAnsi="Arial"/>
          <w:b/>
          <w:bCs/>
          <w:color w:val="1D1D2C"/>
          <w:sz w:val="22"/>
          <w:szCs w:val="22"/>
        </w:rPr>
        <w:t xml:space="preserve">For corporate accounts</w:t>
      </w:r>
    </w:p>
    <w:p>
      <w:pPr>
        <w:spacing w:before="60" w:after="80"/>
      </w:pPr>
      <w:r>
        <w:rPr>
          <w:rFonts w:ascii="Arial" w:cs="Arial" w:eastAsia="Arial" w:hAnsi="Arial"/>
          <w:color w:val="1D1D2C"/>
          <w:sz w:val="20"/>
          <w:szCs w:val="20"/>
        </w:rPr>
        <w:t xml:space="preserve">Corporate clients can set up recurring transportation needs through their account dashboard. Contact support@spinr.ca if you need help with corporate scheduling options.</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R02.7: How does the SOS emergency button work?</w:t>
      </w:r>
    </w:p>
    <w:p>
      <w:pPr>
        <w:spacing w:before="60" w:after="80"/>
      </w:pPr>
      <w:r>
        <w:rPr>
          <w:rFonts w:ascii="Arial" w:cs="Arial" w:eastAsia="Arial" w:hAnsi="Arial"/>
          <w:color w:val="1D1D2C"/>
          <w:sz w:val="20"/>
          <w:szCs w:val="20"/>
        </w:rPr>
        <w:t xml:space="preserve">The SOS button connects you to emergency services and Spinr's safety team within three taps from the active trip screen.</w:t>
      </w:r>
    </w:p>
    <w:p>
      <w:pPr>
        <w:pStyle w:val="Heading2"/>
        <w:spacing w:before="220" w:after="80"/>
      </w:pPr>
      <w:r>
        <w:rPr>
          <w:rFonts w:ascii="Arial" w:cs="Arial" w:eastAsia="Arial" w:hAnsi="Arial"/>
          <w:b/>
          <w:bCs/>
          <w:color w:val="1D1D2C"/>
          <w:sz w:val="22"/>
          <w:szCs w:val="22"/>
        </w:rPr>
        <w:t xml:space="preserve">How to access SOS</w:t>
      </w:r>
    </w:p>
    <w:p>
      <w:pPr>
        <w:pStyle w:val="ListParagraph"/>
        <w:numPr>
          <w:ilvl w:val="0"/>
          <w:numId w:val="3"/>
        </w:numPr>
        <w:spacing w:before="40" w:after="40"/>
      </w:pPr>
      <w:r>
        <w:rPr>
          <w:rFonts w:ascii="Arial" w:cs="Arial" w:eastAsia="Arial" w:hAnsi="Arial"/>
          <w:color w:val="1D1D2C"/>
          <w:sz w:val="20"/>
          <w:szCs w:val="20"/>
        </w:rPr>
        <w:t xml:space="preserve">Tap the shield icon in the top right corner of your active trip screen.</w:t>
      </w:r>
    </w:p>
    <w:p>
      <w:pPr>
        <w:pStyle w:val="ListParagraph"/>
        <w:numPr>
          <w:ilvl w:val="0"/>
          <w:numId w:val="3"/>
        </w:numPr>
        <w:spacing w:before="40" w:after="40"/>
      </w:pPr>
      <w:r>
        <w:rPr>
          <w:rFonts w:ascii="Arial" w:cs="Arial" w:eastAsia="Arial" w:hAnsi="Arial"/>
          <w:color w:val="1D1D2C"/>
          <w:sz w:val="20"/>
          <w:szCs w:val="20"/>
        </w:rPr>
        <w:t xml:space="preserve">Tap 'Emergency'.</w:t>
      </w:r>
    </w:p>
    <w:p>
      <w:pPr>
        <w:pStyle w:val="ListParagraph"/>
        <w:numPr>
          <w:ilvl w:val="0"/>
          <w:numId w:val="3"/>
        </w:numPr>
        <w:spacing w:before="40" w:after="40"/>
      </w:pPr>
      <w:r>
        <w:rPr>
          <w:rFonts w:ascii="Arial" w:cs="Arial" w:eastAsia="Arial" w:hAnsi="Arial"/>
          <w:color w:val="1D1D2C"/>
          <w:sz w:val="20"/>
          <w:szCs w:val="20"/>
        </w:rPr>
        <w:t xml:space="preserve">Choose your action: Call 911, Alert Spinr Safety Team (silent), or Share Location with emergency contacts.</w:t>
      </w:r>
    </w:p>
    <w:p>
      <w:pPr>
        <w:pStyle w:val="Heading2"/>
        <w:spacing w:before="220" w:after="80"/>
      </w:pPr>
      <w:r>
        <w:rPr>
          <w:rFonts w:ascii="Arial" w:cs="Arial" w:eastAsia="Arial" w:hAnsi="Arial"/>
          <w:b/>
          <w:bCs/>
          <w:color w:val="1D1D2C"/>
          <w:sz w:val="22"/>
          <w:szCs w:val="22"/>
        </w:rPr>
        <w:t xml:space="preserve">What happens when you tap</w:t>
      </w:r>
    </w:p>
    <w:p>
      <w:pPr>
        <w:pStyle w:val="ListParagraph"/>
        <w:numPr>
          <w:ilvl w:val="0"/>
          <w:numId w:val="2"/>
        </w:numPr>
        <w:spacing w:before="40" w:after="40"/>
      </w:pPr>
      <w:r>
        <w:rPr>
          <w:rFonts w:ascii="Arial" w:cs="Arial" w:eastAsia="Arial" w:hAnsi="Arial"/>
          <w:color w:val="1D1D2C"/>
          <w:sz w:val="20"/>
          <w:szCs w:val="20"/>
        </w:rPr>
        <w:t xml:space="preserve">Spinr's safety team receives an immediate alert with your identity and real-time GPS location</w:t>
      </w:r>
    </w:p>
    <w:p>
      <w:pPr>
        <w:pStyle w:val="ListParagraph"/>
        <w:numPr>
          <w:ilvl w:val="0"/>
          <w:numId w:val="2"/>
        </w:numPr>
        <w:spacing w:before="40" w:after="40"/>
      </w:pPr>
      <w:r>
        <w:rPr>
          <w:rFonts w:ascii="Arial" w:cs="Arial" w:eastAsia="Arial" w:hAnsi="Arial"/>
          <w:color w:val="1D1D2C"/>
          <w:sz w:val="20"/>
          <w:szCs w:val="20"/>
        </w:rPr>
        <w:t xml:space="preserve">Your location continues updating every 3 seconds while the SOS session is active</w:t>
      </w:r>
    </w:p>
    <w:p>
      <w:pPr>
        <w:pStyle w:val="ListParagraph"/>
        <w:numPr>
          <w:ilvl w:val="0"/>
          <w:numId w:val="2"/>
        </w:numPr>
        <w:spacing w:before="40" w:after="40"/>
      </w:pPr>
      <w:r>
        <w:rPr>
          <w:rFonts w:ascii="Arial" w:cs="Arial" w:eastAsia="Arial" w:hAnsi="Arial"/>
          <w:color w:val="1D1D2C"/>
          <w:sz w:val="20"/>
          <w:szCs w:val="20"/>
        </w:rPr>
        <w:t xml:space="preserve">If you select 'Alert Spinr Safety Team', it is completely silent — your driver does not see any alert</w:t>
      </w:r>
    </w:p>
    <w:p>
      <w:pPr>
        <w:spacing w:before="60" w:after="80"/>
      </w:pPr>
      <w:r>
        <w:rPr>
          <w:rFonts w:ascii="Arial" w:cs="Arial" w:eastAsia="Arial" w:hAnsi="Arial"/>
          <w:b/>
          <w:bCs/>
          <w:color w:val="1D1D2C"/>
          <w:sz w:val="20"/>
          <w:szCs w:val="20"/>
        </w:rPr>
        <w:t xml:space="preserve">Always call 911 first if you are in immediate danger. The SOS button does not replace 911.</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R02.8: What happens if my driver doesn't show up?</w:t>
      </w:r>
    </w:p>
    <w:p>
      <w:pPr>
        <w:spacing w:before="60" w:after="80"/>
      </w:pPr>
      <w:r>
        <w:rPr>
          <w:rFonts w:ascii="Arial" w:cs="Arial" w:eastAsia="Arial" w:hAnsi="Arial"/>
          <w:color w:val="1D1D2C"/>
          <w:sz w:val="20"/>
          <w:szCs w:val="20"/>
        </w:rPr>
        <w:t xml:space="preserve">If your driver accepted your trip but isn't arriving, here's what to do.</w:t>
      </w:r>
    </w:p>
    <w:p>
      <w:pPr>
        <w:pStyle w:val="Heading2"/>
        <w:spacing w:before="220" w:after="80"/>
      </w:pPr>
      <w:r>
        <w:rPr>
          <w:rFonts w:ascii="Arial" w:cs="Arial" w:eastAsia="Arial" w:hAnsi="Arial"/>
          <w:b/>
          <w:bCs/>
          <w:color w:val="1D1D2C"/>
          <w:sz w:val="22"/>
          <w:szCs w:val="22"/>
        </w:rPr>
        <w:t xml:space="preserve">Track their location</w:t>
      </w:r>
    </w:p>
    <w:p>
      <w:pPr>
        <w:spacing w:before="60" w:after="80"/>
      </w:pPr>
      <w:r>
        <w:rPr>
          <w:rFonts w:ascii="Arial" w:cs="Arial" w:eastAsia="Arial" w:hAnsi="Arial"/>
          <w:color w:val="1D1D2C"/>
          <w:sz w:val="20"/>
          <w:szCs w:val="20"/>
        </w:rPr>
        <w:t xml:space="preserve">Check the live map. If your driver's icon isn't moving, they may be stuck in traffic. The app shows their ETA.</w:t>
      </w:r>
    </w:p>
    <w:p>
      <w:pPr>
        <w:pStyle w:val="Heading2"/>
        <w:spacing w:before="220" w:after="80"/>
      </w:pPr>
      <w:r>
        <w:rPr>
          <w:rFonts w:ascii="Arial" w:cs="Arial" w:eastAsia="Arial" w:hAnsi="Arial"/>
          <w:b/>
          <w:bCs/>
          <w:color w:val="1D1D2C"/>
          <w:sz w:val="22"/>
          <w:szCs w:val="22"/>
        </w:rPr>
        <w:t xml:space="preserve">Contact your driver</w:t>
      </w:r>
    </w:p>
    <w:p>
      <w:pPr>
        <w:spacing w:before="60" w:after="80"/>
      </w:pPr>
      <w:r>
        <w:rPr>
          <w:rFonts w:ascii="Arial" w:cs="Arial" w:eastAsia="Arial" w:hAnsi="Arial"/>
          <w:color w:val="1D1D2C"/>
          <w:sz w:val="20"/>
          <w:szCs w:val="20"/>
        </w:rPr>
        <w:t xml:space="preserve">Tap 'Message Driver' or 'Call Driver' on the active trip screen. All calls are routed through Spinr's system — neither you nor the driver shares real phone numbers.</w:t>
      </w:r>
    </w:p>
    <w:p>
      <w:pPr>
        <w:pStyle w:val="Heading2"/>
        <w:spacing w:before="220" w:after="80"/>
      </w:pPr>
      <w:r>
        <w:rPr>
          <w:rFonts w:ascii="Arial" w:cs="Arial" w:eastAsia="Arial" w:hAnsi="Arial"/>
          <w:b/>
          <w:bCs/>
          <w:color w:val="1D1D2C"/>
          <w:sz w:val="22"/>
          <w:szCs w:val="22"/>
        </w:rPr>
        <w:t xml:space="preserve">Cancel without penalty</w:t>
      </w:r>
    </w:p>
    <w:p>
      <w:pPr>
        <w:spacing w:before="60" w:after="80"/>
      </w:pPr>
      <w:r>
        <w:rPr>
          <w:rFonts w:ascii="Arial" w:cs="Arial" w:eastAsia="Arial" w:hAnsi="Arial"/>
          <w:color w:val="1D1D2C"/>
          <w:sz w:val="20"/>
          <w:szCs w:val="20"/>
        </w:rPr>
        <w:t xml:space="preserve">If your driver hasn't arrived and it's been more than 5 minutes past the ETA, you can cancel at no charge. The app will prompt you with a new match.</w:t>
      </w:r>
    </w:p>
    <w:p>
      <w:pPr>
        <w:pStyle w:val="Heading2"/>
        <w:spacing w:before="220" w:after="80"/>
      </w:pPr>
      <w:r>
        <w:rPr>
          <w:rFonts w:ascii="Arial" w:cs="Arial" w:eastAsia="Arial" w:hAnsi="Arial"/>
          <w:b/>
          <w:bCs/>
          <w:color w:val="1D1D2C"/>
          <w:sz w:val="22"/>
          <w:szCs w:val="22"/>
        </w:rPr>
        <w:t xml:space="preserve">Driver no-show</w:t>
      </w:r>
    </w:p>
    <w:p>
      <w:pPr>
        <w:spacing w:before="60" w:after="80"/>
      </w:pPr>
      <w:r>
        <w:rPr>
          <w:rFonts w:ascii="Arial" w:cs="Arial" w:eastAsia="Arial" w:hAnsi="Arial"/>
          <w:color w:val="1D1D2C"/>
          <w:sz w:val="20"/>
          <w:szCs w:val="20"/>
        </w:rPr>
        <w:t xml:space="preserve">If a driver consistently fails to arrive after accepting trips, their acceptance and completion rate is reviewed. Repeated no-shows lead to driver account review per our Deactivation &amp; Appeals Policy.</w:t>
      </w:r>
    </w:p>
    <w:p>
      <w:pPr>
        <w:pBdr>
          <w:bottom w:val="single" w:color="CCCCCC" w:sz="4" w:space="1"/>
        </w:pBdr>
        <w:spacing w:before="200" w:after="200"/>
      </w:pPr>
    </w:p>
    <w:p>
      <w:pPr>
        <w:spacing w:before="80" w:after="40"/>
        <w:jc w:val="center"/>
      </w:pPr>
      <w:r>
        <w:rPr>
          <w:rFonts w:ascii="Arial" w:cs="Arial" w:eastAsia="Arial" w:hAnsi="Arial"/>
          <w:b/>
          <w:bCs/>
          <w:color w:val="888888"/>
          <w:sz w:val="17"/>
          <w:szCs w:val="17"/>
        </w:rPr>
        <w:t xml:space="preserve">— END —</w:t>
      </w:r>
    </w:p>
    <w:p>
      <w:pPr>
        <w:jc w:val="center"/>
      </w:pPr>
      <w:r>
        <w:rPr>
          <w:rFonts w:ascii="Arial" w:cs="Arial" w:eastAsia="Arial" w:hAnsi="Arial"/>
          <w:color w:val="AAAAAA"/>
          <w:sz w:val="15"/>
          <w:szCs w:val="15"/>
        </w:rPr>
        <w:t xml:space="preserve">SPINR-WCM-07-R02  |  v1.0  |  March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before="55" w:after="70"/>
            <w:jc w:val="left"/>
          </w:pPr>
          <w:r>
            <w:rPr>
              <w:rFonts w:ascii="Arial" w:cs="Arial" w:eastAsia="Arial" w:hAnsi="Arial"/>
              <w:color w:val="888888"/>
              <w:sz w:val="16"/>
              <w:szCs w:val="16"/>
            </w:rPr>
            <w:t xml:space="preserve">Spinr Mobility Inc.  |  CONFIDENTIAL</w:t>
          </w:r>
        </w:p>
      </w:tc>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before="55" w:after="70"/>
            <w:jc w:val="left"/>
          </w:pPr>
          <w:r>
            <w:rPr>
              <w:rFonts w:ascii="Arial" w:cs="Arial" w:eastAsia="Arial" w:hAnsi="Arial"/>
              <w:b/>
              <w:bCs/>
              <w:color w:val="E63946"/>
              <w:sz w:val="20"/>
              <w:szCs w:val="20"/>
            </w:rPr>
            <w:t xml:space="preserve">SPINR MOBILITY INC.</w:t>
          </w:r>
        </w:p>
      </w:tc>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jc w:val="right"/>
          </w:pPr>
          <w:r>
            <w:rPr>
              <w:rFonts w:ascii="Arial" w:cs="Arial" w:eastAsia="Arial" w:hAnsi="Arial"/>
              <w:color w:val="888888"/>
              <w:sz w:val="17"/>
              <w:szCs w:val="17"/>
            </w:rPr>
            <w:t xml:space="preserve">Help Center — Rider: Booking &amp; Rides  |  SPINR-WCM-07-R02  |  v1.0</w:t>
          </w:r>
        </w:p>
      </w:tc>
    </w:tr>
  </w:tbl>
  <w:p>
    <w:pPr>
      <w:pBdr>
        <w:bottom w:val="single" w:color="E63946" w:sz="4" w:space="1"/>
      </w:pBdr>
      <w:spacing w:before="8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E63946"/>
      <w:sz w:val="26"/>
      <w:szCs w:val="26"/>
    </w:rPr>
  </w:style>
  <w:style w:type="paragraph" w:styleId="Heading2">
    <w:name w:val="Heading 2"/>
    <w:basedOn w:val="Normal"/>
    <w:next w:val="Normal"/>
    <w:qFormat/>
    <w:pPr>
      <w:spacing w:before="220" w:after="80"/>
      <w:outlineLvl w:val="1"/>
    </w:pPr>
    <w:rPr>
      <w:rFonts w:ascii="Arial" w:cs="Arial" w:eastAsia="Arial" w:hAnsi="Arial"/>
      <w:b/>
      <w:bCs/>
      <w:color w:val="1D1D2C"/>
      <w:sz w:val="22"/>
      <w:szCs w:val="22"/>
    </w:rPr>
  </w:style>
  <w:style w:type="paragraph" w:styleId="Heading3">
    <w:name w:val="Heading 3"/>
    <w:basedOn w:val="Normal"/>
    <w:next w:val="Normal"/>
    <w:qFormat/>
    <w:pPr>
      <w:spacing w:before="160" w:after="60"/>
      <w:outlineLvl w:val="2"/>
    </w:pPr>
    <w:rPr>
      <w:rFonts w:ascii="Arial" w:cs="Arial" w:eastAsia="Arial" w:hAnsi="Arial"/>
      <w:b/>
      <w:bCs/>
      <w:color w:val="1D1D2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2026-03-24T02:06:58.992Z</dcterms:created>
  <dcterms:modified xsi:type="dcterms:W3CDTF">2026-03-24T02:06:58.992Z</dcterms:modified>
</cp:coreProperties>
</file>

<file path=docProps/custom.xml><?xml version="1.0" encoding="utf-8"?>
<Properties xmlns="http://schemas.openxmlformats.org/officeDocument/2006/custom-properties" xmlns:vt="http://schemas.openxmlformats.org/officeDocument/2006/docPropsVTypes"/>
</file>