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60"/>
        <w:jc w:val="center"/>
      </w:pPr>
      <w:r>
        <w:rPr>
          <w:rFonts w:ascii="Arial" w:cs="Arial" w:eastAsia="Arial" w:hAnsi="Arial"/>
          <w:b/>
          <w:bCs/>
          <w:color w:val="E63946"/>
          <w:sz w:val="34"/>
          <w:szCs w:val="34"/>
        </w:rPr>
        <w:t xml:space="preserve">SPINR MOBILITY INC.</w:t>
      </w:r>
    </w:p>
    <w:p>
      <w:pPr>
        <w:spacing w:before="0" w:after="60"/>
        <w:jc w:val="center"/>
      </w:pPr>
      <w:r>
        <w:rPr>
          <w:rFonts w:ascii="Arial" w:cs="Arial" w:eastAsia="Arial" w:hAnsi="Arial"/>
          <w:b/>
          <w:bCs/>
          <w:color w:val="1D1D2C"/>
          <w:sz w:val="26"/>
          <w:szCs w:val="26"/>
        </w:rPr>
        <w:t xml:space="preserve">HELP CENTER ARTICLES
Rider — Payments &amp; Receipts (5 Articles)</w:t>
      </w:r>
    </w:p>
    <w:p>
      <w:pPr>
        <w:spacing w:before="0" w:after="120"/>
        <w:jc w:val="center"/>
      </w:pPr>
      <w:r>
        <w:rPr>
          <w:rFonts w:ascii="Arial" w:cs="Arial" w:eastAsia="Arial" w:hAnsi="Arial"/>
          <w:color w:val="555555"/>
          <w:sz w:val="20"/>
          <w:szCs w:val="20"/>
        </w:rPr>
        <w:t xml:space="preserve">SPINR-WCM-07-R04  |  WCM-07 Module | spinr.ca/help/rider/payments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90"/>
              <w:left w:type="dxa" w:w="130"/>
              <w:bottom w:type="dxa" w:w="90"/>
              <w:right w:type="dxa" w:w="130"/>
            </w:tcMar>
            <w:vAlign w:val="top"/>
          </w:tcPr>
          <w:p>
            <w:pPr>
              <w:spacing w:before="0" w:after="80"/>
              <w:jc w:val="left"/>
            </w:pPr>
            <w:r>
              <w:rPr>
                <w:rFonts w:ascii="Arial" w:cs="Arial" w:eastAsia="Arial" w:hAnsi="Arial"/>
                <w:b/>
                <w:bCs/>
                <w:color w:val="1E40AF"/>
                <w:sz w:val="20"/>
                <w:szCs w:val="20"/>
              </w:rPr>
              <w:t xml:space="preserve">Usage Note</w:t>
            </w:r>
          </w:p>
          <w:p>
            <w:pPr>
              <w:spacing w:before="55" w:after="70"/>
              <w:jc w:val="left"/>
            </w:pPr>
            <w:r>
              <w:rPr>
                <w:rFonts w:ascii="Arial" w:cs="Arial" w:eastAsia="Arial" w:hAnsi="Arial"/>
                <w:color w:val="1D1D2C"/>
                <w:sz w:val="19"/>
                <w:szCs w:val="19"/>
              </w:rPr>
              <w:t xml:space="preserve">Ready for CMS upload.</w:t>
            </w:r>
          </w:p>
        </w:tc>
      </w:tr>
    </w:tbl>
    <w:p>
      <w:pPr>
        <w:spacing w:before="160" w:after="0"/>
      </w:pPr>
    </w:p>
    <w:p>
      <w:pPr>
        <w:pBdr>
          <w:bottom w:val="single" w:color="E63946" w:sz="6" w:space="1"/>
        </w:pBdr>
        <w:spacing w:before="400" w:after="120"/>
      </w:pPr>
      <w:r>
        <w:rPr>
          <w:rFonts w:ascii="Arial" w:cs="Arial" w:eastAsia="Arial" w:hAnsi="Arial"/>
          <w:b/>
          <w:bCs/>
          <w:color w:val="E63946"/>
          <w:sz w:val="24"/>
          <w:szCs w:val="24"/>
        </w:rPr>
        <w:t xml:space="preserve">Article R04.1: How does Spinr payment work?</w:t>
      </w:r>
    </w:p>
    <w:p>
      <w:pPr>
        <w:spacing w:before="60" w:after="80"/>
      </w:pPr>
      <w:r>
        <w:rPr>
          <w:rFonts w:ascii="Arial" w:cs="Arial" w:eastAsia="Arial" w:hAnsi="Arial"/>
          <w:color w:val="1D1D2C"/>
          <w:sz w:val="20"/>
          <w:szCs w:val="20"/>
        </w:rPr>
        <w:t xml:space="preserve">Spinr is cashless. All payments are digital, processed automatically at the end of each trip. You pay nothing until your trip is complete.</w:t>
      </w:r>
    </w:p>
    <w:p>
      <w:pPr>
        <w:pStyle w:val="Heading2"/>
        <w:spacing w:before="220" w:after="80"/>
      </w:pPr>
      <w:r>
        <w:rPr>
          <w:rFonts w:ascii="Arial" w:cs="Arial" w:eastAsia="Arial" w:hAnsi="Arial"/>
          <w:b/>
          <w:bCs/>
          <w:color w:val="1D1D2C"/>
          <w:sz w:val="22"/>
          <w:szCs w:val="22"/>
        </w:rPr>
        <w:t xml:space="preserve">How it works</w:t>
      </w:r>
    </w:p>
    <w:p>
      <w:pPr>
        <w:pStyle w:val="ListParagraph"/>
        <w:numPr>
          <w:ilvl w:val="0"/>
          <w:numId w:val="2"/>
        </w:numPr>
        <w:spacing w:before="40" w:after="40"/>
      </w:pPr>
      <w:r>
        <w:rPr>
          <w:rFonts w:ascii="Arial" w:cs="Arial" w:eastAsia="Arial" w:hAnsi="Arial"/>
          <w:color w:val="1D1D2C"/>
          <w:sz w:val="20"/>
          <w:szCs w:val="20"/>
        </w:rPr>
        <w:t xml:space="preserve">You add a payment method when you create your account.</w:t>
      </w:r>
    </w:p>
    <w:p>
      <w:pPr>
        <w:pStyle w:val="ListParagraph"/>
        <w:numPr>
          <w:ilvl w:val="0"/>
          <w:numId w:val="2"/>
        </w:numPr>
        <w:spacing w:before="40" w:after="40"/>
      </w:pPr>
      <w:r>
        <w:rPr>
          <w:rFonts w:ascii="Arial" w:cs="Arial" w:eastAsia="Arial" w:hAnsi="Arial"/>
          <w:color w:val="1D1D2C"/>
          <w:sz w:val="20"/>
          <w:szCs w:val="20"/>
        </w:rPr>
        <w:t xml:space="preserve">You see the full fare estimate before confirming your trip.</w:t>
      </w:r>
    </w:p>
    <w:p>
      <w:pPr>
        <w:pStyle w:val="ListParagraph"/>
        <w:numPr>
          <w:ilvl w:val="0"/>
          <w:numId w:val="2"/>
        </w:numPr>
        <w:spacing w:before="40" w:after="40"/>
      </w:pPr>
      <w:r>
        <w:rPr>
          <w:rFonts w:ascii="Arial" w:cs="Arial" w:eastAsia="Arial" w:hAnsi="Arial"/>
          <w:color w:val="1D1D2C"/>
          <w:sz w:val="20"/>
          <w:szCs w:val="20"/>
        </w:rPr>
        <w:t xml:space="preserve">When your trip ends, Spinr automatically charges your stored payment method for the final fare.</w:t>
      </w:r>
    </w:p>
    <w:p>
      <w:pPr>
        <w:pStyle w:val="ListParagraph"/>
        <w:numPr>
          <w:ilvl w:val="0"/>
          <w:numId w:val="2"/>
        </w:numPr>
        <w:spacing w:before="40" w:after="40"/>
      </w:pPr>
      <w:r>
        <w:rPr>
          <w:rFonts w:ascii="Arial" w:cs="Arial" w:eastAsia="Arial" w:hAnsi="Arial"/>
          <w:color w:val="1D1D2C"/>
          <w:sz w:val="20"/>
          <w:szCs w:val="20"/>
        </w:rPr>
        <w:t xml:space="preserve">Your receipt is emailed to you within 30 minutes.</w:t>
      </w:r>
    </w:p>
    <w:p>
      <w:pPr>
        <w:pStyle w:val="Heading2"/>
        <w:spacing w:before="220" w:after="80"/>
      </w:pPr>
      <w:r>
        <w:rPr>
          <w:rFonts w:ascii="Arial" w:cs="Arial" w:eastAsia="Arial" w:hAnsi="Arial"/>
          <w:b/>
          <w:bCs/>
          <w:color w:val="1D1D2C"/>
          <w:sz w:val="22"/>
          <w:szCs w:val="22"/>
        </w:rPr>
        <w:t xml:space="preserve">Are my payment details secure?</w:t>
      </w:r>
    </w:p>
    <w:p>
      <w:pPr>
        <w:spacing w:before="60" w:after="80"/>
      </w:pPr>
      <w:r>
        <w:rPr>
          <w:rFonts w:ascii="Arial" w:cs="Arial" w:eastAsia="Arial" w:hAnsi="Arial"/>
          <w:color w:val="1D1D2C"/>
          <w:sz w:val="20"/>
          <w:szCs w:val="20"/>
        </w:rPr>
        <w:t xml:space="preserve">Yes. Spinr uses Stripe — one of the world's most trusted payment processors — to store and process your payment information. Spinr never stores your full card number. Your payment data is encrypted and PCI-compliant.</w:t>
      </w:r>
    </w:p>
    <w:p>
      <w:pPr>
        <w:pStyle w:val="Heading2"/>
        <w:spacing w:before="220" w:after="80"/>
      </w:pPr>
      <w:r>
        <w:rPr>
          <w:rFonts w:ascii="Arial" w:cs="Arial" w:eastAsia="Arial" w:hAnsi="Arial"/>
          <w:b/>
          <w:bCs/>
          <w:color w:val="1D1D2C"/>
          <w:sz w:val="22"/>
          <w:szCs w:val="22"/>
        </w:rPr>
        <w:t xml:space="preserve">No cash — ever</w:t>
      </w:r>
    </w:p>
    <w:p>
      <w:pPr>
        <w:spacing w:before="60" w:after="80"/>
      </w:pPr>
      <w:r>
        <w:rPr>
          <w:rFonts w:ascii="Arial" w:cs="Arial" w:eastAsia="Arial" w:hAnsi="Arial"/>
          <w:color w:val="1D1D2C"/>
          <w:sz w:val="20"/>
          <w:szCs w:val="20"/>
        </w:rPr>
        <w:t xml:space="preserve">Driver-Partners are prohibited from accepting cash. If a driver asks for cash payment, do not pay them and contact us immediately at support@spinr.ca. Cash transactions are grounds for immediate driver deactivation.</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R04.2: Where do I find my receipt?</w:t>
      </w:r>
    </w:p>
    <w:p>
      <w:pPr>
        <w:spacing w:before="60" w:after="80"/>
      </w:pPr>
      <w:r>
        <w:rPr>
          <w:rFonts w:ascii="Arial" w:cs="Arial" w:eastAsia="Arial" w:hAnsi="Arial"/>
          <w:color w:val="1D1D2C"/>
          <w:sz w:val="20"/>
          <w:szCs w:val="20"/>
        </w:rPr>
        <w:t xml:space="preserve">Spinr sends your receipt by email within 30 minutes of your trip ending. You can also find all past receipts in the app.</w:t>
      </w:r>
    </w:p>
    <w:p>
      <w:pPr>
        <w:pStyle w:val="Heading2"/>
        <w:spacing w:before="220" w:after="80"/>
      </w:pPr>
      <w:r>
        <w:rPr>
          <w:rFonts w:ascii="Arial" w:cs="Arial" w:eastAsia="Arial" w:hAnsi="Arial"/>
          <w:b/>
          <w:bCs/>
          <w:color w:val="1D1D2C"/>
          <w:sz w:val="22"/>
          <w:szCs w:val="22"/>
        </w:rPr>
        <w:t xml:space="preserve">In the app</w:t>
      </w:r>
    </w:p>
    <w:p>
      <w:pPr>
        <w:pStyle w:val="ListParagraph"/>
        <w:numPr>
          <w:ilvl w:val="0"/>
          <w:numId w:val="2"/>
        </w:numPr>
        <w:spacing w:before="40" w:after="40"/>
      </w:pPr>
      <w:r>
        <w:rPr>
          <w:rFonts w:ascii="Arial" w:cs="Arial" w:eastAsia="Arial" w:hAnsi="Arial"/>
          <w:color w:val="1D1D2C"/>
          <w:sz w:val="20"/>
          <w:szCs w:val="20"/>
        </w:rPr>
        <w:t xml:space="preserve">Tap Profile → Trip History.</w:t>
      </w:r>
    </w:p>
    <w:p>
      <w:pPr>
        <w:pStyle w:val="ListParagraph"/>
        <w:numPr>
          <w:ilvl w:val="0"/>
          <w:numId w:val="2"/>
        </w:numPr>
        <w:spacing w:before="40" w:after="40"/>
      </w:pPr>
      <w:r>
        <w:rPr>
          <w:rFonts w:ascii="Arial" w:cs="Arial" w:eastAsia="Arial" w:hAnsi="Arial"/>
          <w:color w:val="1D1D2C"/>
          <w:sz w:val="20"/>
          <w:szCs w:val="20"/>
        </w:rPr>
        <w:t xml:space="preserve">Select any trip.</w:t>
      </w:r>
    </w:p>
    <w:p>
      <w:pPr>
        <w:pStyle w:val="ListParagraph"/>
        <w:numPr>
          <w:ilvl w:val="0"/>
          <w:numId w:val="2"/>
        </w:numPr>
        <w:spacing w:before="40" w:after="40"/>
      </w:pPr>
      <w:r>
        <w:rPr>
          <w:rFonts w:ascii="Arial" w:cs="Arial" w:eastAsia="Arial" w:hAnsi="Arial"/>
          <w:color w:val="1D1D2C"/>
          <w:sz w:val="20"/>
          <w:szCs w:val="20"/>
        </w:rPr>
        <w:t xml:space="preserve">Tap 'View Receipt'.</w:t>
      </w:r>
    </w:p>
    <w:p>
      <w:pPr>
        <w:pStyle w:val="Heading2"/>
        <w:spacing w:before="220" w:after="80"/>
      </w:pPr>
      <w:r>
        <w:rPr>
          <w:rFonts w:ascii="Arial" w:cs="Arial" w:eastAsia="Arial" w:hAnsi="Arial"/>
          <w:b/>
          <w:bCs/>
          <w:color w:val="1D1D2C"/>
          <w:sz w:val="22"/>
          <w:szCs w:val="22"/>
        </w:rPr>
        <w:t xml:space="preserve">What's on the receipt</w:t>
      </w:r>
    </w:p>
    <w:p>
      <w:pPr>
        <w:pStyle w:val="ListParagraph"/>
        <w:numPr>
          <w:ilvl w:val="0"/>
          <w:numId w:val="3"/>
        </w:numPr>
        <w:spacing w:before="40" w:after="40"/>
      </w:pPr>
      <w:r>
        <w:rPr>
          <w:rFonts w:ascii="Arial" w:cs="Arial" w:eastAsia="Arial" w:hAnsi="Arial"/>
          <w:color w:val="1D1D2C"/>
          <w:sz w:val="20"/>
          <w:szCs w:val="20"/>
        </w:rPr>
        <w:t xml:space="preserve">Date, time, pickup and dropoff address</w:t>
      </w:r>
    </w:p>
    <w:p>
      <w:pPr>
        <w:pStyle w:val="ListParagraph"/>
        <w:numPr>
          <w:ilvl w:val="0"/>
          <w:numId w:val="3"/>
        </w:numPr>
        <w:spacing w:before="40" w:after="40"/>
      </w:pPr>
      <w:r>
        <w:rPr>
          <w:rFonts w:ascii="Arial" w:cs="Arial" w:eastAsia="Arial" w:hAnsi="Arial"/>
          <w:color w:val="1D1D2C"/>
          <w:sz w:val="20"/>
          <w:szCs w:val="20"/>
        </w:rPr>
        <w:t xml:space="preserve">Driver-Partner first name and vehicle type</w:t>
      </w:r>
    </w:p>
    <w:p>
      <w:pPr>
        <w:pStyle w:val="ListParagraph"/>
        <w:numPr>
          <w:ilvl w:val="0"/>
          <w:numId w:val="3"/>
        </w:numPr>
        <w:spacing w:before="40" w:after="40"/>
      </w:pPr>
      <w:r>
        <w:rPr>
          <w:rFonts w:ascii="Arial" w:cs="Arial" w:eastAsia="Arial" w:hAnsi="Arial"/>
          <w:color w:val="1D1D2C"/>
          <w:sz w:val="20"/>
          <w:szCs w:val="20"/>
        </w:rPr>
        <w:t xml:space="preserve">Fare breakdown: all components itemised (Base Fare, per-km, Platform Fee, Infrastructure Fee, Insurance, City Remittance, GST)</w:t>
      </w:r>
    </w:p>
    <w:p>
      <w:pPr>
        <w:pStyle w:val="ListParagraph"/>
        <w:numPr>
          <w:ilvl w:val="0"/>
          <w:numId w:val="3"/>
        </w:numPr>
        <w:spacing w:before="40" w:after="40"/>
      </w:pPr>
      <w:r>
        <w:rPr>
          <w:rFonts w:ascii="Arial" w:cs="Arial" w:eastAsia="Arial" w:hAnsi="Arial"/>
          <w:color w:val="1D1D2C"/>
          <w:sz w:val="20"/>
          <w:szCs w:val="20"/>
        </w:rPr>
        <w:t xml:space="preserve">Total charged to your payment method</w:t>
      </w:r>
    </w:p>
    <w:p>
      <w:pPr>
        <w:pStyle w:val="ListParagraph"/>
        <w:numPr>
          <w:ilvl w:val="0"/>
          <w:numId w:val="3"/>
        </w:numPr>
        <w:spacing w:before="40" w:after="40"/>
      </w:pPr>
      <w:r>
        <w:rPr>
          <w:rFonts w:ascii="Arial" w:cs="Arial" w:eastAsia="Arial" w:hAnsi="Arial"/>
          <w:color w:val="1D1D2C"/>
          <w:sz w:val="20"/>
          <w:szCs w:val="20"/>
        </w:rPr>
        <w:t xml:space="preserve">Spinr's GST registration number</w:t>
      </w:r>
    </w:p>
    <w:p>
      <w:pPr>
        <w:pStyle w:val="Heading2"/>
        <w:spacing w:before="220" w:after="80"/>
      </w:pPr>
      <w:r>
        <w:rPr>
          <w:rFonts w:ascii="Arial" w:cs="Arial" w:eastAsia="Arial" w:hAnsi="Arial"/>
          <w:b/>
          <w:bCs/>
          <w:color w:val="1D1D2C"/>
          <w:sz w:val="22"/>
          <w:szCs w:val="22"/>
        </w:rPr>
        <w:t xml:space="preserve">For corporate accounts</w:t>
      </w:r>
    </w:p>
    <w:p>
      <w:pPr>
        <w:spacing w:before="60" w:after="80"/>
      </w:pPr>
      <w:r>
        <w:rPr>
          <w:rFonts w:ascii="Arial" w:cs="Arial" w:eastAsia="Arial" w:hAnsi="Arial"/>
          <w:color w:val="1D1D2C"/>
          <w:sz w:val="20"/>
          <w:szCs w:val="20"/>
        </w:rPr>
        <w:t xml:space="preserve">Trips billed to a corporate account show the company billing code and are included in the monthly consolidated invoice. Individual receipts are still available in Trip History.</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R04.3: I was charged the wrong amount. What do I do?</w:t>
      </w:r>
    </w:p>
    <w:p>
      <w:pPr>
        <w:spacing w:before="60" w:after="80"/>
      </w:pPr>
      <w:r>
        <w:rPr>
          <w:rFonts w:ascii="Arial" w:cs="Arial" w:eastAsia="Arial" w:hAnsi="Arial"/>
          <w:color w:val="1D1D2C"/>
          <w:sz w:val="20"/>
          <w:szCs w:val="20"/>
        </w:rPr>
        <w:t xml:space="preserve">If your final charge doesn't match the fare estimate, here's how to check and dispute if needed.</w:t>
      </w:r>
    </w:p>
    <w:p>
      <w:pPr>
        <w:pStyle w:val="Heading2"/>
        <w:spacing w:before="220" w:after="80"/>
      </w:pPr>
      <w:r>
        <w:rPr>
          <w:rFonts w:ascii="Arial" w:cs="Arial" w:eastAsia="Arial" w:hAnsi="Arial"/>
          <w:b/>
          <w:bCs/>
          <w:color w:val="1D1D2C"/>
          <w:sz w:val="22"/>
          <w:szCs w:val="22"/>
        </w:rPr>
        <w:t xml:space="preserve">Check the fare breakdown first</w:t>
      </w:r>
    </w:p>
    <w:p>
      <w:pPr>
        <w:spacing w:before="60" w:after="80"/>
      </w:pPr>
      <w:r>
        <w:rPr>
          <w:rFonts w:ascii="Arial" w:cs="Arial" w:eastAsia="Arial" w:hAnsi="Arial"/>
          <w:color w:val="1D1D2C"/>
          <w:sz w:val="20"/>
          <w:szCs w:val="20"/>
        </w:rPr>
        <w:t xml:space="preserve">Open Trip History and view the receipt. Each component is listed separately. If the estimate used a shorter route than you actually travelled, the final fare may be slightly higher (within the 10% variance tolerance).</w:t>
      </w:r>
    </w:p>
    <w:p>
      <w:pPr>
        <w:pStyle w:val="Heading2"/>
        <w:spacing w:before="220" w:after="80"/>
      </w:pPr>
      <w:r>
        <w:rPr>
          <w:rFonts w:ascii="Arial" w:cs="Arial" w:eastAsia="Arial" w:hAnsi="Arial"/>
          <w:b/>
          <w:bCs/>
          <w:color w:val="1D1D2C"/>
          <w:sz w:val="22"/>
          <w:szCs w:val="22"/>
        </w:rPr>
        <w:t xml:space="preserve">Legitimate reasons a fare may be higher than estimated</w:t>
      </w:r>
    </w:p>
    <w:p>
      <w:pPr>
        <w:pStyle w:val="ListParagraph"/>
        <w:numPr>
          <w:ilvl w:val="0"/>
          <w:numId w:val="3"/>
        </w:numPr>
        <w:spacing w:before="40" w:after="40"/>
      </w:pPr>
      <w:r>
        <w:rPr>
          <w:rFonts w:ascii="Arial" w:cs="Arial" w:eastAsia="Arial" w:hAnsi="Arial"/>
          <w:color w:val="1D1D2C"/>
          <w:sz w:val="20"/>
          <w:szCs w:val="20"/>
        </w:rPr>
        <w:t xml:space="preserve">Actual route was more than 10% longer than the best practical route shown at booking</w:t>
      </w:r>
    </w:p>
    <w:p>
      <w:pPr>
        <w:pStyle w:val="ListParagraph"/>
        <w:numPr>
          <w:ilvl w:val="0"/>
          <w:numId w:val="3"/>
        </w:numPr>
        <w:spacing w:before="40" w:after="40"/>
      </w:pPr>
      <w:r>
        <w:rPr>
          <w:rFonts w:ascii="Arial" w:cs="Arial" w:eastAsia="Arial" w:hAnsi="Arial"/>
          <w:color w:val="1D1D2C"/>
          <w:sz w:val="20"/>
          <w:szCs w:val="20"/>
        </w:rPr>
        <w:t xml:space="preserve">A $2.00 airport fee was applied for a YXE pickup or dropoff not accounted for in the initial estimate</w:t>
      </w:r>
    </w:p>
    <w:p>
      <w:pPr>
        <w:pStyle w:val="ListParagraph"/>
        <w:numPr>
          <w:ilvl w:val="0"/>
          <w:numId w:val="3"/>
        </w:numPr>
        <w:spacing w:before="40" w:after="40"/>
      </w:pPr>
      <w:r>
        <w:rPr>
          <w:rFonts w:ascii="Arial" w:cs="Arial" w:eastAsia="Arial" w:hAnsi="Arial"/>
          <w:color w:val="1D1D2C"/>
          <w:sz w:val="20"/>
          <w:szCs w:val="20"/>
        </w:rPr>
        <w:t xml:space="preserve">A tip was added (tips never apply automatically — you must actively enter an amount)</w:t>
      </w:r>
    </w:p>
    <w:p>
      <w:pPr>
        <w:pStyle w:val="Heading2"/>
        <w:spacing w:before="220" w:after="80"/>
      </w:pPr>
      <w:r>
        <w:rPr>
          <w:rFonts w:ascii="Arial" w:cs="Arial" w:eastAsia="Arial" w:hAnsi="Arial"/>
          <w:b/>
          <w:bCs/>
          <w:color w:val="1D1D2C"/>
          <w:sz w:val="22"/>
          <w:szCs w:val="22"/>
        </w:rPr>
        <w:t xml:space="preserve">Disputing a charge</w:t>
      </w:r>
    </w:p>
    <w:p>
      <w:pPr>
        <w:pStyle w:val="ListParagraph"/>
        <w:numPr>
          <w:ilvl w:val="0"/>
          <w:numId w:val="2"/>
        </w:numPr>
        <w:spacing w:before="40" w:after="40"/>
      </w:pPr>
      <w:r>
        <w:rPr>
          <w:rFonts w:ascii="Arial" w:cs="Arial" w:eastAsia="Arial" w:hAnsi="Arial"/>
          <w:color w:val="1D1D2C"/>
          <w:sz w:val="20"/>
          <w:szCs w:val="20"/>
        </w:rPr>
        <w:t xml:space="preserve">Trip History → select the trip → Report Issue → Fare Dispute.</w:t>
      </w:r>
    </w:p>
    <w:p>
      <w:pPr>
        <w:pStyle w:val="ListParagraph"/>
        <w:numPr>
          <w:ilvl w:val="0"/>
          <w:numId w:val="2"/>
        </w:numPr>
        <w:spacing w:before="40" w:after="40"/>
      </w:pPr>
      <w:r>
        <w:rPr>
          <w:rFonts w:ascii="Arial" w:cs="Arial" w:eastAsia="Arial" w:hAnsi="Arial"/>
          <w:color w:val="1D1D2C"/>
          <w:sz w:val="20"/>
          <w:szCs w:val="20"/>
        </w:rPr>
        <w:t xml:space="preserve">Describe the discrepancy. Include the estimated amount and what you were charged.</w:t>
      </w:r>
    </w:p>
    <w:p>
      <w:pPr>
        <w:pStyle w:val="ListParagraph"/>
        <w:numPr>
          <w:ilvl w:val="0"/>
          <w:numId w:val="2"/>
        </w:numPr>
        <w:spacing w:before="40" w:after="40"/>
      </w:pPr>
      <w:r>
        <w:rPr>
          <w:rFonts w:ascii="Arial" w:cs="Arial" w:eastAsia="Arial" w:hAnsi="Arial"/>
          <w:color w:val="1D1D2C"/>
          <w:sz w:val="20"/>
          <w:szCs w:val="20"/>
        </w:rPr>
        <w:t xml:space="preserve">We review within 3 business days and contact you by email.</w:t>
      </w:r>
    </w:p>
    <w:p>
      <w:pPr>
        <w:pStyle w:val="ListParagraph"/>
        <w:numPr>
          <w:ilvl w:val="0"/>
          <w:numId w:val="2"/>
        </w:numPr>
        <w:spacing w:before="40" w:after="40"/>
      </w:pPr>
      <w:r>
        <w:rPr>
          <w:rFonts w:ascii="Arial" w:cs="Arial" w:eastAsia="Arial" w:hAnsi="Arial"/>
          <w:color w:val="1D1D2C"/>
          <w:sz w:val="20"/>
          <w:szCs w:val="20"/>
        </w:rPr>
        <w:t xml:space="preserve">If a calculation error is confirmed, we refund the difference automatically to your payment method.</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R04.4: Can I tip my driver?</w:t>
      </w:r>
    </w:p>
    <w:p>
      <w:pPr>
        <w:spacing w:before="60" w:after="80"/>
      </w:pPr>
      <w:r>
        <w:rPr>
          <w:rFonts w:ascii="Arial" w:cs="Arial" w:eastAsia="Arial" w:hAnsi="Arial"/>
          <w:color w:val="1D1D2C"/>
          <w:sz w:val="20"/>
          <w:szCs w:val="20"/>
        </w:rPr>
        <w:t xml:space="preserve">Yes — tips are optional and go 100% to your Driver-Partner. Spinr takes nothing.</w:t>
      </w:r>
    </w:p>
    <w:p>
      <w:pPr>
        <w:pStyle w:val="Heading2"/>
        <w:spacing w:before="220" w:after="80"/>
      </w:pPr>
      <w:r>
        <w:rPr>
          <w:rFonts w:ascii="Arial" w:cs="Arial" w:eastAsia="Arial" w:hAnsi="Arial"/>
          <w:b/>
          <w:bCs/>
          <w:color w:val="1D1D2C"/>
          <w:sz w:val="22"/>
          <w:szCs w:val="22"/>
        </w:rPr>
        <w:t xml:space="preserve">How to tip</w:t>
      </w:r>
    </w:p>
    <w:p>
      <w:pPr>
        <w:spacing w:before="60" w:after="80"/>
      </w:pPr>
      <w:r>
        <w:rPr>
          <w:rFonts w:ascii="Arial" w:cs="Arial" w:eastAsia="Arial" w:hAnsi="Arial"/>
          <w:color w:val="1D1D2C"/>
          <w:sz w:val="20"/>
          <w:szCs w:val="20"/>
        </w:rPr>
        <w:t xml:space="preserve">After your trip ends, you'll see a tip prompt on the post-trip screen. You can choose from preset amounts or enter a custom amount. Tips are processed through the same payment method as your fare.</w:t>
      </w:r>
    </w:p>
    <w:p>
      <w:pPr>
        <w:pStyle w:val="Heading2"/>
        <w:spacing w:before="220" w:after="80"/>
      </w:pPr>
      <w:r>
        <w:rPr>
          <w:rFonts w:ascii="Arial" w:cs="Arial" w:eastAsia="Arial" w:hAnsi="Arial"/>
          <w:b/>
          <w:bCs/>
          <w:color w:val="1D1D2C"/>
          <w:sz w:val="22"/>
          <w:szCs w:val="22"/>
        </w:rPr>
        <w:t xml:space="preserve">Can I tip in cash?</w:t>
      </w:r>
    </w:p>
    <w:p>
      <w:pPr>
        <w:spacing w:before="60" w:after="80"/>
      </w:pPr>
      <w:r>
        <w:rPr>
          <w:rFonts w:ascii="Arial" w:cs="Arial" w:eastAsia="Arial" w:hAnsi="Arial"/>
          <w:color w:val="1D1D2C"/>
          <w:sz w:val="20"/>
          <w:szCs w:val="20"/>
        </w:rPr>
        <w:t xml:space="preserve">No. Spinr is a cashless platform and Driver-Partners are not permitted to accept cash. All tips must go through the app to ensure they're properly recorded in your driver's earnings.</w:t>
      </w:r>
    </w:p>
    <w:p>
      <w:pPr>
        <w:pStyle w:val="Heading2"/>
        <w:spacing w:before="220" w:after="80"/>
      </w:pPr>
      <w:r>
        <w:rPr>
          <w:rFonts w:ascii="Arial" w:cs="Arial" w:eastAsia="Arial" w:hAnsi="Arial"/>
          <w:b/>
          <w:bCs/>
          <w:color w:val="1D1D2C"/>
          <w:sz w:val="22"/>
          <w:szCs w:val="22"/>
        </w:rPr>
        <w:t xml:space="preserve">Is tipping expected?</w:t>
      </w:r>
    </w:p>
    <w:p>
      <w:pPr>
        <w:spacing w:before="60" w:after="80"/>
      </w:pPr>
      <w:r>
        <w:rPr>
          <w:rFonts w:ascii="Arial" w:cs="Arial" w:eastAsia="Arial" w:hAnsi="Arial"/>
          <w:color w:val="1D1D2C"/>
          <w:sz w:val="20"/>
          <w:szCs w:val="20"/>
        </w:rPr>
        <w:t xml:space="preserve">Tipping is entirely voluntary. Your driver earns 100% of the base fare and per-km earnings on every trip — they keep significantly more per trip than drivers on commission-based platforms. A tip is always appreciated but never expected.</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R04.5: I was charged after cancelling. What happened?</w:t>
      </w:r>
    </w:p>
    <w:p>
      <w:pPr>
        <w:spacing w:before="60" w:after="80"/>
      </w:pPr>
      <w:r>
        <w:rPr>
          <w:rFonts w:ascii="Arial" w:cs="Arial" w:eastAsia="Arial" w:hAnsi="Arial"/>
          <w:color w:val="1D1D2C"/>
          <w:sz w:val="20"/>
          <w:szCs w:val="20"/>
        </w:rPr>
        <w:t xml:space="preserve">Cancellation fees at Spinr are minimal — here's exactly when charges apply.</w:t>
      </w:r>
    </w:p>
    <w:p>
      <w:pPr>
        <w:pStyle w:val="Heading2"/>
        <w:spacing w:before="220" w:after="80"/>
      </w:pPr>
      <w:r>
        <w:rPr>
          <w:rFonts w:ascii="Arial" w:cs="Arial" w:eastAsia="Arial" w:hAnsi="Arial"/>
          <w:b/>
          <w:bCs/>
          <w:color w:val="1D1D2C"/>
          <w:sz w:val="22"/>
          <w:szCs w:val="22"/>
        </w:rPr>
        <w:t xml:space="preserve">Free cancellation</w:t>
      </w:r>
    </w:p>
    <w:p>
      <w:pPr>
        <w:pStyle w:val="ListParagraph"/>
        <w:numPr>
          <w:ilvl w:val="0"/>
          <w:numId w:val="3"/>
        </w:numPr>
        <w:spacing w:before="40" w:after="40"/>
      </w:pPr>
      <w:r>
        <w:rPr>
          <w:rFonts w:ascii="Arial" w:cs="Arial" w:eastAsia="Arial" w:hAnsi="Arial"/>
          <w:color w:val="1D1D2C"/>
          <w:sz w:val="20"/>
          <w:szCs w:val="20"/>
        </w:rPr>
        <w:t xml:space="preserve">Before a driver accepts your trip: always free.</w:t>
      </w:r>
    </w:p>
    <w:p>
      <w:pPr>
        <w:pStyle w:val="ListParagraph"/>
        <w:numPr>
          <w:ilvl w:val="0"/>
          <w:numId w:val="3"/>
        </w:numPr>
        <w:spacing w:before="40" w:after="40"/>
      </w:pPr>
      <w:r>
        <w:rPr>
          <w:rFonts w:ascii="Arial" w:cs="Arial" w:eastAsia="Arial" w:hAnsi="Arial"/>
          <w:color w:val="1D1D2C"/>
          <w:sz w:val="20"/>
          <w:szCs w:val="20"/>
        </w:rPr>
        <w:t xml:space="preserve">After a driver accepts, before they tap 'Arrived': always free.</w:t>
      </w:r>
    </w:p>
    <w:p>
      <w:pPr>
        <w:pStyle w:val="Heading2"/>
        <w:spacing w:before="220" w:after="80"/>
      </w:pPr>
      <w:r>
        <w:rPr>
          <w:rFonts w:ascii="Arial" w:cs="Arial" w:eastAsia="Arial" w:hAnsi="Arial"/>
          <w:b/>
          <w:bCs/>
          <w:color w:val="1D1D2C"/>
          <w:sz w:val="22"/>
          <w:szCs w:val="22"/>
        </w:rPr>
        <w:t xml:space="preserve">When a charge applies</w:t>
      </w:r>
    </w:p>
    <w:p>
      <w:pPr>
        <w:spacing w:before="60" w:after="80"/>
      </w:pPr>
      <w:r>
        <w:rPr>
          <w:rFonts w:ascii="Arial" w:cs="Arial" w:eastAsia="Arial" w:hAnsi="Arial"/>
          <w:color w:val="1D1D2C"/>
          <w:sz w:val="20"/>
          <w:szCs w:val="20"/>
        </w:rPr>
        <w:t xml:space="preserve">A $4.50 no-show fee applies if your driver arrives at your confirmed pickup address, waits the full free period (3 minutes standard, 10 minutes for accessibility trips), and you do not appear. The driver taps 'No-Show' after the wait expires.</w:t>
      </w:r>
    </w:p>
    <w:p>
      <w:pPr>
        <w:pStyle w:val="Heading2"/>
        <w:spacing w:before="220" w:after="80"/>
      </w:pPr>
      <w:r>
        <w:rPr>
          <w:rFonts w:ascii="Arial" w:cs="Arial" w:eastAsia="Arial" w:hAnsi="Arial"/>
          <w:b/>
          <w:bCs/>
          <w:color w:val="1D1D2C"/>
          <w:sz w:val="22"/>
          <w:szCs w:val="22"/>
        </w:rPr>
        <w:t xml:space="preserve">This is not a cancellation fee</w:t>
      </w:r>
    </w:p>
    <w:p>
      <w:pPr>
        <w:spacing w:before="60" w:after="80"/>
      </w:pPr>
      <w:r>
        <w:rPr>
          <w:rFonts w:ascii="Arial" w:cs="Arial" w:eastAsia="Arial" w:hAnsi="Arial"/>
          <w:color w:val="1D1D2C"/>
          <w:sz w:val="20"/>
          <w:szCs w:val="20"/>
        </w:rPr>
        <w:t xml:space="preserve">The $4.50 charge is a no-show fee, not a cancellation fee. If you cancel before your driver arrives, the charge is $0.00. To avoid the fee: cancel as soon as you decide you don't need the ride, before your driver gets there.</w:t>
      </w:r>
    </w:p>
    <w:p>
      <w:pPr>
        <w:pBdr>
          <w:bottom w:val="single" w:color="CCCCCC" w:sz="4" w:space="1"/>
        </w:pBdr>
        <w:spacing w:before="200" w:after="200"/>
      </w:pPr>
    </w:p>
    <w:p>
      <w:pPr>
        <w:spacing w:before="80" w:after="40"/>
        <w:jc w:val="center"/>
      </w:pPr>
      <w:r>
        <w:rPr>
          <w:rFonts w:ascii="Arial" w:cs="Arial" w:eastAsia="Arial" w:hAnsi="Arial"/>
          <w:b/>
          <w:bCs/>
          <w:color w:val="888888"/>
          <w:sz w:val="17"/>
          <w:szCs w:val="17"/>
        </w:rPr>
        <w:t xml:space="preserve">— END —</w:t>
      </w:r>
    </w:p>
    <w:p>
      <w:pPr>
        <w:jc w:val="center"/>
      </w:pPr>
      <w:r>
        <w:rPr>
          <w:rFonts w:ascii="Arial" w:cs="Arial" w:eastAsia="Arial" w:hAnsi="Arial"/>
          <w:color w:val="AAAAAA"/>
          <w:sz w:val="15"/>
          <w:szCs w:val="15"/>
        </w:rPr>
        <w:t xml:space="preserve">SPINR-WCM-07-R04  |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color w:val="888888"/>
              <w:sz w:val="16"/>
              <w:szCs w:val="16"/>
            </w:rPr>
            <w:t xml:space="preserve">Spinr Mobility Inc.  |  CONFIDENTIAL</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b/>
              <w:bCs/>
              <w:color w:val="E63946"/>
              <w:sz w:val="20"/>
              <w:szCs w:val="20"/>
            </w:rPr>
            <w:t xml:space="preserve">SPINR MOBILITY INC.</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7"/>
              <w:szCs w:val="17"/>
            </w:rPr>
            <w:t xml:space="preserve">Help Center — Rider: Payments &amp; Receipts  |  SPINR-WCM-07-R04  |  v1.0</w:t>
          </w:r>
        </w:p>
      </w:tc>
    </w:tr>
  </w:tbl>
  <w:p>
    <w:pPr>
      <w:pBdr>
        <w:bottom w:val="single" w:color="E63946" w:sz="4"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E63946"/>
      <w:sz w:val="26"/>
      <w:szCs w:val="26"/>
    </w:rPr>
  </w:style>
  <w:style w:type="paragraph" w:styleId="Heading2">
    <w:name w:val="Heading 2"/>
    <w:basedOn w:val="Normal"/>
    <w:next w:val="Normal"/>
    <w:qFormat/>
    <w:pPr>
      <w:spacing w:before="220" w:after="80"/>
      <w:outlineLvl w:val="1"/>
    </w:pPr>
    <w:rPr>
      <w:rFonts w:ascii="Arial" w:cs="Arial" w:eastAsia="Arial" w:hAnsi="Arial"/>
      <w:b/>
      <w:bCs/>
      <w:color w:val="1D1D2C"/>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D1D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2026-03-24T02:09:00.329Z</dcterms:created>
  <dcterms:modified xsi:type="dcterms:W3CDTF">2026-03-24T02:09:00.330Z</dcterms:modified>
</cp:coreProperties>
</file>

<file path=docProps/custom.xml><?xml version="1.0" encoding="utf-8"?>
<Properties xmlns="http://schemas.openxmlformats.org/officeDocument/2006/custom-properties" xmlns:vt="http://schemas.openxmlformats.org/officeDocument/2006/docPropsVTypes"/>
</file>