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Polumuru Sri Lakshmi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B.Tech Data Science Undergraduate · ANITS Visakhapatnam · CGPA: 9.4/10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srilakshmipolumuru@gmail.com</w:t>
      </w:r>
      <w:r>
        <w:rPr>
          <w:rFonts w:ascii="Arial" w:cs="Arial" w:eastAsia="Arial" w:hAnsi="Arial"/>
          <w:color w:val="444444"/>
          <w:sz w:val="17"/>
          <w:szCs w:val="17"/>
        </w:rPr>
        <w:t xml:space="preserve"> | </w:t>
      </w:r>
      <w:r>
        <w:rPr>
          <w:rFonts w:ascii="Arial" w:cs="Arial" w:eastAsia="Arial" w:hAnsi="Arial"/>
          <w:color w:val="444444"/>
          <w:sz w:val="17"/>
          <w:szCs w:val="17"/>
        </w:rPr>
        <w:t xml:space="preserve">+91 8121281445</w:t>
      </w:r>
      <w:r>
        <w:rPr>
          <w:rFonts w:ascii="Arial" w:cs="Arial" w:eastAsia="Arial" w:hAnsi="Arial"/>
          <w:color w:val="444444"/>
          <w:sz w:val="17"/>
          <w:szCs w:val="17"/>
        </w:rPr>
        <w:t xml:space="preserve"> | </w:t>
      </w:r>
      <w:r>
        <w:rPr>
          <w:rFonts w:ascii="Arial" w:cs="Arial" w:eastAsia="Arial" w:hAnsi="Arial"/>
          <w:color w:val="444444"/>
          <w:sz w:val="17"/>
          <w:szCs w:val="17"/>
        </w:rPr>
        <w:t xml:space="preserve">Visakhapatnam, India</w:t>
      </w:r>
      <w:r>
        <w:rPr>
          <w:rFonts w:ascii="Arial" w:cs="Arial" w:eastAsia="Arial" w:hAnsi="Arial"/>
          <w:color w:val="444444"/>
          <w:sz w:val="17"/>
          <w:szCs w:val="17"/>
        </w:rPr>
        <w:t xml:space="preserve"> | </w:t>
      </w:r>
      <w:hyperlink w:history="1" r:id="rIdvlneggdcyjic6j1slvrc-">
        <w:r>
          <w:rPr>
            <w:rFonts w:ascii="Arial" w:cs="Arial" w:eastAsia="Arial" w:hAnsi="Arial"/>
            <w:color w:val="1155CC"/>
            <w:sz w:val="17"/>
            <w:szCs w:val="17"/>
            <w:u w:val="single" w:color="1155CC"/>
          </w:rPr>
          <w:t xml:space="preserve">LinkedIn</w:t>
        </w:r>
      </w:hyperlink>
      <w:r>
        <w:rPr>
          <w:rFonts w:ascii="Arial" w:cs="Arial" w:eastAsia="Arial" w:hAnsi="Arial"/>
          <w:color w:val="444444"/>
          <w:sz w:val="17"/>
          <w:szCs w:val="17"/>
        </w:rPr>
        <w:t xml:space="preserve"> | </w:t>
      </w:r>
      <w:hyperlink w:history="1" r:id="rIdvqryjj2tq82th--o1-xvm">
        <w:r>
          <w:rPr>
            <w:rFonts w:ascii="Arial" w:cs="Arial" w:eastAsia="Arial" w:hAnsi="Arial"/>
            <w:color w:val="1155CC"/>
            <w:sz w:val="17"/>
            <w:szCs w:val="17"/>
            <w:u w:val="single" w:color="1155CC"/>
          </w:rPr>
          <w:t xml:space="preserve">GitHub</w:t>
        </w:r>
      </w:hyperlink>
      <w:r>
        <w:rPr>
          <w:rFonts w:ascii="Arial" w:cs="Arial" w:eastAsia="Arial" w:hAnsi="Arial"/>
          <w:color w:val="444444"/>
          <w:sz w:val="17"/>
          <w:szCs w:val="17"/>
        </w:rPr>
        <w:t xml:space="preserve"> | </w:t>
      </w:r>
      <w:hyperlink w:history="1" r:id="rId0ajrou5zjmjj_lah7z4s9">
        <w:r>
          <w:rPr>
            <w:rFonts w:ascii="Arial" w:cs="Arial" w:eastAsia="Arial" w:hAnsi="Arial"/>
            <w:color w:val="1155CC"/>
            <w:sz w:val="17"/>
            <w:szCs w:val="17"/>
            <w:u w:val="single" w:color="1155CC"/>
          </w:rPr>
          <w:t xml:space="preserve">LeetCode</w:t>
        </w:r>
      </w:hyperlink>
      <w:r>
        <w:rPr>
          <w:rFonts w:ascii="Arial" w:cs="Arial" w:eastAsia="Arial" w:hAnsi="Arial"/>
          <w:color w:val="444444"/>
          <w:sz w:val="17"/>
          <w:szCs w:val="17"/>
        </w:rPr>
        <w:t xml:space="preserve"> | </w:t>
      </w:r>
      <w:hyperlink w:history="1" r:id="rId_zg_zxfgm_wwdtxqh52xu">
        <w:r>
          <w:rPr>
            <w:rFonts w:ascii="Arial" w:cs="Arial" w:eastAsia="Arial" w:hAnsi="Arial"/>
            <w:color w:val="1155CC"/>
            <w:sz w:val="17"/>
            <w:szCs w:val="17"/>
            <w:u w:val="single" w:color="1155CC"/>
          </w:rPr>
          <w:t xml:space="preserve">HackerRank</w:t>
        </w:r>
      </w:hyperlink>
    </w:p>
    <w:p>
      <w:pPr>
        <w:pBdr>
          <w:bottom w:val="single" w:color="2E75B6" w:sz="6" w:space="1"/>
        </w:pBdr>
        <w:spacing w:after="4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PROFILE</w:t>
      </w:r>
    </w:p>
    <w:p>
      <w:pPr>
        <w:spacing w:after="60" w:before="60"/>
      </w:pPr>
      <w:r>
        <w:rPr>
          <w:rFonts w:ascii="Arial" w:cs="Arial" w:eastAsia="Arial" w:hAnsi="Arial"/>
          <w:sz w:val="17"/>
          <w:szCs w:val="17"/>
        </w:rPr>
        <w:t xml:space="preserve">Results-driven Data Science undergraduate (CGPA: 9.4/10) with hands-on expertise in Python, SQL, machine learning, deep learning, and cloud computing (AWS). Experienced in building AI-powered applications using LangChain, RAG, FAISS, and LLMs. Skilled in data visualization with Power BI and deploying scalable cloud solutions on AWS. Solved 300+ algorithmic problems on LeetCode. Actively seeking internship opportunities in data science, AI/ML, and cloud computing.</w:t>
      </w:r>
    </w:p>
    <w:p>
      <w:pPr>
        <w:pBdr>
          <w:bottom w:val="single" w:color="2E75B6" w:sz="6" w:space="1"/>
        </w:pBdr>
        <w:spacing w:after="4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B.Tech in Data Science | Anil Neerukonda Institute of Technology &amp; Sciences (ANITS)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	2023 – 2027</w:t>
      </w:r>
    </w:p>
    <w:p>
      <w:pPr>
        <w:spacing w:after="20" w:before="20"/>
        <w:ind w:left="360" w:hanging="200"/>
      </w:pPr>
      <w:r>
        <w:rPr>
          <w:rFonts w:ascii="Arial" w:cs="Arial" w:eastAsia="Arial" w:hAnsi="Arial"/>
          <w:sz w:val="17"/>
          <w:szCs w:val="17"/>
        </w:rPr>
        <w:t xml:space="preserve">•  </w:t>
      </w:r>
      <w:r>
        <w:rPr>
          <w:rFonts w:ascii="Arial" w:cs="Arial" w:eastAsia="Arial" w:hAnsi="Arial"/>
          <w:sz w:val="17"/>
          <w:szCs w:val="17"/>
        </w:rPr>
        <w:t xml:space="preserve">CGPA: 9.4 / 10 — consistently ranked among top academic performers in the department</w:t>
      </w:r>
    </w:p>
    <w:p>
      <w:pPr>
        <w:spacing w:after="20" w:before="20"/>
        <w:ind w:left="360" w:hanging="200"/>
      </w:pPr>
      <w:r>
        <w:rPr>
          <w:rFonts w:ascii="Arial" w:cs="Arial" w:eastAsia="Arial" w:hAnsi="Arial"/>
          <w:sz w:val="17"/>
          <w:szCs w:val="17"/>
        </w:rPr>
        <w:t xml:space="preserve">•  </w:t>
      </w:r>
      <w:r>
        <w:rPr>
          <w:rFonts w:ascii="Arial" w:cs="Arial" w:eastAsia="Arial" w:hAnsi="Arial"/>
          <w:sz w:val="17"/>
          <w:szCs w:val="17"/>
        </w:rPr>
        <w:t xml:space="preserve">Coursework: Data Structures &amp; Algorithms, Machine Learning, Deep Learning, Cloud Computing, DBMS, Data Analytics, OOP</w:t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Class XII (PCM) | Sri Chaitanya Junior College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	2021 – 2023</w:t>
      </w:r>
    </w:p>
    <w:p>
      <w:pPr>
        <w:spacing w:after="20" w:before="20"/>
        <w:ind w:left="360" w:hanging="200"/>
      </w:pPr>
      <w:r>
        <w:rPr>
          <w:rFonts w:ascii="Arial" w:cs="Arial" w:eastAsia="Arial" w:hAnsi="Arial"/>
          <w:sz w:val="17"/>
          <w:szCs w:val="17"/>
        </w:rPr>
        <w:t xml:space="preserve">•  </w:t>
      </w:r>
      <w:r>
        <w:rPr>
          <w:rFonts w:ascii="Arial" w:cs="Arial" w:eastAsia="Arial" w:hAnsi="Arial"/>
          <w:sz w:val="17"/>
          <w:szCs w:val="17"/>
        </w:rPr>
        <w:t xml:space="preserve">Aggregate: 96.7% — Board of Intermediate Education, Andhra Pradesh</w:t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Class X | AP Residential School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	2020 – 2021</w:t>
      </w:r>
    </w:p>
    <w:p>
      <w:pPr>
        <w:spacing w:after="20" w:before="20"/>
        <w:ind w:left="360" w:hanging="200"/>
      </w:pPr>
      <w:r>
        <w:rPr>
          <w:rFonts w:ascii="Arial" w:cs="Arial" w:eastAsia="Arial" w:hAnsi="Arial"/>
          <w:sz w:val="17"/>
          <w:szCs w:val="17"/>
        </w:rPr>
        <w:t xml:space="preserve">•  </w:t>
      </w:r>
      <w:r>
        <w:rPr>
          <w:rFonts w:ascii="Arial" w:cs="Arial" w:eastAsia="Arial" w:hAnsi="Arial"/>
          <w:sz w:val="17"/>
          <w:szCs w:val="17"/>
        </w:rPr>
        <w:t xml:space="preserve">Aggregate: 99.5% — Board of Secondary Education, Andhra Pradesh</w:t>
      </w:r>
    </w:p>
    <w:p>
      <w:pPr>
        <w:pBdr>
          <w:bottom w:val="single" w:color="2E75B6" w:sz="6" w:space="1"/>
        </w:pBdr>
        <w:spacing w:after="4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Cloud Computing Intern | APSSDC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	2024</w:t>
      </w:r>
    </w:p>
    <w:p>
      <w:pPr>
        <w:spacing w:after="20" w:before="20"/>
        <w:ind w:left="360" w:hanging="200"/>
      </w:pPr>
      <w:r>
        <w:rPr>
          <w:rFonts w:ascii="Arial" w:cs="Arial" w:eastAsia="Arial" w:hAnsi="Arial"/>
          <w:sz w:val="17"/>
          <w:szCs w:val="17"/>
        </w:rPr>
        <w:t xml:space="preserve">•  </w:t>
      </w:r>
      <w:r>
        <w:rPr>
          <w:rFonts w:ascii="Arial" w:cs="Arial" w:eastAsia="Arial" w:hAnsi="Arial"/>
          <w:sz w:val="17"/>
          <w:szCs w:val="17"/>
        </w:rPr>
        <w:t xml:space="preserve">Deployed and configured cloud environments using Amazon EC2, S3, and RDS; applied IAM and cloud security best practices.</w:t>
      </w:r>
    </w:p>
    <w:p>
      <w:pPr>
        <w:spacing w:after="20" w:before="20"/>
        <w:ind w:left="360" w:hanging="200"/>
      </w:pPr>
      <w:r>
        <w:rPr>
          <w:rFonts w:ascii="Arial" w:cs="Arial" w:eastAsia="Arial" w:hAnsi="Arial"/>
          <w:sz w:val="17"/>
          <w:szCs w:val="17"/>
        </w:rPr>
        <w:t xml:space="preserve">•  </w:t>
      </w:r>
      <w:r>
        <w:rPr>
          <w:rFonts w:ascii="Arial" w:cs="Arial" w:eastAsia="Arial" w:hAnsi="Arial"/>
          <w:sz w:val="17"/>
          <w:szCs w:val="17"/>
        </w:rPr>
        <w:t xml:space="preserve">Completed structured training in AWS architecture — high availability, fault tolerance, scalability, and cost optimisation.</w:t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Technical Workshop Facilitator – Cloud Computing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	2024</w:t>
      </w:r>
    </w:p>
    <w:p>
      <w:pPr>
        <w:spacing w:after="20" w:before="20"/>
        <w:ind w:left="360" w:hanging="200"/>
      </w:pPr>
      <w:r>
        <w:rPr>
          <w:rFonts w:ascii="Arial" w:cs="Arial" w:eastAsia="Arial" w:hAnsi="Arial"/>
          <w:sz w:val="17"/>
          <w:szCs w:val="17"/>
        </w:rPr>
        <w:t xml:space="preserve">•  </w:t>
      </w:r>
      <w:r>
        <w:rPr>
          <w:rFonts w:ascii="Arial" w:cs="Arial" w:eastAsia="Arial" w:hAnsi="Arial"/>
          <w:sz w:val="17"/>
          <w:szCs w:val="17"/>
        </w:rPr>
        <w:t xml:space="preserve">Designed curriculum and delivered a hands-on cloud computing workshop to 200+ undergraduate students.</w:t>
      </w:r>
    </w:p>
    <w:p>
      <w:pPr>
        <w:spacing w:after="20" w:before="20"/>
        <w:ind w:left="360" w:hanging="200"/>
      </w:pPr>
      <w:r>
        <w:rPr>
          <w:rFonts w:ascii="Arial" w:cs="Arial" w:eastAsia="Arial" w:hAnsi="Arial"/>
          <w:sz w:val="17"/>
          <w:szCs w:val="17"/>
        </w:rPr>
        <w:t xml:space="preserve">•  </w:t>
      </w:r>
      <w:r>
        <w:rPr>
          <w:rFonts w:ascii="Arial" w:cs="Arial" w:eastAsia="Arial" w:hAnsi="Arial"/>
          <w:sz w:val="17"/>
          <w:szCs w:val="17"/>
        </w:rPr>
        <w:t xml:space="preserve">Covered AWS fundamentals, cloud deployment models (IaaS, PaaS, SaaS), and live demonstrations.</w:t>
      </w:r>
    </w:p>
    <w:p>
      <w:pPr>
        <w:pBdr>
          <w:bottom w:val="single" w:color="2E75B6" w:sz="6" w:space="1"/>
        </w:pBdr>
        <w:spacing w:after="4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PROJECTS</w:t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AI Interview Preparation Agent</w:t>
      </w:r>
      <w:r>
        <w:rPr>
          <w:rFonts w:ascii="Arial" w:cs="Arial" w:eastAsia="Arial" w:hAnsi="Arial"/>
          <w:sz w:val="17"/>
          <w:szCs w:val="17"/>
        </w:rPr>
        <w:t xml:space="preserve">  </w:t>
      </w:r>
      <w:hyperlink w:history="1" r:id="rIdaykl4d-yzipghumxvsats">
        <w:r>
          <w:rPr>
            <w:rFonts w:ascii="Arial" w:cs="Arial" w:eastAsia="Arial" w:hAnsi="Arial"/>
            <w:color w:val="1155CC"/>
            <w:sz w:val="17"/>
            <w:szCs w:val="17"/>
            <w:u w:val="single" w:color="1155CC"/>
          </w:rPr>
          <w:t xml:space="preserve">Live</w:t>
        </w:r>
      </w:hyperlink>
      <w:r>
        <w:rPr>
          <w:rFonts w:ascii="Arial" w:cs="Arial" w:eastAsia="Arial" w:hAnsi="Arial"/>
          <w:color w:val="888888"/>
          <w:sz w:val="17"/>
          <w:szCs w:val="17"/>
        </w:rPr>
        <w:t xml:space="preserve"> · </w:t>
      </w:r>
      <w:hyperlink w:history="1" r:id="rId01w0pbzi7zy8zdujwudqv">
        <w:r>
          <w:rPr>
            <w:rFonts w:ascii="Arial" w:cs="Arial" w:eastAsia="Arial" w:hAnsi="Arial"/>
            <w:color w:val="1155CC"/>
            <w:sz w:val="17"/>
            <w:szCs w:val="17"/>
            <w:u w:val="single" w:color="1155CC"/>
          </w:rPr>
          <w:t xml:space="preserve">GitHub</w:t>
        </w:r>
      </w:hyperlink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	Completed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Python · Streamlit · Google Gemini API · ReportLab · PyPDF2 · Multi-Agent Architecture · Streamlit Cloud</w:t>
      </w:r>
    </w:p>
    <w:p>
      <w:pPr>
        <w:spacing w:after="20" w:before="20"/>
        <w:ind w:left="360" w:hanging="200"/>
      </w:pPr>
      <w:r>
        <w:rPr>
          <w:rFonts w:ascii="Arial" w:cs="Arial" w:eastAsia="Arial" w:hAnsi="Arial"/>
          <w:sz w:val="17"/>
          <w:szCs w:val="17"/>
        </w:rPr>
        <w:t xml:space="preserve">•  </w:t>
      </w:r>
      <w:r>
        <w:rPr>
          <w:rFonts w:ascii="Arial" w:cs="Arial" w:eastAsia="Arial" w:hAnsi="Arial"/>
          <w:sz w:val="17"/>
          <w:szCs w:val="17"/>
        </w:rPr>
        <w:t xml:space="preserve">Built an AI-powered Interview Preparation Agent using Streamlit and Google Gemini API to help students analyze resumes and job descriptions.</w:t>
      </w:r>
    </w:p>
    <w:p>
      <w:pPr>
        <w:spacing w:after="20" w:before="20"/>
        <w:ind w:left="360" w:hanging="200"/>
      </w:pPr>
      <w:r>
        <w:rPr>
          <w:rFonts w:ascii="Arial" w:cs="Arial" w:eastAsia="Arial" w:hAnsi="Arial"/>
          <w:sz w:val="17"/>
          <w:szCs w:val="17"/>
        </w:rPr>
        <w:t xml:space="preserve">•  </w:t>
      </w:r>
      <w:r>
        <w:rPr>
          <w:rFonts w:ascii="Arial" w:cs="Arial" w:eastAsia="Arial" w:hAnsi="Arial"/>
          <w:sz w:val="17"/>
          <w:szCs w:val="17"/>
        </w:rPr>
        <w:t xml:space="preserve">Implemented automated skill-gap analysis and generates personalized HR and technical interview questions with answers, along with interview readiness scores.</w:t>
      </w:r>
    </w:p>
    <w:p>
      <w:pPr>
        <w:spacing w:after="20" w:before="20"/>
        <w:ind w:left="360" w:hanging="200"/>
      </w:pPr>
      <w:r>
        <w:rPr>
          <w:rFonts w:ascii="Arial" w:cs="Arial" w:eastAsia="Arial" w:hAnsi="Arial"/>
          <w:sz w:val="17"/>
          <w:szCs w:val="17"/>
        </w:rPr>
        <w:t xml:space="preserve">•  </w:t>
      </w:r>
      <w:r>
        <w:rPr>
          <w:rFonts w:ascii="Arial" w:cs="Arial" w:eastAsia="Arial" w:hAnsi="Arial"/>
          <w:sz w:val="17"/>
          <w:szCs w:val="17"/>
        </w:rPr>
        <w:t xml:space="preserve">Designed structured learning roadmaps and downloadable PDF reports using ReportLab for complete interview preparation.</w:t>
      </w:r>
    </w:p>
    <w:p>
      <w:pPr>
        <w:spacing w:after="20" w:before="20"/>
        <w:ind w:left="360" w:hanging="200"/>
      </w:pPr>
      <w:r>
        <w:rPr>
          <w:rFonts w:ascii="Arial" w:cs="Arial" w:eastAsia="Arial" w:hAnsi="Arial"/>
          <w:sz w:val="17"/>
          <w:szCs w:val="17"/>
        </w:rPr>
        <w:t xml:space="preserve">•  </w:t>
      </w:r>
      <w:r>
        <w:rPr>
          <w:rFonts w:ascii="Arial" w:cs="Arial" w:eastAsia="Arial" w:hAnsi="Arial"/>
          <w:sz w:val="17"/>
          <w:szCs w:val="17"/>
        </w:rPr>
        <w:t xml:space="preserve">Integrated multi-agent architecture for resume parsing (PyPDF2), job description analysis, and career guidance workflows.</w:t>
      </w:r>
    </w:p>
    <w:p>
      <w:pPr>
        <w:spacing w:after="20" w:before="20"/>
        <w:ind w:left="360" w:hanging="200"/>
      </w:pPr>
      <w:r>
        <w:rPr>
          <w:rFonts w:ascii="Arial" w:cs="Arial" w:eastAsia="Arial" w:hAnsi="Arial"/>
          <w:sz w:val="17"/>
          <w:szCs w:val="17"/>
        </w:rPr>
        <w:t xml:space="preserve">•  </w:t>
      </w:r>
      <w:r>
        <w:rPr>
          <w:rFonts w:ascii="Arial" w:cs="Arial" w:eastAsia="Arial" w:hAnsi="Arial"/>
          <w:sz w:val="17"/>
          <w:szCs w:val="17"/>
        </w:rPr>
        <w:t xml:space="preserve">Deployed the application on Streamlit Cloud with secure API key management using environment variables and Streamlit Secrets.</w:t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AI-Powered PDF Chatbot using RAG</w:t>
      </w:r>
      <w:r>
        <w:rPr>
          <w:rFonts w:ascii="Arial" w:cs="Arial" w:eastAsia="Arial" w:hAnsi="Arial"/>
          <w:sz w:val="17"/>
          <w:szCs w:val="17"/>
        </w:rPr>
        <w:t xml:space="preserve">  </w:t>
      </w:r>
      <w:hyperlink w:history="1" r:id="rIdqjj-3mbvlomp0tjb_ddw1">
        <w:r>
          <w:rPr>
            <w:rFonts w:ascii="Arial" w:cs="Arial" w:eastAsia="Arial" w:hAnsi="Arial"/>
            <w:color w:val="1155CC"/>
            <w:sz w:val="17"/>
            <w:szCs w:val="17"/>
            <w:u w:val="single" w:color="1155CC"/>
          </w:rPr>
          <w:t xml:space="preserve">Live</w:t>
        </w:r>
      </w:hyperlink>
      <w:r>
        <w:rPr>
          <w:rFonts w:ascii="Arial" w:cs="Arial" w:eastAsia="Arial" w:hAnsi="Arial"/>
          <w:color w:val="888888"/>
          <w:sz w:val="17"/>
          <w:szCs w:val="17"/>
        </w:rPr>
        <w:t xml:space="preserve"> · </w:t>
      </w:r>
      <w:hyperlink w:history="1" r:id="rId9xwffw8mplrw61cch3buk">
        <w:r>
          <w:rPr>
            <w:rFonts w:ascii="Arial" w:cs="Arial" w:eastAsia="Arial" w:hAnsi="Arial"/>
            <w:color w:val="1155CC"/>
            <w:sz w:val="17"/>
            <w:szCs w:val="17"/>
            <w:u w:val="single" w:color="1155CC"/>
          </w:rPr>
          <w:t xml:space="preserve">GitHub</w:t>
        </w:r>
      </w:hyperlink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	Completed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Python · LangChain · Groq · FAISS · Hugging Face Embeddings · Streamlit</w:t>
      </w:r>
    </w:p>
    <w:p>
      <w:pPr>
        <w:spacing w:after="20" w:before="20"/>
        <w:ind w:left="360" w:hanging="200"/>
      </w:pPr>
      <w:r>
        <w:rPr>
          <w:rFonts w:ascii="Arial" w:cs="Arial" w:eastAsia="Arial" w:hAnsi="Arial"/>
          <w:sz w:val="17"/>
          <w:szCs w:val="17"/>
        </w:rPr>
        <w:t xml:space="preserve">•  </w:t>
      </w:r>
      <w:r>
        <w:rPr>
          <w:rFonts w:ascii="Arial" w:cs="Arial" w:eastAsia="Arial" w:hAnsi="Arial"/>
          <w:sz w:val="17"/>
          <w:szCs w:val="17"/>
        </w:rPr>
        <w:t xml:space="preserve">Built an AI chatbot using Retrieval-Augmented Generation (RAG) to answer natural language questions from PDF documents.</w:t>
      </w:r>
    </w:p>
    <w:p>
      <w:pPr>
        <w:spacing w:after="20" w:before="20"/>
        <w:ind w:left="360" w:hanging="200"/>
      </w:pPr>
      <w:r>
        <w:rPr>
          <w:rFonts w:ascii="Arial" w:cs="Arial" w:eastAsia="Arial" w:hAnsi="Arial"/>
          <w:sz w:val="17"/>
          <w:szCs w:val="17"/>
        </w:rPr>
        <w:t xml:space="preserve">•  </w:t>
      </w:r>
      <w:r>
        <w:rPr>
          <w:rFonts w:ascii="Arial" w:cs="Arial" w:eastAsia="Arial" w:hAnsi="Arial"/>
          <w:sz w:val="17"/>
          <w:szCs w:val="17"/>
        </w:rPr>
        <w:t xml:space="preserve">Implemented semantic search with FAISS vector database and Hugging Face Sentence Transformers (all-MiniLM-L6-v2) for accurate document retrieval.</w:t>
      </w:r>
    </w:p>
    <w:p>
      <w:pPr>
        <w:spacing w:after="20" w:before="20"/>
        <w:ind w:left="360" w:hanging="200"/>
      </w:pPr>
      <w:r>
        <w:rPr>
          <w:rFonts w:ascii="Arial" w:cs="Arial" w:eastAsia="Arial" w:hAnsi="Arial"/>
          <w:sz w:val="17"/>
          <w:szCs w:val="17"/>
        </w:rPr>
        <w:t xml:space="preserve">•  </w:t>
      </w:r>
      <w:r>
        <w:rPr>
          <w:rFonts w:ascii="Arial" w:cs="Arial" w:eastAsia="Arial" w:hAnsi="Arial"/>
          <w:sz w:val="17"/>
          <w:szCs w:val="17"/>
        </w:rPr>
        <w:t xml:space="preserve">Integrated Groq LLM API for high-speed inference; applied prompt engineering to improve response accuracy and reduce hallucinations.</w:t>
      </w:r>
    </w:p>
    <w:p>
      <w:pPr>
        <w:spacing w:after="20" w:before="20"/>
        <w:ind w:left="360" w:hanging="200"/>
      </w:pPr>
      <w:r>
        <w:rPr>
          <w:rFonts w:ascii="Arial" w:cs="Arial" w:eastAsia="Arial" w:hAnsi="Arial"/>
          <w:sz w:val="17"/>
          <w:szCs w:val="17"/>
        </w:rPr>
        <w:t xml:space="preserve">•  </w:t>
      </w:r>
      <w:r>
        <w:rPr>
          <w:rFonts w:ascii="Arial" w:cs="Arial" w:eastAsia="Arial" w:hAnsi="Arial"/>
          <w:sz w:val="17"/>
          <w:szCs w:val="17"/>
        </w:rPr>
        <w:t xml:space="preserve">Developed an interactive Streamlit web interface for real-time document upload and conversational querying.</w:t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Virtual Library Management System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	Completed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AWS (S3, EC2, RDS) · Python · MySQL · HTML · CSS</w:t>
      </w:r>
    </w:p>
    <w:p>
      <w:pPr>
        <w:spacing w:after="20" w:before="20"/>
        <w:ind w:left="360" w:hanging="200"/>
      </w:pPr>
      <w:r>
        <w:rPr>
          <w:rFonts w:ascii="Arial" w:cs="Arial" w:eastAsia="Arial" w:hAnsi="Arial"/>
          <w:sz w:val="17"/>
          <w:szCs w:val="17"/>
        </w:rPr>
        <w:t xml:space="preserve">•  </w:t>
      </w:r>
      <w:r>
        <w:rPr>
          <w:rFonts w:ascii="Arial" w:cs="Arial" w:eastAsia="Arial" w:hAnsi="Arial"/>
          <w:sz w:val="17"/>
          <w:szCs w:val="17"/>
        </w:rPr>
        <w:t xml:space="preserve">Architected a cloud-based digital library using AWS S3 (storage), EC2 (hosting), and RDS/MySQL (database) for scalable access.</w:t>
      </w:r>
    </w:p>
    <w:p>
      <w:pPr>
        <w:spacing w:after="20" w:before="20"/>
        <w:ind w:left="360" w:hanging="200"/>
      </w:pPr>
      <w:r>
        <w:rPr>
          <w:rFonts w:ascii="Arial" w:cs="Arial" w:eastAsia="Arial" w:hAnsi="Arial"/>
          <w:sz w:val="17"/>
          <w:szCs w:val="17"/>
        </w:rPr>
        <w:t xml:space="preserve">•  </w:t>
      </w:r>
      <w:r>
        <w:rPr>
          <w:rFonts w:ascii="Arial" w:cs="Arial" w:eastAsia="Arial" w:hAnsi="Arial"/>
          <w:sz w:val="17"/>
          <w:szCs w:val="17"/>
        </w:rPr>
        <w:t xml:space="preserve">Designed a responsive UI for content browsing; ensured high availability and performance through AWS best practices.</w:t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Interactive Data Analytics Dashboard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	Completed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Microsoft Power BI · DAX · Excel · MySQL</w:t>
      </w:r>
    </w:p>
    <w:p>
      <w:pPr>
        <w:spacing w:after="20" w:before="20"/>
        <w:ind w:left="360" w:hanging="200"/>
      </w:pPr>
      <w:r>
        <w:rPr>
          <w:rFonts w:ascii="Arial" w:cs="Arial" w:eastAsia="Arial" w:hAnsi="Arial"/>
          <w:sz w:val="17"/>
          <w:szCs w:val="17"/>
        </w:rPr>
        <w:t xml:space="preserve">•  </w:t>
      </w:r>
      <w:r>
        <w:rPr>
          <w:rFonts w:ascii="Arial" w:cs="Arial" w:eastAsia="Arial" w:hAnsi="Arial"/>
          <w:sz w:val="17"/>
          <w:szCs w:val="17"/>
        </w:rPr>
        <w:t xml:space="preserve">Built an end-to-end BI dashboard with ETL pipeline — data cleaning, transformation, and KPI/chart design for self-service analytics.</w:t>
      </w:r>
    </w:p>
    <w:p>
      <w:pPr>
        <w:pBdr>
          <w:bottom w:val="single" w:color="2E75B6" w:sz="6" w:space="1"/>
        </w:pBdr>
        <w:spacing w:after="4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TECHNICAL SKILLS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Languages  </w:t>
      </w:r>
      <w:r>
        <w:rPr>
          <w:rFonts w:ascii="Arial" w:cs="Arial" w:eastAsia="Arial" w:hAnsi="Arial"/>
          <w:sz w:val="17"/>
          <w:szCs w:val="17"/>
        </w:rPr>
        <w:t xml:space="preserve">Python · Java · SQL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AI / ML  </w:t>
      </w:r>
      <w:r>
        <w:rPr>
          <w:rFonts w:ascii="Arial" w:cs="Arial" w:eastAsia="Arial" w:hAnsi="Arial"/>
          <w:sz w:val="17"/>
          <w:szCs w:val="17"/>
        </w:rPr>
        <w:t xml:space="preserve">Scikit-learn · SVM · Supervised Learning · Deep Learning · Neural Networks · Data Preprocessing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Generative AI &amp; LLMs  </w:t>
      </w:r>
      <w:r>
        <w:rPr>
          <w:rFonts w:ascii="Arial" w:cs="Arial" w:eastAsia="Arial" w:hAnsi="Arial"/>
          <w:sz w:val="17"/>
          <w:szCs w:val="17"/>
        </w:rPr>
        <w:t xml:space="preserve">LangChain · RAG · FAISS · Sentence Transformers · Groq LLM API · Prompt Engineering · Multi-Agent Systems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Data &amp; BI  </w:t>
      </w:r>
      <w:r>
        <w:rPr>
          <w:rFonts w:ascii="Arial" w:cs="Arial" w:eastAsia="Arial" w:hAnsi="Arial"/>
          <w:sz w:val="17"/>
          <w:szCs w:val="17"/>
        </w:rPr>
        <w:t xml:space="preserve">Power BI · DAX · MySQL · Data Visualization · ETL · Statistical Analysis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Cloud Computing  </w:t>
      </w:r>
      <w:r>
        <w:rPr>
          <w:rFonts w:ascii="Arial" w:cs="Arial" w:eastAsia="Arial" w:hAnsi="Arial"/>
          <w:sz w:val="17"/>
          <w:szCs w:val="17"/>
        </w:rPr>
        <w:t xml:space="preserve">AWS (S3 · EC2 · RDS) · IAM · Cloud Architecture · Deployment · AWS Cloud Foundations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Web &amp; Tools  </w:t>
      </w:r>
      <w:r>
        <w:rPr>
          <w:rFonts w:ascii="Arial" w:cs="Arial" w:eastAsia="Arial" w:hAnsi="Arial"/>
          <w:sz w:val="17"/>
          <w:szCs w:val="17"/>
        </w:rPr>
        <w:t xml:space="preserve">HTML5 · CSS3 · Streamlit · Git · GitHub · Jupyter Notebook · ReportLab · PyPDF2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CS Fundamentals  </w:t>
      </w:r>
      <w:r>
        <w:rPr>
          <w:rFonts w:ascii="Arial" w:cs="Arial" w:eastAsia="Arial" w:hAnsi="Arial"/>
          <w:sz w:val="17"/>
          <w:szCs w:val="17"/>
        </w:rPr>
        <w:t xml:space="preserve">Data Structures &amp; Algorithms · Object-Oriented Programming · DBMS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APIs &amp; Integrations  </w:t>
      </w:r>
      <w:r>
        <w:rPr>
          <w:rFonts w:ascii="Arial" w:cs="Arial" w:eastAsia="Arial" w:hAnsi="Arial"/>
          <w:sz w:val="17"/>
          <w:szCs w:val="17"/>
        </w:rPr>
        <w:t xml:space="preserve">Google Gemini API · REST API Integration · Environment Management (.env · Streamlit Secrets)</w:t>
      </w:r>
    </w:p>
    <w:p>
      <w:pPr>
        <w:pBdr>
          <w:bottom w:val="single" w:color="2E75B6" w:sz="6" w:space="1"/>
        </w:pBdr>
        <w:spacing w:after="4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CERTIFICATIONS &amp; ACHIEVEMENTS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▸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AWS Cloud Foundations  </w:t>
      </w:r>
      <w:r>
        <w:rPr>
          <w:rFonts w:ascii="Arial" w:cs="Arial" w:eastAsia="Arial" w:hAnsi="Arial"/>
          <w:sz w:val="17"/>
          <w:szCs w:val="17"/>
        </w:rPr>
        <w:t xml:space="preserve">Core AWS services, cloud architecture, and security.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▸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AWS Cloud Practitioner Essentials (Badge)  </w:t>
      </w:r>
      <w:r>
        <w:rPr>
          <w:rFonts w:ascii="Arial" w:cs="Arial" w:eastAsia="Arial" w:hAnsi="Arial"/>
          <w:sz w:val="17"/>
          <w:szCs w:val="17"/>
        </w:rPr>
        <w:t xml:space="preserve">Foundational AWS cloud concepts, services, and architecture best practices.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▸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HackerRank Problem Solving Certification  </w:t>
      </w:r>
      <w:r>
        <w:rPr>
          <w:rFonts w:ascii="Arial" w:cs="Arial" w:eastAsia="Arial" w:hAnsi="Arial"/>
          <w:sz w:val="17"/>
          <w:szCs w:val="17"/>
        </w:rPr>
        <w:t xml:space="preserve">Certified proficiency in data structures, algorithms, and problem-solving techniques.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▸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HackerRank Gold Badge – Python (5-star)  </w:t>
      </w:r>
      <w:r>
        <w:rPr>
          <w:rFonts w:ascii="Arial" w:cs="Arial" w:eastAsia="Arial" w:hAnsi="Arial"/>
          <w:sz w:val="17"/>
          <w:szCs w:val="17"/>
        </w:rPr>
        <w:t xml:space="preserve">Advanced proficiency in Python programming and problem solving.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▸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HackerRank Python Certification  </w:t>
      </w:r>
      <w:r>
        <w:rPr>
          <w:rFonts w:ascii="Arial" w:cs="Arial" w:eastAsia="Arial" w:hAnsi="Arial"/>
          <w:sz w:val="17"/>
          <w:szCs w:val="17"/>
        </w:rPr>
        <w:t xml:space="preserve">Certified proficiency in Python programming, OOP, and scripting.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▸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HackerRank Gold Badge – Java (5-star)  </w:t>
      </w:r>
      <w:r>
        <w:rPr>
          <w:rFonts w:ascii="Arial" w:cs="Arial" w:eastAsia="Arial" w:hAnsi="Arial"/>
          <w:sz w:val="17"/>
          <w:szCs w:val="17"/>
        </w:rPr>
        <w:t xml:space="preserve">Completed 80% of the structured Java certification course on HackerRank.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▸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HackerRank Java Certification  </w:t>
      </w:r>
      <w:r>
        <w:rPr>
          <w:rFonts w:ascii="Arial" w:cs="Arial" w:eastAsia="Arial" w:hAnsi="Arial"/>
          <w:sz w:val="17"/>
          <w:szCs w:val="17"/>
        </w:rPr>
        <w:t xml:space="preserve">Certified proficiency in Java programming, OOP, and core concepts.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▸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LeetCode  </w:t>
      </w:r>
      <w:r>
        <w:rPr>
          <w:rFonts w:ascii="Arial" w:cs="Arial" w:eastAsia="Arial" w:hAnsi="Arial"/>
          <w:sz w:val="17"/>
          <w:szCs w:val="17"/>
        </w:rPr>
        <w:t xml:space="preserve">Solved 300+ algorithmic problems — arrays, dynamic programming, graphs, trees, and system design.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▸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Academic Excellence  </w:t>
      </w:r>
      <w:r>
        <w:rPr>
          <w:rFonts w:ascii="Arial" w:cs="Arial" w:eastAsia="Arial" w:hAnsi="Arial"/>
          <w:sz w:val="17"/>
          <w:szCs w:val="17"/>
        </w:rPr>
        <w:t xml:space="preserve">99.5% (Class X) · 96.7% (Class XII) · 9.4 CGPA (B.Tech, ongoing).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▸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District-Level Chess Champion  </w:t>
      </w:r>
      <w:r>
        <w:rPr>
          <w:rFonts w:ascii="Arial" w:cs="Arial" w:eastAsia="Arial" w:hAnsi="Arial"/>
          <w:sz w:val="17"/>
          <w:szCs w:val="17"/>
        </w:rPr>
        <w:t xml:space="preserve">Prize-winning competitive player; represents strategic thinking and analytical reasoning.</w:t>
      </w:r>
    </w:p>
    <w:p>
      <w:pPr>
        <w:pBdr>
          <w:bottom w:val="single" w:color="2E75B6" w:sz="6" w:space="1"/>
        </w:pBdr>
        <w:spacing w:after="4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ADDITIONAL INFORMATION</w:t>
      </w:r>
    </w:p>
    <w:p>
      <w:pPr>
        <w:spacing w:after="30" w:before="30"/>
        <w:ind w:left="360" w:hanging="200"/>
      </w:pPr>
      <w:r>
        <w:rPr>
          <w:rFonts w:ascii="Arial" w:cs="Arial" w:eastAsia="Arial" w:hAnsi="Arial"/>
          <w:sz w:val="17"/>
          <w:szCs w:val="17"/>
        </w:rPr>
        <w:t xml:space="preserve">•  </w:t>
      </w:r>
      <w:r>
        <w:rPr>
          <w:rFonts w:ascii="Arial" w:cs="Arial" w:eastAsia="Arial" w:hAnsi="Arial"/>
          <w:sz w:val="17"/>
          <w:szCs w:val="17"/>
        </w:rPr>
        <w:t xml:space="preserve">Competitive Programmer: Actively solves DSA and algorithmic problems on LeetCode and HackerRank.</w:t>
      </w:r>
    </w:p>
    <w:p>
      <w:pPr>
        <w:spacing w:after="30" w:before="30"/>
        <w:ind w:left="360" w:hanging="200"/>
      </w:pPr>
      <w:r>
        <w:rPr>
          <w:rFonts w:ascii="Arial" w:cs="Arial" w:eastAsia="Arial" w:hAnsi="Arial"/>
          <w:sz w:val="17"/>
          <w:szCs w:val="17"/>
        </w:rPr>
        <w:t xml:space="preserve">•  </w:t>
      </w:r>
      <w:r>
        <w:rPr>
          <w:rFonts w:ascii="Arial" w:cs="Arial" w:eastAsia="Arial" w:hAnsi="Arial"/>
          <w:sz w:val="17"/>
          <w:szCs w:val="17"/>
        </w:rPr>
        <w:t xml:space="preserve">AI &amp; Generative AI Enthusiast: Explores LLMs, RAG pipelines, multi-agent systems, prompt engineering, and cloud-based AI services.</w:t>
      </w:r>
    </w:p>
    <w:p>
      <w:pPr>
        <w:spacing w:after="30" w:before="30"/>
        <w:ind w:left="360" w:hanging="200"/>
      </w:pPr>
      <w:r>
        <w:rPr>
          <w:rFonts w:ascii="Arial" w:cs="Arial" w:eastAsia="Arial" w:hAnsi="Arial"/>
          <w:sz w:val="17"/>
          <w:szCs w:val="17"/>
        </w:rPr>
        <w:t xml:space="preserve">•  </w:t>
      </w:r>
      <w:r>
        <w:rPr>
          <w:rFonts w:ascii="Arial" w:cs="Arial" w:eastAsia="Arial" w:hAnsi="Arial"/>
          <w:sz w:val="17"/>
          <w:szCs w:val="17"/>
        </w:rPr>
        <w:t xml:space="preserve">Chess (University &amp; District Level): Prize-winning player — reflects strategic thinking and analytical mindset.</w:t>
      </w:r>
    </w:p>
    <w:p>
      <w:pPr>
        <w:spacing w:after="30" w:before="30"/>
        <w:ind w:left="360" w:hanging="200"/>
      </w:pPr>
      <w:r>
        <w:rPr>
          <w:rFonts w:ascii="Arial" w:cs="Arial" w:eastAsia="Arial" w:hAnsi="Arial"/>
          <w:sz w:val="17"/>
          <w:szCs w:val="17"/>
        </w:rPr>
        <w:t xml:space="preserve">•  </w:t>
      </w:r>
      <w:r>
        <w:rPr>
          <w:rFonts w:ascii="Arial" w:cs="Arial" w:eastAsia="Arial" w:hAnsi="Arial"/>
          <w:sz w:val="17"/>
          <w:szCs w:val="17"/>
        </w:rPr>
        <w:t xml:space="preserve">Open to: Internships, research collaborations, and projects in data science, AI/ML, and cloud computing.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lneggdcyjic6j1slvrc-" Type="http://schemas.openxmlformats.org/officeDocument/2006/relationships/hyperlink" Target="https://www.linkedin.com/in/srilakshmi-polumuru" TargetMode="External"/><Relationship Id="rIdvqryjj2tq82th--o1-xvm" Type="http://schemas.openxmlformats.org/officeDocument/2006/relationships/hyperlink" Target="https://github.com/srilakshmipolumuru" TargetMode="External"/><Relationship Id="rId0ajrou5zjmjj_lah7z4s9" Type="http://schemas.openxmlformats.org/officeDocument/2006/relationships/hyperlink" Target="https://leetcode.com/srilakshmipolumuru" TargetMode="External"/><Relationship Id="rId_zg_zxfgm_wwdtxqh52xu" Type="http://schemas.openxmlformats.org/officeDocument/2006/relationships/hyperlink" Target="https://www.hackerrank.com/srilakshmipolumuru" TargetMode="External"/><Relationship Id="rIdaykl4d-yzipghumxvsats" Type="http://schemas.openxmlformats.org/officeDocument/2006/relationships/hyperlink" Target="https://ai-interview-preparation-agent-aijb6xyk5msbljhcg3qjbe.streamlit.app/home" TargetMode="External"/><Relationship Id="rId01w0pbzi7zy8zdujwudqv" Type="http://schemas.openxmlformats.org/officeDocument/2006/relationships/hyperlink" Target="https://github.com/srilakshmi-25/ai-interview-preparation-agent" TargetMode="External"/><Relationship Id="rIdqjj-3mbvlomp0tjb_ddw1" Type="http://schemas.openxmlformats.org/officeDocument/2006/relationships/hyperlink" Target="https://llm-pdf-chatbot-ju4thvhwttk8xz2hyscjer.streamlit.app/" TargetMode="External"/><Relationship Id="rId9xwffw8mplrw61cch3buk" Type="http://schemas.openxmlformats.org/officeDocument/2006/relationships/hyperlink" Target="https://github.com/srilakshmi-25/llm-pdf-chatbot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2026-06-15T12:39:51.218Z</dcterms:created>
  <dcterms:modified xsi:type="dcterms:W3CDTF">2026-06-15T12:39:51.236Z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