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Given a target string, the goal is to produce target string starting from a random string of the same length. In the implementation, following analogies are made –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line="240" w:lineRule="auto"/>
        <w:ind w:left="5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Characters A-Z, a-z and 0-9 are considered as genes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40" w:lineRule="auto"/>
        <w:ind w:left="5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string generated by these character is considered as chromosome/solution/Individual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Target string to be generated: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Arise awake and stop not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Randomly initialize population of size 100 using valid chromosome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Determine fitness of population: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fitness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is the number of characters which matches from characters in target string at a particular index. So individuals with high fitness value are desirable.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Until convergence repeat: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a) Select parents from population: </w:t>
        <w:tab/>
        <w:t xml:space="preserve">10% of fittest population goes to the next generation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b)  Generate new population:  From 50% of population, Individuals will mate to produce offspring 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180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Mating rule: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18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Generate random probability</w:t>
      </w:r>
    </w:p>
    <w:p w:rsidR="00000000" w:rsidDel="00000000" w:rsidP="00000000" w:rsidRDefault="00000000" w:rsidRPr="00000000" w14:paraId="0000000E">
      <w:pPr>
        <w:spacing w:after="0" w:line="240" w:lineRule="auto"/>
        <w:ind w:firstLine="18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if prob is less than 0.45, insert gene from parent 1</w:t>
      </w:r>
    </w:p>
    <w:p w:rsidR="00000000" w:rsidDel="00000000" w:rsidP="00000000" w:rsidRDefault="00000000" w:rsidRPr="00000000" w14:paraId="0000000F">
      <w:pPr>
        <w:spacing w:after="0" w:line="240" w:lineRule="auto"/>
        <w:ind w:firstLine="18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if prob is between 0.45 and 0.90, insert gene from parent 2 </w:t>
      </w:r>
    </w:p>
    <w:p w:rsidR="00000000" w:rsidDel="00000000" w:rsidP="00000000" w:rsidRDefault="00000000" w:rsidRPr="00000000" w14:paraId="00000010">
      <w:pPr>
        <w:spacing w:after="0" w:line="240" w:lineRule="auto"/>
        <w:ind w:firstLine="18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else insert random gene(mutate) for maintaining diversity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mo" w:cs="Arimo" w:eastAsia="Arimo" w:hAnsi="Arimo"/>
          <w:color w:val="333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mo" w:cs="Arimo" w:eastAsia="Arimo" w:hAnsi="Arimo"/>
          <w:color w:val="333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105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110564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0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05AEF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D05AE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2019-10-22T06:40:00Z</dcterms:created>
  <dc:creator>mandar kale</dc:creator>
</cp:coreProperties>
</file>