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F95A" w14:textId="280548F1" w:rsidR="009D0CD0" w:rsidRDefault="009D0CD0" w:rsidP="008647B4">
      <w:pPr>
        <w:jc w:val="center"/>
        <w:rPr>
          <w:b/>
          <w:bCs/>
          <w:sz w:val="28"/>
          <w:szCs w:val="28"/>
        </w:rPr>
      </w:pPr>
      <w:r w:rsidRPr="0065491C">
        <w:rPr>
          <w:b/>
          <w:bCs/>
          <w:sz w:val="28"/>
          <w:szCs w:val="28"/>
        </w:rPr>
        <w:t xml:space="preserve">Project Meeting Minutes </w:t>
      </w:r>
      <w:r w:rsidR="00A20E68">
        <w:rPr>
          <w:b/>
          <w:bCs/>
          <w:sz w:val="28"/>
          <w:szCs w:val="28"/>
        </w:rPr>
        <w:t>#</w:t>
      </w:r>
      <w:r w:rsidR="00BA14EA">
        <w:rPr>
          <w:b/>
          <w:bCs/>
          <w:sz w:val="28"/>
          <w:szCs w:val="28"/>
        </w:rPr>
        <w:t>2</w:t>
      </w:r>
      <w:r w:rsidR="00A20E68">
        <w:rPr>
          <w:b/>
          <w:bCs/>
          <w:sz w:val="28"/>
          <w:szCs w:val="28"/>
        </w:rPr>
        <w:t xml:space="preserve"> (Week </w:t>
      </w:r>
      <w:r w:rsidR="00BA14EA">
        <w:rPr>
          <w:b/>
          <w:bCs/>
          <w:sz w:val="28"/>
          <w:szCs w:val="28"/>
        </w:rPr>
        <w:t>3</w:t>
      </w:r>
      <w:r w:rsidR="00A20E68">
        <w:rPr>
          <w:b/>
          <w:bCs/>
          <w:sz w:val="28"/>
          <w:szCs w:val="28"/>
        </w:rPr>
        <w:t xml:space="preserve"> and Week </w:t>
      </w:r>
      <w:r w:rsidR="00BA14EA">
        <w:rPr>
          <w:b/>
          <w:bCs/>
          <w:sz w:val="28"/>
          <w:szCs w:val="28"/>
        </w:rPr>
        <w:t>4</w:t>
      </w:r>
      <w:r w:rsidR="00A20E68">
        <w:rPr>
          <w:b/>
          <w:bCs/>
          <w:sz w:val="28"/>
          <w:szCs w:val="28"/>
        </w:rPr>
        <w:t>)</w:t>
      </w:r>
    </w:p>
    <w:p w14:paraId="023C1342" w14:textId="02A88421" w:rsidR="00DF700A" w:rsidRPr="0065491C" w:rsidRDefault="00DF700A" w:rsidP="008647B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 3 – DAB422-24W-001</w:t>
      </w:r>
    </w:p>
    <w:p w14:paraId="3A6EBC04" w14:textId="27F6787D" w:rsidR="008647B4" w:rsidRDefault="008647B4"/>
    <w:p w14:paraId="22CE7DE5" w14:textId="7408859D" w:rsidR="008647B4" w:rsidRPr="008647B4" w:rsidRDefault="008647B4" w:rsidP="008647B4">
      <w:pPr>
        <w:rPr>
          <w:b/>
          <w:bCs/>
        </w:rPr>
      </w:pPr>
      <w:r w:rsidRPr="008647B4">
        <w:rPr>
          <w:b/>
          <w:bCs/>
        </w:rPr>
        <w:t>Project Name:</w:t>
      </w:r>
      <w:r w:rsidR="00836320">
        <w:rPr>
          <w:b/>
          <w:bCs/>
        </w:rPr>
        <w:t xml:space="preserve">  </w:t>
      </w:r>
      <w:r w:rsidR="002833CD">
        <w:rPr>
          <w:b/>
          <w:bCs/>
        </w:rPr>
        <w:t xml:space="preserve">Crime Rate Analysis in Toronto, Canada </w:t>
      </w:r>
    </w:p>
    <w:tbl>
      <w:tblPr>
        <w:tblStyle w:val="TableGrid"/>
        <w:tblW w:w="10207" w:type="dxa"/>
        <w:tblInd w:w="-147" w:type="dxa"/>
        <w:tblLook w:val="04A0" w:firstRow="1" w:lastRow="0" w:firstColumn="1" w:lastColumn="0" w:noHBand="0" w:noVBand="1"/>
      </w:tblPr>
      <w:tblGrid>
        <w:gridCol w:w="4537"/>
        <w:gridCol w:w="1842"/>
        <w:gridCol w:w="3828"/>
      </w:tblGrid>
      <w:tr w:rsidR="008959E7" w14:paraId="2CA50486" w14:textId="77777777" w:rsidTr="00351213">
        <w:tc>
          <w:tcPr>
            <w:tcW w:w="4537" w:type="dxa"/>
          </w:tcPr>
          <w:p w14:paraId="12D8077D" w14:textId="5175151A" w:rsidR="008959E7" w:rsidRDefault="008959E7" w:rsidP="008647B4">
            <w:pPr>
              <w:rPr>
                <w:b/>
                <w:bCs/>
              </w:rPr>
            </w:pPr>
            <w:r>
              <w:rPr>
                <w:b/>
                <w:bCs/>
              </w:rPr>
              <w:t>Date and Time</w:t>
            </w:r>
          </w:p>
        </w:tc>
        <w:tc>
          <w:tcPr>
            <w:tcW w:w="1842" w:type="dxa"/>
          </w:tcPr>
          <w:p w14:paraId="04A3EF53" w14:textId="4381CE45" w:rsidR="008959E7" w:rsidRDefault="008959E7" w:rsidP="008647B4">
            <w:pPr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3828" w:type="dxa"/>
          </w:tcPr>
          <w:p w14:paraId="2020FD60" w14:textId="74865C1A" w:rsidR="008959E7" w:rsidRDefault="008959E7" w:rsidP="008647B4">
            <w:pPr>
              <w:rPr>
                <w:b/>
                <w:bCs/>
              </w:rPr>
            </w:pPr>
            <w:r>
              <w:rPr>
                <w:b/>
                <w:bCs/>
              </w:rPr>
              <w:t>Attendees</w:t>
            </w:r>
          </w:p>
        </w:tc>
      </w:tr>
      <w:tr w:rsidR="00836320" w14:paraId="337A6A0E" w14:textId="77777777" w:rsidTr="00351213">
        <w:tc>
          <w:tcPr>
            <w:tcW w:w="4537" w:type="dxa"/>
          </w:tcPr>
          <w:p w14:paraId="75A7E35D" w14:textId="77777777" w:rsidR="00836320" w:rsidRDefault="00836320" w:rsidP="00836320">
            <w:pPr>
              <w:rPr>
                <w:lang w:val="en-CA"/>
              </w:rPr>
            </w:pPr>
          </w:p>
          <w:p w14:paraId="44CA6809" w14:textId="77777777" w:rsidR="00836320" w:rsidRDefault="00836320" w:rsidP="00836320">
            <w:pPr>
              <w:rPr>
                <w:lang w:val="en-CA"/>
              </w:rPr>
            </w:pPr>
          </w:p>
          <w:p w14:paraId="610A8116" w14:textId="26A634DD" w:rsidR="00836320" w:rsidRDefault="0064486F" w:rsidP="00836320">
            <w:pPr>
              <w:rPr>
                <w:b/>
                <w:bCs/>
              </w:rPr>
            </w:pPr>
            <w:r>
              <w:t>23</w:t>
            </w:r>
            <w:r>
              <w:rPr>
                <w:vertAlign w:val="superscript"/>
              </w:rPr>
              <w:t>rd</w:t>
            </w:r>
            <w:r w:rsidR="00F020A0">
              <w:t xml:space="preserve"> and </w:t>
            </w:r>
            <w:r>
              <w:t>30</w:t>
            </w:r>
            <w:r w:rsidR="00F020A0" w:rsidRPr="00F020A0">
              <w:rPr>
                <w:vertAlign w:val="superscript"/>
              </w:rPr>
              <w:t>th</w:t>
            </w:r>
            <w:r w:rsidR="00F020A0">
              <w:t xml:space="preserve"> January 2024</w:t>
            </w:r>
            <w:r w:rsidR="00836320" w:rsidRPr="00E4303F">
              <w:rPr>
                <w:lang w:val="en-CA"/>
              </w:rPr>
              <w:t xml:space="preserve">, </w:t>
            </w:r>
            <w:r w:rsidR="00EF7154">
              <w:rPr>
                <w:lang w:val="en-CA"/>
              </w:rPr>
              <w:t>8:00 AM– 10:00 AM</w:t>
            </w:r>
          </w:p>
        </w:tc>
        <w:tc>
          <w:tcPr>
            <w:tcW w:w="1842" w:type="dxa"/>
          </w:tcPr>
          <w:p w14:paraId="1667DCDC" w14:textId="77777777" w:rsidR="00836320" w:rsidRDefault="00836320" w:rsidP="00836320">
            <w:pPr>
              <w:rPr>
                <w:lang w:val="en-CA"/>
              </w:rPr>
            </w:pPr>
          </w:p>
          <w:p w14:paraId="25B67272" w14:textId="77777777" w:rsidR="00065CA8" w:rsidRDefault="00065CA8" w:rsidP="00836320">
            <w:r w:rsidRPr="00065CA8">
              <w:t xml:space="preserve">1 Riverside Drive </w:t>
            </w:r>
          </w:p>
          <w:p w14:paraId="6B070FF1" w14:textId="634D86B5" w:rsidR="00836320" w:rsidRPr="00B0779E" w:rsidRDefault="00065CA8" w:rsidP="00836320">
            <w:r>
              <w:t xml:space="preserve">         </w:t>
            </w:r>
            <w:r w:rsidRPr="00065CA8">
              <w:t>R1012</w:t>
            </w:r>
          </w:p>
        </w:tc>
        <w:tc>
          <w:tcPr>
            <w:tcW w:w="3828" w:type="dxa"/>
          </w:tcPr>
          <w:p w14:paraId="3345382F" w14:textId="4E7C87EC" w:rsidR="00F35DE7" w:rsidRDefault="00836320" w:rsidP="00836320">
            <w:r>
              <w:t xml:space="preserve">- Prof. </w:t>
            </w:r>
            <w:r w:rsidR="00D33192" w:rsidRPr="00D33192">
              <w:t xml:space="preserve">Abiodun </w:t>
            </w:r>
            <w:proofErr w:type="spellStart"/>
            <w:r w:rsidR="00D33192" w:rsidRPr="00D33192">
              <w:t>Sodiq</w:t>
            </w:r>
            <w:proofErr w:type="spellEnd"/>
            <w:r w:rsidR="00D33192" w:rsidRPr="00D33192">
              <w:t xml:space="preserve"> </w:t>
            </w:r>
            <w:proofErr w:type="spellStart"/>
            <w:r w:rsidR="00D33192" w:rsidRPr="00D33192">
              <w:t>Shofoluwe</w:t>
            </w:r>
            <w:proofErr w:type="spellEnd"/>
          </w:p>
          <w:p w14:paraId="053DC52D" w14:textId="77777777" w:rsidR="00836320" w:rsidRDefault="00836320" w:rsidP="00836320">
            <w:r>
              <w:t xml:space="preserve">- Srilakshmi </w:t>
            </w:r>
            <w:proofErr w:type="spellStart"/>
            <w:r>
              <w:t>Gummadidala</w:t>
            </w:r>
            <w:proofErr w:type="spellEnd"/>
          </w:p>
          <w:p w14:paraId="3E01423D" w14:textId="77777777" w:rsidR="00836320" w:rsidRDefault="00836320" w:rsidP="00836320">
            <w:r>
              <w:t xml:space="preserve">- </w:t>
            </w:r>
            <w:r w:rsidRPr="00404C04">
              <w:t>Yen Nga Le</w:t>
            </w:r>
          </w:p>
          <w:p w14:paraId="6C7DFF51" w14:textId="77777777" w:rsidR="00836320" w:rsidRDefault="00B0779E" w:rsidP="00836320">
            <w:r>
              <w:t xml:space="preserve">- </w:t>
            </w:r>
            <w:r w:rsidRPr="00404C04">
              <w:t>Tehsin Shaikh</w:t>
            </w:r>
          </w:p>
          <w:p w14:paraId="08FB806C" w14:textId="7FD44717" w:rsidR="00B0779E" w:rsidRPr="00836320" w:rsidRDefault="00B0779E" w:rsidP="00836320">
            <w:r>
              <w:t xml:space="preserve">- </w:t>
            </w:r>
            <w:r w:rsidRPr="00404C04">
              <w:t>Vinod Soloman</w:t>
            </w:r>
            <w:r>
              <w:t xml:space="preserve"> </w:t>
            </w:r>
            <w:r>
              <w:rPr>
                <w:lang w:val="en-CA"/>
              </w:rPr>
              <w:t>Santhakumar</w:t>
            </w:r>
          </w:p>
        </w:tc>
      </w:tr>
    </w:tbl>
    <w:p w14:paraId="632A852F" w14:textId="77777777" w:rsidR="00B0779E" w:rsidRDefault="008647B4" w:rsidP="008647B4">
      <w:pPr>
        <w:rPr>
          <w:b/>
          <w:bCs/>
        </w:rPr>
      </w:pPr>
      <w:r w:rsidRPr="008647B4">
        <w:rPr>
          <w:b/>
          <w:bCs/>
        </w:rPr>
        <w:t>Agenda Items:</w:t>
      </w:r>
      <w:r w:rsidR="00B0779E">
        <w:rPr>
          <w:b/>
          <w:bCs/>
        </w:rPr>
        <w:t xml:space="preserve"> </w:t>
      </w:r>
    </w:p>
    <w:p w14:paraId="30EA3207" w14:textId="5AC0420A" w:rsidR="003D769A" w:rsidRDefault="008A1E8D" w:rsidP="003D769A">
      <w:pPr>
        <w:pStyle w:val="ListParagraph"/>
        <w:numPr>
          <w:ilvl w:val="0"/>
          <w:numId w:val="4"/>
        </w:numPr>
      </w:pPr>
      <w:bookmarkStart w:id="0" w:name="_Hlk148226616"/>
      <w:r>
        <w:t xml:space="preserve">In detail </w:t>
      </w:r>
      <w:r w:rsidR="00373778">
        <w:t>discussion</w:t>
      </w:r>
      <w:r w:rsidR="00145760">
        <w:t xml:space="preserve"> on</w:t>
      </w:r>
      <w:r>
        <w:t xml:space="preserve"> </w:t>
      </w:r>
      <w:r w:rsidR="0064486F">
        <w:t>additional factors which impact on Crime Rate</w:t>
      </w:r>
    </w:p>
    <w:p w14:paraId="3F315C17" w14:textId="6D6A0557" w:rsidR="00145760" w:rsidRDefault="00145760" w:rsidP="00137658">
      <w:pPr>
        <w:pStyle w:val="ListParagraph"/>
        <w:numPr>
          <w:ilvl w:val="0"/>
          <w:numId w:val="4"/>
        </w:numPr>
      </w:pPr>
      <w:r>
        <w:t xml:space="preserve">Suggestions for next </w:t>
      </w:r>
      <w:r w:rsidR="002B0A95">
        <w:t>course of action items</w:t>
      </w:r>
    </w:p>
    <w:bookmarkEnd w:id="0"/>
    <w:p w14:paraId="6478F3D3" w14:textId="03D894E1" w:rsidR="008647B4" w:rsidRDefault="00137658" w:rsidP="008647B4">
      <w:pPr>
        <w:rPr>
          <w:b/>
          <w:bCs/>
        </w:rPr>
      </w:pPr>
      <w:r w:rsidRPr="00137658">
        <w:rPr>
          <w:b/>
          <w:bCs/>
        </w:rPr>
        <w:t xml:space="preserve">Meeting Minutes: </w:t>
      </w:r>
    </w:p>
    <w:p w14:paraId="38ECDBD2" w14:textId="7615A9BC" w:rsidR="003D769A" w:rsidRPr="003D769A" w:rsidRDefault="003D769A" w:rsidP="003D769A">
      <w:pPr>
        <w:pStyle w:val="ListParagraph"/>
        <w:numPr>
          <w:ilvl w:val="1"/>
          <w:numId w:val="5"/>
        </w:numPr>
        <w:ind w:left="720"/>
        <w:rPr>
          <w:b/>
          <w:bCs/>
        </w:rPr>
      </w:pPr>
      <w:r w:rsidRPr="003D769A">
        <w:rPr>
          <w:b/>
          <w:bCs/>
        </w:rPr>
        <w:t>In detail discussion on additional factors which impact on Crime Rate</w:t>
      </w:r>
      <w:r>
        <w:rPr>
          <w:b/>
          <w:bCs/>
        </w:rPr>
        <w:t xml:space="preserve"> Dataset</w:t>
      </w:r>
    </w:p>
    <w:p w14:paraId="53C6E85A" w14:textId="4E97F31B" w:rsidR="008E6D77" w:rsidRDefault="003D769A" w:rsidP="004205ED">
      <w:pPr>
        <w:pStyle w:val="ListParagraph"/>
        <w:numPr>
          <w:ilvl w:val="0"/>
          <w:numId w:val="12"/>
        </w:numPr>
        <w:spacing w:line="276" w:lineRule="auto"/>
        <w:jc w:val="both"/>
      </w:pPr>
      <w:r>
        <w:t>Finding out some relevant raw data sources which provide information of several essential factors affecting the main Crime Rate dataset via the below link:</w:t>
      </w:r>
    </w:p>
    <w:p w14:paraId="68F09EAE" w14:textId="1378AE66" w:rsidR="003D769A" w:rsidRDefault="00000000" w:rsidP="004205ED">
      <w:pPr>
        <w:pStyle w:val="ListParagraph"/>
        <w:spacing w:line="276" w:lineRule="auto"/>
        <w:jc w:val="both"/>
      </w:pPr>
      <w:hyperlink r:id="rId5" w:history="1">
        <w:r w:rsidR="003D769A" w:rsidRPr="00BA63AE">
          <w:rPr>
            <w:rStyle w:val="Hyperlink"/>
          </w:rPr>
          <w:t>https://open.toronto.ca/catalogue/?owner_division=Toronto%20Police%20Services</w:t>
        </w:r>
      </w:hyperlink>
    </w:p>
    <w:p w14:paraId="38D2FE34" w14:textId="0EAD1CF8" w:rsidR="003D769A" w:rsidRDefault="003D769A" w:rsidP="004205ED">
      <w:pPr>
        <w:pStyle w:val="ListParagraph"/>
        <w:numPr>
          <w:ilvl w:val="0"/>
          <w:numId w:val="12"/>
        </w:numPr>
        <w:spacing w:line="276" w:lineRule="auto"/>
        <w:jc w:val="both"/>
      </w:pPr>
      <w:r>
        <w:t xml:space="preserve">After checking and preprocessing them, the big challenge </w:t>
      </w:r>
      <w:r w:rsidR="004205ED">
        <w:t>that</w:t>
      </w:r>
      <w:r w:rsidR="00BA2665">
        <w:t xml:space="preserve"> </w:t>
      </w:r>
      <w:r>
        <w:t xml:space="preserve">has to be faced </w:t>
      </w:r>
      <w:r w:rsidR="00BA2665">
        <w:t>is</w:t>
      </w:r>
      <w:r>
        <w:t xml:space="preserve"> the </w:t>
      </w:r>
      <w:r w:rsidR="00471B72" w:rsidRPr="00471B72">
        <w:t xml:space="preserve">irrelevant </w:t>
      </w:r>
      <w:r w:rsidR="00471B72">
        <w:t>characteristics</w:t>
      </w:r>
      <w:r w:rsidR="00471B72" w:rsidRPr="00471B72">
        <w:t xml:space="preserve"> of demographic information to </w:t>
      </w:r>
      <w:r w:rsidR="00471B72">
        <w:t xml:space="preserve">the </w:t>
      </w:r>
      <w:r w:rsidR="00471B72" w:rsidRPr="00471B72">
        <w:t>original dataset while doing data collection and data preprocessing steps</w:t>
      </w:r>
      <w:r w:rsidR="00905C64">
        <w:t>.</w:t>
      </w:r>
    </w:p>
    <w:p w14:paraId="576D85CF" w14:textId="4164FF15" w:rsidR="00BA2665" w:rsidRDefault="00BA2665" w:rsidP="004205ED">
      <w:pPr>
        <w:pStyle w:val="ListParagraph"/>
        <w:numPr>
          <w:ilvl w:val="0"/>
          <w:numId w:val="12"/>
        </w:numPr>
        <w:spacing w:line="276" w:lineRule="auto"/>
        <w:jc w:val="both"/>
      </w:pPr>
      <w:r>
        <w:t xml:space="preserve">Furthermore, among some datasets, there are none of </w:t>
      </w:r>
      <w:r w:rsidR="004205ED">
        <w:t xml:space="preserve">the </w:t>
      </w:r>
      <w:r>
        <w:t xml:space="preserve">primary keys to </w:t>
      </w:r>
      <w:r w:rsidR="004205ED">
        <w:t>merge</w:t>
      </w:r>
      <w:r>
        <w:t xml:space="preserve"> them in 1 proper dataset for processing and analyzing.</w:t>
      </w:r>
    </w:p>
    <w:p w14:paraId="3D5116EB" w14:textId="1B654D9A" w:rsidR="00BA2665" w:rsidRDefault="00BA2665" w:rsidP="004205ED">
      <w:pPr>
        <w:pStyle w:val="ListParagraph"/>
        <w:numPr>
          <w:ilvl w:val="0"/>
          <w:numId w:val="12"/>
        </w:numPr>
        <w:spacing w:line="276" w:lineRule="auto"/>
        <w:jc w:val="both"/>
      </w:pPr>
      <w:r>
        <w:t>After all, we only select to download 1 file named “</w:t>
      </w:r>
      <w:r w:rsidRPr="00BA2665">
        <w:t>Arrested and Charged Persons.csv</w:t>
      </w:r>
      <w:r>
        <w:t xml:space="preserve">” </w:t>
      </w:r>
      <w:r w:rsidR="004205ED">
        <w:t>to gain</w:t>
      </w:r>
      <w:r>
        <w:t xml:space="preserve"> insights into demographic factors and link it with the main dataset</w:t>
      </w:r>
      <w:r w:rsidR="004205ED">
        <w:t xml:space="preserve"> by trying in Power BI, SQL</w:t>
      </w:r>
      <w:r w:rsidR="00905C64">
        <w:t>,</w:t>
      </w:r>
      <w:r w:rsidR="004205ED">
        <w:t xml:space="preserve"> or </w:t>
      </w:r>
      <w:r w:rsidR="00905C64">
        <w:t>Excel</w:t>
      </w:r>
      <w:r w:rsidR="004205ED">
        <w:t xml:space="preserve">. </w:t>
      </w:r>
    </w:p>
    <w:p w14:paraId="5F0EE005" w14:textId="0200927D" w:rsidR="00471B72" w:rsidRDefault="00000000" w:rsidP="00471B72">
      <w:pPr>
        <w:pStyle w:val="ListParagraph"/>
        <w:spacing w:line="276" w:lineRule="auto"/>
        <w:jc w:val="both"/>
      </w:pPr>
      <w:hyperlink r:id="rId6" w:history="1">
        <w:r w:rsidR="00471B72">
          <w:rPr>
            <w:rStyle w:val="Hyperlink"/>
          </w:rPr>
          <w:t>Police Annual Statistical Report - Arrested and Charged Persons - City of Toronto Open Data Portal</w:t>
        </w:r>
      </w:hyperlink>
    </w:p>
    <w:p w14:paraId="39158AFD" w14:textId="77777777" w:rsidR="00BA2665" w:rsidRDefault="00BA2665" w:rsidP="00BA2665">
      <w:pPr>
        <w:pStyle w:val="ListParagraph"/>
        <w:spacing w:line="276" w:lineRule="auto"/>
      </w:pPr>
    </w:p>
    <w:p w14:paraId="30F3AF7B" w14:textId="188B2339" w:rsidR="00BA2665" w:rsidRDefault="00BA2665" w:rsidP="00BA2665">
      <w:pPr>
        <w:pStyle w:val="ListParagraph"/>
        <w:spacing w:line="276" w:lineRule="auto"/>
      </w:pPr>
      <w:r w:rsidRPr="00BA2665">
        <w:rPr>
          <w:noProof/>
        </w:rPr>
        <w:drawing>
          <wp:inline distT="0" distB="0" distL="0" distR="0" wp14:anchorId="2CD309A4" wp14:editId="501A0ECE">
            <wp:extent cx="5943600" cy="332105"/>
            <wp:effectExtent l="0" t="0" r="0" b="0"/>
            <wp:docPr id="224467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67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3F40" w14:textId="51C338FB" w:rsidR="008C7F41" w:rsidRPr="008C7F41" w:rsidRDefault="008C7F41" w:rsidP="008C7F41">
      <w:pPr>
        <w:pStyle w:val="ListParagraph"/>
        <w:numPr>
          <w:ilvl w:val="0"/>
          <w:numId w:val="12"/>
        </w:numPr>
        <w:jc w:val="both"/>
        <w:rPr>
          <w:b/>
          <w:bCs/>
        </w:rPr>
      </w:pPr>
      <w:r w:rsidRPr="008C7F41">
        <w:t xml:space="preserve">Team members tried to merge these two datasets with </w:t>
      </w:r>
      <w:r w:rsidR="00511AED">
        <w:t>Python</w:t>
      </w:r>
      <w:r w:rsidRPr="008C7F41">
        <w:t xml:space="preserve"> programming and found that</w:t>
      </w:r>
      <w:r>
        <w:t xml:space="preserve"> </w:t>
      </w:r>
      <w:r w:rsidRPr="008C7F41">
        <w:t>merging is happening with Many - to - Many combinations in the data preprocessing step</w:t>
      </w:r>
      <w:r w:rsidR="007651AB">
        <w:t>s.</w:t>
      </w:r>
    </w:p>
    <w:p w14:paraId="2E0CECC1" w14:textId="64004433" w:rsidR="006270BD" w:rsidRPr="006270BD" w:rsidRDefault="006270BD" w:rsidP="006270BD">
      <w:pPr>
        <w:pStyle w:val="ListParagraph"/>
        <w:numPr>
          <w:ilvl w:val="0"/>
          <w:numId w:val="5"/>
        </w:numPr>
        <w:rPr>
          <w:b/>
          <w:bCs/>
        </w:rPr>
      </w:pPr>
      <w:r w:rsidRPr="006270BD">
        <w:rPr>
          <w:b/>
          <w:bCs/>
        </w:rPr>
        <w:t>Suggestions for next course of action items</w:t>
      </w:r>
      <w:r>
        <w:rPr>
          <w:b/>
          <w:bCs/>
        </w:rPr>
        <w:t>:</w:t>
      </w:r>
    </w:p>
    <w:p w14:paraId="7A39752A" w14:textId="6A9BDDEA" w:rsidR="008C7F41" w:rsidRDefault="008C7F41" w:rsidP="008C7F41">
      <w:pPr>
        <w:pStyle w:val="ListParagraph"/>
        <w:numPr>
          <w:ilvl w:val="0"/>
          <w:numId w:val="12"/>
        </w:numPr>
        <w:jc w:val="both"/>
      </w:pPr>
      <w:r w:rsidRPr="008C7F41">
        <w:t xml:space="preserve">As per the suggestions given by </w:t>
      </w:r>
      <w:r>
        <w:t xml:space="preserve">the </w:t>
      </w:r>
      <w:r w:rsidRPr="008C7F41">
        <w:t xml:space="preserve">professor. </w:t>
      </w:r>
      <w:proofErr w:type="spellStart"/>
      <w:r w:rsidRPr="008C7F41">
        <w:t>Sodiq</w:t>
      </w:r>
      <w:proofErr w:type="spellEnd"/>
      <w:r w:rsidRPr="008C7F41">
        <w:t>, the team is exploring to merge these two datasets with One -to - Many combinations by using different tools like Power</w:t>
      </w:r>
      <w:r>
        <w:t xml:space="preserve"> </w:t>
      </w:r>
      <w:r w:rsidRPr="008C7F41">
        <w:t>Bi, SQL and Python</w:t>
      </w:r>
    </w:p>
    <w:p w14:paraId="0898236C" w14:textId="05B7E0D8" w:rsidR="00905C64" w:rsidRDefault="00905C64" w:rsidP="00A90644">
      <w:pPr>
        <w:pStyle w:val="ListParagraph"/>
        <w:numPr>
          <w:ilvl w:val="0"/>
          <w:numId w:val="12"/>
        </w:numPr>
      </w:pPr>
      <w:r>
        <w:t xml:space="preserve">Main dataset link – Crime rate: </w:t>
      </w:r>
    </w:p>
    <w:p w14:paraId="258394CE" w14:textId="3C704F3A" w:rsidR="00905C64" w:rsidRDefault="00000000" w:rsidP="00905C64">
      <w:pPr>
        <w:pStyle w:val="ListParagraph"/>
      </w:pPr>
      <w:hyperlink r:id="rId8" w:history="1">
        <w:r w:rsidR="00905C64">
          <w:rPr>
            <w:rStyle w:val="Hyperlink"/>
          </w:rPr>
          <w:t>Major Crime Indicators Open Data | Major Crime Indicators Open Data | Toronto Police Service Public Safety Data Portal</w:t>
        </w:r>
      </w:hyperlink>
    </w:p>
    <w:p w14:paraId="1A452755" w14:textId="55A264C4" w:rsidR="00905C64" w:rsidRDefault="00905C64" w:rsidP="00A90644">
      <w:pPr>
        <w:pStyle w:val="ListParagraph"/>
        <w:numPr>
          <w:ilvl w:val="0"/>
          <w:numId w:val="12"/>
        </w:numPr>
      </w:pPr>
      <w:r>
        <w:t>Additional dataset link</w:t>
      </w:r>
      <w:r w:rsidR="00A90644">
        <w:t xml:space="preserve"> - Demographic</w:t>
      </w:r>
      <w:r>
        <w:t>:</w:t>
      </w:r>
    </w:p>
    <w:p w14:paraId="5AB261E0" w14:textId="77777777" w:rsidR="00A90644" w:rsidRDefault="00000000" w:rsidP="00A90644">
      <w:pPr>
        <w:pStyle w:val="ListParagraph"/>
        <w:spacing w:line="276" w:lineRule="auto"/>
        <w:jc w:val="both"/>
        <w:rPr>
          <w:rStyle w:val="Hyperlink"/>
        </w:rPr>
      </w:pPr>
      <w:hyperlink r:id="rId9" w:history="1">
        <w:r w:rsidR="00A90644">
          <w:rPr>
            <w:rStyle w:val="Hyperlink"/>
          </w:rPr>
          <w:t>Police Annual Statistical Report - Arrested and Charged Persons - City of Toronto Open Data Portal</w:t>
        </w:r>
      </w:hyperlink>
    </w:p>
    <w:p w14:paraId="1EF65033" w14:textId="77777777" w:rsidR="00A90644" w:rsidRDefault="00A90644" w:rsidP="00A90644">
      <w:pPr>
        <w:pStyle w:val="ListParagraph"/>
        <w:numPr>
          <w:ilvl w:val="0"/>
          <w:numId w:val="12"/>
        </w:numPr>
        <w:spacing w:line="276" w:lineRule="auto"/>
        <w:jc w:val="both"/>
      </w:pPr>
      <w:r>
        <w:t xml:space="preserve">GitHub link: </w:t>
      </w:r>
    </w:p>
    <w:p w14:paraId="1B67533B" w14:textId="5F7A7381" w:rsidR="00A90644" w:rsidRDefault="00000000" w:rsidP="00A90644">
      <w:pPr>
        <w:pStyle w:val="ListParagraph"/>
        <w:spacing w:line="276" w:lineRule="auto"/>
        <w:jc w:val="both"/>
      </w:pPr>
      <w:hyperlink r:id="rId10" w:history="1">
        <w:r w:rsidR="00A90644" w:rsidRPr="0099229B">
          <w:rPr>
            <w:rStyle w:val="Hyperlink"/>
          </w:rPr>
          <w:t>https://github.com/VinodSolomon/Crime-Rate-Analysis-Toronto</w:t>
        </w:r>
      </w:hyperlink>
    </w:p>
    <w:p w14:paraId="1606BE09" w14:textId="77777777" w:rsidR="00A90644" w:rsidRDefault="00A90644" w:rsidP="00905C64">
      <w:pPr>
        <w:pStyle w:val="ListParagraph"/>
      </w:pPr>
    </w:p>
    <w:p w14:paraId="11D926EB" w14:textId="5B389A44" w:rsidR="008647B4" w:rsidRPr="00583931" w:rsidRDefault="008647B4" w:rsidP="008647B4">
      <w:pPr>
        <w:rPr>
          <w:b/>
          <w:bCs/>
        </w:rPr>
      </w:pPr>
      <w:r w:rsidRPr="00D021B1">
        <w:rPr>
          <w:b/>
          <w:bCs/>
        </w:rPr>
        <w:t>Next Meeting date and time:</w:t>
      </w:r>
      <w:r w:rsidR="00887FA4" w:rsidRPr="00D021B1">
        <w:rPr>
          <w:b/>
          <w:bCs/>
        </w:rPr>
        <w:t xml:space="preserve"> </w:t>
      </w:r>
      <w:r w:rsidR="0064486F">
        <w:t>5</w:t>
      </w:r>
      <w:r w:rsidR="001421C1">
        <w:t xml:space="preserve"> </w:t>
      </w:r>
      <w:r w:rsidR="0064486F">
        <w:t>Februa</w:t>
      </w:r>
      <w:r w:rsidR="001421C1">
        <w:t xml:space="preserve">ry </w:t>
      </w:r>
      <w:r w:rsidR="00D021B1">
        <w:t xml:space="preserve">2024 8:00 AM - </w:t>
      </w:r>
      <w:r w:rsidR="001421C1">
        <w:t>10:00 AM</w:t>
      </w:r>
      <w:r w:rsidR="00D021B1">
        <w:t>.</w:t>
      </w:r>
    </w:p>
    <w:sectPr w:rsidR="008647B4" w:rsidRPr="00583931" w:rsidSect="00121E46"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90ACA"/>
    <w:multiLevelType w:val="hybridMultilevel"/>
    <w:tmpl w:val="507ABE52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933319"/>
    <w:multiLevelType w:val="hybridMultilevel"/>
    <w:tmpl w:val="F26A851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B51D61"/>
    <w:multiLevelType w:val="hybridMultilevel"/>
    <w:tmpl w:val="90C6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73CF0"/>
    <w:multiLevelType w:val="hybridMultilevel"/>
    <w:tmpl w:val="0F36FFA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F80043"/>
    <w:multiLevelType w:val="hybridMultilevel"/>
    <w:tmpl w:val="3550C4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3608C"/>
    <w:multiLevelType w:val="hybridMultilevel"/>
    <w:tmpl w:val="5C1059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25341"/>
    <w:multiLevelType w:val="hybridMultilevel"/>
    <w:tmpl w:val="304C30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A0914"/>
    <w:multiLevelType w:val="hybridMultilevel"/>
    <w:tmpl w:val="FC782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5550A"/>
    <w:multiLevelType w:val="hybridMultilevel"/>
    <w:tmpl w:val="48C8B5D8"/>
    <w:lvl w:ilvl="0" w:tplc="53DED3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180503"/>
    <w:multiLevelType w:val="hybridMultilevel"/>
    <w:tmpl w:val="5810CEE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B974F7"/>
    <w:multiLevelType w:val="hybridMultilevel"/>
    <w:tmpl w:val="5C1059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12083C"/>
    <w:multiLevelType w:val="hybridMultilevel"/>
    <w:tmpl w:val="439C04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8CE06CC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319016">
    <w:abstractNumId w:val="2"/>
  </w:num>
  <w:num w:numId="2" w16cid:durableId="982471239">
    <w:abstractNumId w:val="7"/>
  </w:num>
  <w:num w:numId="3" w16cid:durableId="1620600141">
    <w:abstractNumId w:val="4"/>
  </w:num>
  <w:num w:numId="4" w16cid:durableId="913079332">
    <w:abstractNumId w:val="5"/>
  </w:num>
  <w:num w:numId="5" w16cid:durableId="627245838">
    <w:abstractNumId w:val="11"/>
  </w:num>
  <w:num w:numId="6" w16cid:durableId="497119361">
    <w:abstractNumId w:val="9"/>
  </w:num>
  <w:num w:numId="7" w16cid:durableId="1829978825">
    <w:abstractNumId w:val="10"/>
  </w:num>
  <w:num w:numId="8" w16cid:durableId="761683487">
    <w:abstractNumId w:val="6"/>
  </w:num>
  <w:num w:numId="9" w16cid:durableId="28145722">
    <w:abstractNumId w:val="1"/>
  </w:num>
  <w:num w:numId="10" w16cid:durableId="577791650">
    <w:abstractNumId w:val="3"/>
  </w:num>
  <w:num w:numId="11" w16cid:durableId="1185636508">
    <w:abstractNumId w:val="0"/>
  </w:num>
  <w:num w:numId="12" w16cid:durableId="10910054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D0"/>
    <w:rsid w:val="000011BC"/>
    <w:rsid w:val="000136EF"/>
    <w:rsid w:val="00016E85"/>
    <w:rsid w:val="00017A4C"/>
    <w:rsid w:val="00027FD7"/>
    <w:rsid w:val="00065CA8"/>
    <w:rsid w:val="000C7E83"/>
    <w:rsid w:val="00121E46"/>
    <w:rsid w:val="00137658"/>
    <w:rsid w:val="001421C1"/>
    <w:rsid w:val="00145760"/>
    <w:rsid w:val="001D03B2"/>
    <w:rsid w:val="002378A1"/>
    <w:rsid w:val="002833CD"/>
    <w:rsid w:val="002B0A95"/>
    <w:rsid w:val="002C5840"/>
    <w:rsid w:val="00351213"/>
    <w:rsid w:val="00373778"/>
    <w:rsid w:val="003D769A"/>
    <w:rsid w:val="003F0A19"/>
    <w:rsid w:val="00414E12"/>
    <w:rsid w:val="004205ED"/>
    <w:rsid w:val="00471B72"/>
    <w:rsid w:val="004D1AB7"/>
    <w:rsid w:val="00511AED"/>
    <w:rsid w:val="00547B06"/>
    <w:rsid w:val="00583931"/>
    <w:rsid w:val="005872E3"/>
    <w:rsid w:val="005A6E8B"/>
    <w:rsid w:val="005B0018"/>
    <w:rsid w:val="005D151F"/>
    <w:rsid w:val="005D2E32"/>
    <w:rsid w:val="005E22C2"/>
    <w:rsid w:val="00613CA6"/>
    <w:rsid w:val="006270BD"/>
    <w:rsid w:val="0064486F"/>
    <w:rsid w:val="0065491C"/>
    <w:rsid w:val="007651AB"/>
    <w:rsid w:val="007A59F8"/>
    <w:rsid w:val="007C72CC"/>
    <w:rsid w:val="007D669F"/>
    <w:rsid w:val="00826CC2"/>
    <w:rsid w:val="00836320"/>
    <w:rsid w:val="00850495"/>
    <w:rsid w:val="008647B4"/>
    <w:rsid w:val="00887FA4"/>
    <w:rsid w:val="008959E7"/>
    <w:rsid w:val="008A1E8D"/>
    <w:rsid w:val="008B0944"/>
    <w:rsid w:val="008C320D"/>
    <w:rsid w:val="008C7F41"/>
    <w:rsid w:val="008D0BBB"/>
    <w:rsid w:val="008E6D77"/>
    <w:rsid w:val="00905C64"/>
    <w:rsid w:val="00943493"/>
    <w:rsid w:val="009C6328"/>
    <w:rsid w:val="009D0CD0"/>
    <w:rsid w:val="009E415D"/>
    <w:rsid w:val="00A007E2"/>
    <w:rsid w:val="00A20E68"/>
    <w:rsid w:val="00A424B1"/>
    <w:rsid w:val="00A55F93"/>
    <w:rsid w:val="00A65FB4"/>
    <w:rsid w:val="00A90644"/>
    <w:rsid w:val="00AA55FF"/>
    <w:rsid w:val="00AA6917"/>
    <w:rsid w:val="00AE6219"/>
    <w:rsid w:val="00AF4A59"/>
    <w:rsid w:val="00B0779E"/>
    <w:rsid w:val="00B75727"/>
    <w:rsid w:val="00BA14EA"/>
    <w:rsid w:val="00BA2665"/>
    <w:rsid w:val="00BD0280"/>
    <w:rsid w:val="00C1758C"/>
    <w:rsid w:val="00C26607"/>
    <w:rsid w:val="00C54107"/>
    <w:rsid w:val="00C5563B"/>
    <w:rsid w:val="00C66FFE"/>
    <w:rsid w:val="00C67B57"/>
    <w:rsid w:val="00C71809"/>
    <w:rsid w:val="00C77281"/>
    <w:rsid w:val="00CD63D0"/>
    <w:rsid w:val="00D021B1"/>
    <w:rsid w:val="00D2665E"/>
    <w:rsid w:val="00D33192"/>
    <w:rsid w:val="00D843B1"/>
    <w:rsid w:val="00DA599B"/>
    <w:rsid w:val="00DC7571"/>
    <w:rsid w:val="00DF700A"/>
    <w:rsid w:val="00E90F89"/>
    <w:rsid w:val="00EC6286"/>
    <w:rsid w:val="00ED00B1"/>
    <w:rsid w:val="00EF7154"/>
    <w:rsid w:val="00F020A0"/>
    <w:rsid w:val="00F159C0"/>
    <w:rsid w:val="00F15ACB"/>
    <w:rsid w:val="00F35DE7"/>
    <w:rsid w:val="00F4008F"/>
    <w:rsid w:val="00F71FB3"/>
    <w:rsid w:val="00F9091B"/>
    <w:rsid w:val="00FA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4B4B70"/>
  <w15:chartTrackingRefBased/>
  <w15:docId w15:val="{8430F148-63FC-43C6-B1A0-CD5D2B74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7B4"/>
    <w:pPr>
      <w:ind w:left="720"/>
      <w:contextualSpacing/>
    </w:pPr>
  </w:style>
  <w:style w:type="table" w:styleId="TableGrid">
    <w:name w:val="Table Grid"/>
    <w:basedOn w:val="TableNormal"/>
    <w:uiPriority w:val="39"/>
    <w:rsid w:val="00895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63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3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0E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torontopolice.on.ca/datasets/TorontoPS::major-crime-indicators-open-data/explor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.toronto.ca/dataset/police-annual-statistical-report-arrested-and-charged-person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pen.toronto.ca/catalogue/?owner_division=Toronto%20Police%20Services" TargetMode="External"/><Relationship Id="rId10" Type="http://schemas.openxmlformats.org/officeDocument/2006/relationships/hyperlink" Target="https://github.com/VinodSolomon/Crime-Rate-Analysis-Toron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.toronto.ca/dataset/police-annual-statistical-report-arrested-and-charged-pers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443</Words>
  <Characters>2371</Characters>
  <Application>Microsoft Office Word</Application>
  <DocSecurity>0</DocSecurity>
  <Lines>62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Manjari Maheshwari</dc:creator>
  <cp:keywords/>
  <dc:description/>
  <cp:lastModifiedBy>Nga Le Yen</cp:lastModifiedBy>
  <cp:revision>7</cp:revision>
  <dcterms:created xsi:type="dcterms:W3CDTF">2024-02-05T01:56:00Z</dcterms:created>
  <dcterms:modified xsi:type="dcterms:W3CDTF">2024-02-05T02:52:00Z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f4d18d39007cd914a5b988fd6cf1e9224390e847385398a64f38385a8b4bc8d2</vt:lpwstr>
  </property>
</Properties>
</file>