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490E521A" w:rsidR="009D0CD0" w:rsidRDefault="009D0CD0" w:rsidP="009E79EA">
      <w:pPr>
        <w:spacing w:after="0"/>
        <w:jc w:val="center"/>
        <w:rPr>
          <w:b/>
          <w:bCs/>
          <w:sz w:val="28"/>
          <w:szCs w:val="28"/>
        </w:rPr>
      </w:pPr>
      <w:r w:rsidRPr="0065491C">
        <w:rPr>
          <w:b/>
          <w:bCs/>
          <w:sz w:val="28"/>
          <w:szCs w:val="28"/>
        </w:rPr>
        <w:t xml:space="preserve">Project Meeting Minutes </w:t>
      </w:r>
      <w:r w:rsidR="00A20E68">
        <w:rPr>
          <w:b/>
          <w:bCs/>
          <w:sz w:val="28"/>
          <w:szCs w:val="28"/>
        </w:rPr>
        <w:t>#</w:t>
      </w:r>
      <w:r w:rsidR="00942392">
        <w:rPr>
          <w:b/>
          <w:bCs/>
          <w:sz w:val="28"/>
          <w:szCs w:val="28"/>
        </w:rPr>
        <w:t>5</w:t>
      </w:r>
      <w:r w:rsidR="00A20E68">
        <w:rPr>
          <w:b/>
          <w:bCs/>
          <w:sz w:val="28"/>
          <w:szCs w:val="28"/>
        </w:rPr>
        <w:t xml:space="preserve"> (</w:t>
      </w:r>
      <w:r w:rsidR="0014222F">
        <w:rPr>
          <w:b/>
          <w:bCs/>
          <w:sz w:val="28"/>
          <w:szCs w:val="28"/>
        </w:rPr>
        <w:t xml:space="preserve">Week </w:t>
      </w:r>
      <w:r w:rsidR="00942392">
        <w:rPr>
          <w:b/>
          <w:bCs/>
          <w:sz w:val="28"/>
          <w:szCs w:val="28"/>
        </w:rPr>
        <w:t>11</w:t>
      </w:r>
      <w:r w:rsidR="00A20E68">
        <w:rPr>
          <w:b/>
          <w:bCs/>
          <w:sz w:val="28"/>
          <w:szCs w:val="28"/>
        </w:rPr>
        <w:t xml:space="preserve"> and Week </w:t>
      </w:r>
      <w:r w:rsidR="00942392">
        <w:rPr>
          <w:b/>
          <w:bCs/>
          <w:sz w:val="28"/>
          <w:szCs w:val="28"/>
        </w:rPr>
        <w:t>12</w:t>
      </w:r>
      <w:r w:rsidR="00A20E68">
        <w:rPr>
          <w:b/>
          <w:bCs/>
          <w:sz w:val="28"/>
          <w:szCs w:val="28"/>
        </w:rPr>
        <w:t>)</w:t>
      </w:r>
    </w:p>
    <w:p w14:paraId="3A6EBC04" w14:textId="22CC57D1" w:rsidR="008647B4" w:rsidRPr="009E79EA" w:rsidRDefault="00DF700A" w:rsidP="009E79EA">
      <w:pPr>
        <w:spacing w:after="0"/>
        <w:jc w:val="center"/>
        <w:rPr>
          <w:b/>
          <w:bCs/>
          <w:sz w:val="24"/>
          <w:szCs w:val="24"/>
        </w:rPr>
      </w:pPr>
      <w:r w:rsidRPr="009E79EA">
        <w:rPr>
          <w:b/>
          <w:bCs/>
          <w:sz w:val="24"/>
          <w:szCs w:val="24"/>
        </w:rPr>
        <w:t>GROUP 3 – DAB422-24W-001</w:t>
      </w:r>
    </w:p>
    <w:p w14:paraId="7E0449B0" w14:textId="77777777" w:rsidR="009E79EA" w:rsidRDefault="009E79EA" w:rsidP="009E79EA">
      <w:pPr>
        <w:spacing w:after="0"/>
        <w:rPr>
          <w:b/>
          <w:bCs/>
        </w:rPr>
      </w:pPr>
    </w:p>
    <w:p w14:paraId="22CE7DE5" w14:textId="017EF186" w:rsidR="008647B4" w:rsidRDefault="008647B4" w:rsidP="006B2F27">
      <w:pPr>
        <w:spacing w:after="0"/>
        <w:rPr>
          <w:b/>
          <w:bCs/>
        </w:rPr>
      </w:pPr>
      <w:r w:rsidRPr="008647B4">
        <w:rPr>
          <w:b/>
          <w:bCs/>
        </w:rPr>
        <w:t>Project Name:</w:t>
      </w:r>
      <w:r w:rsidR="00836320">
        <w:rPr>
          <w:b/>
          <w:bCs/>
        </w:rPr>
        <w:t xml:space="preserve">  </w:t>
      </w:r>
      <w:r w:rsidR="002833CD">
        <w:rPr>
          <w:b/>
          <w:bCs/>
        </w:rPr>
        <w:t xml:space="preserve">Crime Rate Analysis in Toronto, Canada </w:t>
      </w:r>
    </w:p>
    <w:p w14:paraId="004D0998" w14:textId="77777777" w:rsidR="006B2F27" w:rsidRPr="008647B4" w:rsidRDefault="006B2F27" w:rsidP="006B2F27">
      <w:pPr>
        <w:spacing w:after="0"/>
        <w:rPr>
          <w:b/>
          <w:bCs/>
        </w:rPr>
      </w:pPr>
    </w:p>
    <w:tbl>
      <w:tblPr>
        <w:tblStyle w:val="TableGrid"/>
        <w:tblW w:w="9356" w:type="dxa"/>
        <w:tblInd w:w="-5" w:type="dxa"/>
        <w:tblLook w:val="04A0" w:firstRow="1" w:lastRow="0" w:firstColumn="1" w:lastColumn="0" w:noHBand="0" w:noVBand="1"/>
      </w:tblPr>
      <w:tblGrid>
        <w:gridCol w:w="4111"/>
        <w:gridCol w:w="2126"/>
        <w:gridCol w:w="3119"/>
      </w:tblGrid>
      <w:tr w:rsidR="008959E7" w14:paraId="2CA50486" w14:textId="77777777" w:rsidTr="008C65DB">
        <w:tc>
          <w:tcPr>
            <w:tcW w:w="4111" w:type="dxa"/>
          </w:tcPr>
          <w:p w14:paraId="12D8077D" w14:textId="5175151A" w:rsidR="008959E7" w:rsidRDefault="008959E7" w:rsidP="008647B4">
            <w:pPr>
              <w:rPr>
                <w:b/>
                <w:bCs/>
              </w:rPr>
            </w:pPr>
            <w:r>
              <w:rPr>
                <w:b/>
                <w:bCs/>
              </w:rPr>
              <w:t>Date and Time</w:t>
            </w:r>
          </w:p>
        </w:tc>
        <w:tc>
          <w:tcPr>
            <w:tcW w:w="2126" w:type="dxa"/>
          </w:tcPr>
          <w:p w14:paraId="04A3EF53" w14:textId="4381CE45" w:rsidR="008959E7" w:rsidRDefault="008959E7" w:rsidP="008647B4">
            <w:pPr>
              <w:rPr>
                <w:b/>
                <w:bCs/>
              </w:rPr>
            </w:pPr>
            <w:r>
              <w:rPr>
                <w:b/>
                <w:bCs/>
              </w:rPr>
              <w:t>Location</w:t>
            </w:r>
          </w:p>
        </w:tc>
        <w:tc>
          <w:tcPr>
            <w:tcW w:w="3119" w:type="dxa"/>
          </w:tcPr>
          <w:p w14:paraId="2020FD60" w14:textId="74865C1A" w:rsidR="008959E7" w:rsidRDefault="008959E7" w:rsidP="008647B4">
            <w:pPr>
              <w:rPr>
                <w:b/>
                <w:bCs/>
              </w:rPr>
            </w:pPr>
            <w:r>
              <w:rPr>
                <w:b/>
                <w:bCs/>
              </w:rPr>
              <w:t>Attendees</w:t>
            </w:r>
          </w:p>
        </w:tc>
      </w:tr>
      <w:tr w:rsidR="00836320" w14:paraId="337A6A0E" w14:textId="77777777" w:rsidTr="008C65DB">
        <w:tc>
          <w:tcPr>
            <w:tcW w:w="4111" w:type="dxa"/>
          </w:tcPr>
          <w:p w14:paraId="75A7E35D" w14:textId="77777777" w:rsidR="00836320" w:rsidRDefault="00836320" w:rsidP="00836320">
            <w:pPr>
              <w:rPr>
                <w:lang w:val="en-CA"/>
              </w:rPr>
            </w:pPr>
          </w:p>
          <w:p w14:paraId="431A2637" w14:textId="29FAD15C" w:rsidR="007E6282" w:rsidRDefault="00942392" w:rsidP="00836320">
            <w:pPr>
              <w:rPr>
                <w:lang w:val="en-CA"/>
              </w:rPr>
            </w:pPr>
            <w:r>
              <w:t>19</w:t>
            </w:r>
            <w:r w:rsidR="00F020A0" w:rsidRPr="00F020A0">
              <w:rPr>
                <w:vertAlign w:val="superscript"/>
              </w:rPr>
              <w:t>th</w:t>
            </w:r>
            <w:r w:rsidR="00F020A0">
              <w:t xml:space="preserve"> </w:t>
            </w:r>
            <w:r w:rsidR="00F334DC">
              <w:t>March</w:t>
            </w:r>
            <w:r w:rsidR="00F020A0">
              <w:t xml:space="preserve"> </w:t>
            </w:r>
            <w:r w:rsidR="00241A22">
              <w:t xml:space="preserve">and </w:t>
            </w:r>
            <w:r>
              <w:t>26</w:t>
            </w:r>
            <w:r w:rsidR="00241A22" w:rsidRPr="00241A22">
              <w:rPr>
                <w:vertAlign w:val="superscript"/>
              </w:rPr>
              <w:t>th</w:t>
            </w:r>
            <w:r w:rsidR="00241A22">
              <w:t xml:space="preserve"> </w:t>
            </w:r>
            <w:r w:rsidR="00F334DC">
              <w:t>March 2</w:t>
            </w:r>
            <w:r w:rsidR="00F020A0">
              <w:t>024</w:t>
            </w:r>
          </w:p>
          <w:p w14:paraId="610A8116" w14:textId="4F09B965" w:rsidR="00836320" w:rsidRDefault="00EF7154" w:rsidP="00836320">
            <w:pPr>
              <w:rPr>
                <w:b/>
                <w:bCs/>
              </w:rPr>
            </w:pPr>
            <w:r>
              <w:rPr>
                <w:lang w:val="en-CA"/>
              </w:rPr>
              <w:t>8:00 AM– 10:00 AM</w:t>
            </w:r>
          </w:p>
        </w:tc>
        <w:tc>
          <w:tcPr>
            <w:tcW w:w="2126" w:type="dxa"/>
          </w:tcPr>
          <w:p w14:paraId="1667DCDC" w14:textId="77777777" w:rsidR="00836320" w:rsidRDefault="00836320" w:rsidP="00836320">
            <w:pPr>
              <w:rPr>
                <w:lang w:val="en-CA"/>
              </w:rPr>
            </w:pPr>
          </w:p>
          <w:p w14:paraId="25B67272" w14:textId="163DA110" w:rsidR="00065CA8" w:rsidRDefault="00065CA8" w:rsidP="008C65DB">
            <w:pPr>
              <w:jc w:val="center"/>
            </w:pPr>
            <w:r w:rsidRPr="00065CA8">
              <w:t>1 Riverside Drive</w:t>
            </w:r>
          </w:p>
          <w:p w14:paraId="6B070FF1" w14:textId="55589EAE" w:rsidR="00836320" w:rsidRPr="00B0779E" w:rsidRDefault="00065CA8" w:rsidP="008C65DB">
            <w:pPr>
              <w:jc w:val="center"/>
            </w:pPr>
            <w:r w:rsidRPr="00065CA8">
              <w:t>R1012</w:t>
            </w:r>
          </w:p>
        </w:tc>
        <w:tc>
          <w:tcPr>
            <w:tcW w:w="3119" w:type="dxa"/>
          </w:tcPr>
          <w:p w14:paraId="3345382F" w14:textId="4E7C87EC" w:rsidR="00F35DE7" w:rsidRDefault="00836320" w:rsidP="00836320">
            <w:r>
              <w:t xml:space="preserve">- Prof. </w:t>
            </w:r>
            <w:r w:rsidR="00D33192" w:rsidRPr="00D33192">
              <w:t xml:space="preserve">Abiodun </w:t>
            </w:r>
            <w:proofErr w:type="spellStart"/>
            <w:r w:rsidR="00D33192" w:rsidRPr="00D33192">
              <w:t>Sodiq</w:t>
            </w:r>
            <w:proofErr w:type="spellEnd"/>
            <w:r w:rsidR="00D33192" w:rsidRPr="00D33192">
              <w:t xml:space="preserve"> </w:t>
            </w:r>
            <w:proofErr w:type="spellStart"/>
            <w:r w:rsidR="00D33192" w:rsidRPr="00D33192">
              <w:t>Shofoluwe</w:t>
            </w:r>
            <w:proofErr w:type="spellEnd"/>
          </w:p>
          <w:p w14:paraId="3E01423D" w14:textId="1668B029" w:rsidR="00836320" w:rsidRDefault="00836320" w:rsidP="00836320">
            <w:r>
              <w:t xml:space="preserve">- Srilakshmi </w:t>
            </w:r>
            <w:proofErr w:type="spellStart"/>
            <w:r>
              <w:t>Gummadidala</w:t>
            </w:r>
            <w:proofErr w:type="spellEnd"/>
          </w:p>
          <w:p w14:paraId="08FB806C" w14:textId="07AEA061" w:rsidR="00B0779E" w:rsidRPr="00836320" w:rsidRDefault="00B0779E" w:rsidP="00836320">
            <w:r>
              <w:t xml:space="preserve">- </w:t>
            </w:r>
            <w:r w:rsidRPr="00404C04">
              <w:t>Tehsin Shaikh</w:t>
            </w:r>
          </w:p>
        </w:tc>
      </w:tr>
    </w:tbl>
    <w:p w14:paraId="60A2C80A" w14:textId="77777777" w:rsidR="00E95E8E" w:rsidRDefault="00E95E8E" w:rsidP="009E79EA">
      <w:pPr>
        <w:spacing w:after="0"/>
        <w:rPr>
          <w:b/>
          <w:bCs/>
        </w:rPr>
      </w:pPr>
    </w:p>
    <w:p w14:paraId="632A852F" w14:textId="2B6519FD" w:rsidR="00B0779E" w:rsidRDefault="008647B4" w:rsidP="009E79EA">
      <w:pPr>
        <w:spacing w:after="0"/>
        <w:rPr>
          <w:b/>
          <w:bCs/>
        </w:rPr>
      </w:pPr>
      <w:r w:rsidRPr="008647B4">
        <w:rPr>
          <w:b/>
          <w:bCs/>
        </w:rPr>
        <w:t>Agenda Items:</w:t>
      </w:r>
      <w:r w:rsidR="00B0779E">
        <w:rPr>
          <w:b/>
          <w:bCs/>
        </w:rPr>
        <w:t xml:space="preserve"> </w:t>
      </w:r>
    </w:p>
    <w:p w14:paraId="5936D649" w14:textId="30195003" w:rsidR="00BC6663" w:rsidRDefault="00C1246B" w:rsidP="000B78B4">
      <w:pPr>
        <w:numPr>
          <w:ilvl w:val="0"/>
          <w:numId w:val="18"/>
        </w:numPr>
        <w:spacing w:after="0"/>
      </w:pPr>
      <w:r w:rsidRPr="00C1246B">
        <w:t>Review changes made based on professor's suggestions: feature selection approach, Lazy Predict, and scaling for LSTM</w:t>
      </w:r>
      <w:r w:rsidR="00BC6663">
        <w:t>.</w:t>
      </w:r>
    </w:p>
    <w:p w14:paraId="0966F719" w14:textId="4411324D" w:rsidR="002C4E0E" w:rsidRDefault="002C4E0E" w:rsidP="000B78B4">
      <w:pPr>
        <w:numPr>
          <w:ilvl w:val="0"/>
          <w:numId w:val="18"/>
        </w:numPr>
        <w:spacing w:after="0"/>
      </w:pPr>
      <w:r>
        <w:t>P</w:t>
      </w:r>
      <w:r w:rsidRPr="00C1246B">
        <w:t>reparation</w:t>
      </w:r>
      <w:r>
        <w:t xml:space="preserve"> &amp; presentation</w:t>
      </w:r>
      <w:r w:rsidRPr="00C1246B">
        <w:t xml:space="preserve"> </w:t>
      </w:r>
      <w:r>
        <w:t>of</w:t>
      </w:r>
      <w:r w:rsidRPr="00C1246B">
        <w:t xml:space="preserve"> the Interim Presentation</w:t>
      </w:r>
      <w:r w:rsidR="00D2257D">
        <w:t>.</w:t>
      </w:r>
    </w:p>
    <w:p w14:paraId="0F4853FF" w14:textId="470AEE5B" w:rsidR="00C1246B" w:rsidRPr="00C1246B" w:rsidRDefault="00BC6663" w:rsidP="000B78B4">
      <w:pPr>
        <w:numPr>
          <w:ilvl w:val="0"/>
          <w:numId w:val="18"/>
        </w:numPr>
        <w:spacing w:after="0"/>
      </w:pPr>
      <w:r>
        <w:t>Discuss and c</w:t>
      </w:r>
      <w:r w:rsidR="00C1246B" w:rsidRPr="00C1246B">
        <w:t>onfirm final model selection</w:t>
      </w:r>
      <w:r>
        <w:t>.</w:t>
      </w:r>
    </w:p>
    <w:p w14:paraId="3831DD67" w14:textId="5ED46313" w:rsidR="000B78B4" w:rsidRPr="00C1246B" w:rsidRDefault="00C1246B" w:rsidP="002C4E0E">
      <w:pPr>
        <w:numPr>
          <w:ilvl w:val="0"/>
          <w:numId w:val="18"/>
        </w:numPr>
        <w:spacing w:after="0"/>
      </w:pPr>
      <w:r w:rsidRPr="00C1246B">
        <w:t>Discuss deployment strategies for finalized models</w:t>
      </w:r>
      <w:r w:rsidR="000B78B4" w:rsidRPr="00C1246B">
        <w:t>.</w:t>
      </w:r>
    </w:p>
    <w:p w14:paraId="57A03E01" w14:textId="77777777" w:rsidR="00E95E8E" w:rsidRDefault="00E95E8E" w:rsidP="00E95E8E">
      <w:pPr>
        <w:spacing w:after="0"/>
        <w:rPr>
          <w:b/>
          <w:bCs/>
        </w:rPr>
      </w:pPr>
    </w:p>
    <w:p w14:paraId="20A05745" w14:textId="5FE10C43" w:rsidR="000B78B4" w:rsidRDefault="00137658" w:rsidP="008647B4">
      <w:pPr>
        <w:rPr>
          <w:b/>
          <w:bCs/>
        </w:rPr>
      </w:pPr>
      <w:r w:rsidRPr="00137658">
        <w:rPr>
          <w:b/>
          <w:bCs/>
        </w:rPr>
        <w:t xml:space="preserve">Meeting Minutes: </w:t>
      </w:r>
    </w:p>
    <w:p w14:paraId="56248537" w14:textId="427E28BC" w:rsidR="00C1246B" w:rsidRDefault="00C1246B" w:rsidP="00C1246B">
      <w:pPr>
        <w:numPr>
          <w:ilvl w:val="0"/>
          <w:numId w:val="20"/>
        </w:numPr>
        <w:spacing w:after="0"/>
        <w:jc w:val="both"/>
      </w:pPr>
      <w:r w:rsidRPr="00C1246B">
        <w:t>The meeting commenced with a thorough review of the changes implemented based on the professor's recommendations from the previous week. These changes primarily centered around refining the modeling approach to address overfitting and enhance model performance.</w:t>
      </w:r>
      <w:r>
        <w:t xml:space="preserve"> These include </w:t>
      </w:r>
      <w:r w:rsidRPr="00C1246B">
        <w:t>proceeding with a different approach for feature selection, opting for a subset of features, we selected the top 10 features deemed most relevant to the analysis. This strategic decision was intended to streamline the modeling process and improve the interpretability of the results. Additionally, the team utilized Lazy Predict, a tool designed to expedite model evaluation by providing quick insights into the performance of various algorithms. Furthermore, to mitigate potential issues related to overfitting, the team implemented scaling techniques specifically tailored to the LSTM model, aimed at optimizing its performance on the dataset</w:t>
      </w:r>
      <w:r>
        <w:t>.</w:t>
      </w:r>
    </w:p>
    <w:p w14:paraId="6E3C8250" w14:textId="77777777" w:rsidR="00C1246B" w:rsidRPr="00C1246B" w:rsidRDefault="00C1246B" w:rsidP="00C1246B">
      <w:pPr>
        <w:spacing w:after="0"/>
        <w:ind w:left="720"/>
        <w:jc w:val="both"/>
      </w:pPr>
    </w:p>
    <w:p w14:paraId="1386D4C4" w14:textId="77777777" w:rsidR="002C4E0E" w:rsidRPr="002C4E0E" w:rsidRDefault="002C4E0E" w:rsidP="002C4E0E">
      <w:pPr>
        <w:numPr>
          <w:ilvl w:val="0"/>
          <w:numId w:val="20"/>
        </w:numPr>
        <w:spacing w:after="0"/>
        <w:jc w:val="both"/>
        <w:rPr>
          <w:lang w:val="en-CA"/>
        </w:rPr>
      </w:pPr>
      <w:r w:rsidRPr="004350B6">
        <w:t xml:space="preserve">The interim presentation was expertly prepared and delivered by Srilakshmi </w:t>
      </w:r>
      <w:proofErr w:type="spellStart"/>
      <w:r w:rsidRPr="004350B6">
        <w:t>Gummadidala</w:t>
      </w:r>
      <w:proofErr w:type="spellEnd"/>
      <w:r w:rsidRPr="004350B6">
        <w:t xml:space="preserve"> and Tehsin Shaikh. During the presentation, we comprehensively covered the work accomplished to date, providing an overview of our project from inception to the current stage. This included introducing the project, summarizing the exploratory data analysis</w:t>
      </w:r>
      <w:r>
        <w:t xml:space="preserve"> (EDA)</w:t>
      </w:r>
      <w:r w:rsidRPr="004350B6">
        <w:t>, and process, discussing the identification of feature importance, and detailing our modeling efforts. Through clear and concise communication, we effectively conveyed the progress and insights gleaned from our analysis to date.</w:t>
      </w:r>
    </w:p>
    <w:p w14:paraId="3DFA4E81" w14:textId="77777777" w:rsidR="002C4E0E" w:rsidRDefault="002C4E0E" w:rsidP="002C4E0E">
      <w:pPr>
        <w:spacing w:after="0"/>
        <w:ind w:left="720"/>
        <w:jc w:val="both"/>
        <w:rPr>
          <w:lang w:val="en-CA"/>
        </w:rPr>
      </w:pPr>
    </w:p>
    <w:p w14:paraId="69591839" w14:textId="460A9B5A" w:rsidR="00C1246B" w:rsidRPr="006D47EF" w:rsidRDefault="00C1246B" w:rsidP="009E79EA">
      <w:pPr>
        <w:numPr>
          <w:ilvl w:val="0"/>
          <w:numId w:val="20"/>
        </w:numPr>
        <w:spacing w:after="0"/>
        <w:jc w:val="both"/>
        <w:rPr>
          <w:lang w:val="en-CA"/>
        </w:rPr>
      </w:pPr>
      <w:r w:rsidRPr="00C1246B">
        <w:t xml:space="preserve">Through rigorous testing and comparison, the team arrived at the consensus that the most suitable final model comprises Neural Networks and time series models for temporal analysis. This conclusion was drawn based on empirical evidence suggesting that other classification models were prone to overfitting and therefore deemed less reliable for the task at hand. As part of the ongoing efforts to enhance the </w:t>
      </w:r>
      <w:r w:rsidR="001F5C3F">
        <w:t>analysis and interpretate the model better</w:t>
      </w:r>
      <w:r w:rsidRPr="00C1246B">
        <w:t>, a visualization graph illustrating the Neural Network model's performance was created.</w:t>
      </w:r>
    </w:p>
    <w:p w14:paraId="0D3AF3AD" w14:textId="77777777" w:rsidR="006D47EF" w:rsidRPr="006D47EF" w:rsidRDefault="006D47EF" w:rsidP="006D47EF">
      <w:pPr>
        <w:spacing w:after="0"/>
        <w:ind w:left="720"/>
        <w:jc w:val="both"/>
        <w:rPr>
          <w:lang w:val="en-CA"/>
        </w:rPr>
      </w:pPr>
    </w:p>
    <w:p w14:paraId="6A6F6923" w14:textId="7CA29049" w:rsidR="006D47EF" w:rsidRPr="001F5C3F" w:rsidRDefault="006D47EF" w:rsidP="009E79EA">
      <w:pPr>
        <w:numPr>
          <w:ilvl w:val="0"/>
          <w:numId w:val="20"/>
        </w:numPr>
        <w:spacing w:after="0"/>
        <w:jc w:val="both"/>
        <w:rPr>
          <w:lang w:val="en-CA"/>
        </w:rPr>
      </w:pPr>
      <w:r w:rsidRPr="006D47EF">
        <w:t>Additionally, during our discussions, the professor suggested exploring various deployment options suitable for our project's needs. We are actively working on investigating these suggestions to identify the most appropriate deployment techniques tailored to our machine learning models. These suggestions will help us ensure the seamless integration and efficient operation of our models in practical applications.</w:t>
      </w:r>
    </w:p>
    <w:p w14:paraId="5E1CD361" w14:textId="77777777" w:rsidR="001F5C3F" w:rsidRPr="00C1246B" w:rsidRDefault="001F5C3F" w:rsidP="001F5C3F">
      <w:pPr>
        <w:spacing w:after="0"/>
        <w:ind w:left="720"/>
        <w:jc w:val="both"/>
        <w:rPr>
          <w:lang w:val="en-CA"/>
        </w:rPr>
      </w:pPr>
    </w:p>
    <w:p w14:paraId="28B822A0" w14:textId="77777777" w:rsidR="001F5C3F" w:rsidRDefault="001F5C3F" w:rsidP="001F5C3F">
      <w:pPr>
        <w:spacing w:after="0"/>
        <w:ind w:left="720"/>
        <w:jc w:val="both"/>
        <w:rPr>
          <w:lang w:val="en-CA"/>
        </w:rPr>
      </w:pPr>
    </w:p>
    <w:p w14:paraId="0678649B" w14:textId="1F7818CF" w:rsidR="00E95E8E" w:rsidRPr="001F5C3F" w:rsidRDefault="001F5C3F" w:rsidP="006B2F27">
      <w:pPr>
        <w:numPr>
          <w:ilvl w:val="0"/>
          <w:numId w:val="20"/>
        </w:numPr>
        <w:spacing w:after="0"/>
        <w:jc w:val="both"/>
        <w:rPr>
          <w:lang w:val="en-CA"/>
        </w:rPr>
      </w:pPr>
      <w:r w:rsidRPr="001F5C3F">
        <w:t xml:space="preserve">We updated the professor about the absence of two team members, Vinod Soloman Santhakumar and </w:t>
      </w:r>
      <w:r w:rsidR="00BC31CD" w:rsidRPr="00404C04">
        <w:t>Yen Nga Le</w:t>
      </w:r>
      <w:r w:rsidRPr="001F5C3F">
        <w:t xml:space="preserve">. Vinod Soloman Santhakumar has been absent since the Mid-Term Interview due to personal matters, while </w:t>
      </w:r>
      <w:r w:rsidR="00BC31CD" w:rsidRPr="00404C04">
        <w:t>Yen Nga Le</w:t>
      </w:r>
      <w:r w:rsidR="00BC31CD" w:rsidRPr="001F5C3F">
        <w:t xml:space="preserve"> </w:t>
      </w:r>
      <w:r w:rsidRPr="001F5C3F">
        <w:t>had to undertake emergency travel to her home country, Vietnam</w:t>
      </w:r>
      <w:r>
        <w:t>.</w:t>
      </w:r>
    </w:p>
    <w:p w14:paraId="0BC89498" w14:textId="77777777" w:rsidR="004350B6" w:rsidRDefault="004350B6" w:rsidP="00B104BC">
      <w:pPr>
        <w:jc w:val="both"/>
        <w:rPr>
          <w:b/>
          <w:bCs/>
          <w:lang w:val="en-CA"/>
        </w:rPr>
      </w:pPr>
    </w:p>
    <w:p w14:paraId="44A9FC62" w14:textId="4573EFF0" w:rsidR="00B104BC" w:rsidRPr="00B104BC" w:rsidRDefault="00B104BC" w:rsidP="00B104BC">
      <w:pPr>
        <w:jc w:val="both"/>
      </w:pPr>
      <w:r w:rsidRPr="00B104BC">
        <w:rPr>
          <w:b/>
          <w:bCs/>
          <w:lang w:val="en-CA"/>
        </w:rPr>
        <w:t>Key Resources and Repositor</w:t>
      </w:r>
      <w:r>
        <w:rPr>
          <w:b/>
          <w:bCs/>
          <w:lang w:val="en-CA"/>
        </w:rPr>
        <w:t>y:</w:t>
      </w:r>
    </w:p>
    <w:p w14:paraId="0898236C" w14:textId="49E72CAE" w:rsidR="00905C64" w:rsidRDefault="00905C64" w:rsidP="00D5376B">
      <w:pPr>
        <w:pStyle w:val="ListParagraph"/>
        <w:numPr>
          <w:ilvl w:val="0"/>
          <w:numId w:val="21"/>
        </w:numPr>
        <w:jc w:val="both"/>
      </w:pPr>
      <w:r>
        <w:t xml:space="preserve">Main dataset link – Crime rate: </w:t>
      </w:r>
    </w:p>
    <w:p w14:paraId="258394CE" w14:textId="3C704F3A" w:rsidR="00905C64" w:rsidRDefault="00000000" w:rsidP="00905C64">
      <w:pPr>
        <w:pStyle w:val="ListParagraph"/>
      </w:pPr>
      <w:hyperlink r:id="rId5" w:history="1">
        <w:r w:rsidR="00905C64">
          <w:rPr>
            <w:rStyle w:val="Hyperlink"/>
          </w:rPr>
          <w:t>Major Crime Indicators Open Data | Major Crime Indicators Open Data | Toronto Police Service Public Safety Data Portal</w:t>
        </w:r>
      </w:hyperlink>
    </w:p>
    <w:p w14:paraId="1A452755" w14:textId="55A264C4" w:rsidR="00905C64" w:rsidRDefault="00905C64" w:rsidP="00D5376B">
      <w:pPr>
        <w:pStyle w:val="ListParagraph"/>
        <w:numPr>
          <w:ilvl w:val="0"/>
          <w:numId w:val="21"/>
        </w:numPr>
        <w:jc w:val="both"/>
      </w:pPr>
      <w:r>
        <w:t>Additional dataset link</w:t>
      </w:r>
      <w:r w:rsidR="00A90644">
        <w:t xml:space="preserve"> - Demographic</w:t>
      </w:r>
      <w:r>
        <w:t>:</w:t>
      </w:r>
    </w:p>
    <w:p w14:paraId="5AB261E0" w14:textId="77777777" w:rsidR="00A90644" w:rsidRDefault="00000000" w:rsidP="00A90644">
      <w:pPr>
        <w:pStyle w:val="ListParagraph"/>
        <w:spacing w:line="276" w:lineRule="auto"/>
        <w:jc w:val="both"/>
        <w:rPr>
          <w:rStyle w:val="Hyperlink"/>
        </w:rPr>
      </w:pPr>
      <w:hyperlink r:id="rId6" w:history="1">
        <w:r w:rsidR="00A90644">
          <w:rPr>
            <w:rStyle w:val="Hyperlink"/>
          </w:rPr>
          <w:t>Police Annual Statistical Report - Arrested and Charged Persons - City of Toronto Open Data Portal</w:t>
        </w:r>
      </w:hyperlink>
    </w:p>
    <w:p w14:paraId="1EF65033" w14:textId="77777777" w:rsidR="00A90644" w:rsidRDefault="00A90644" w:rsidP="00D5376B">
      <w:pPr>
        <w:pStyle w:val="ListParagraph"/>
        <w:numPr>
          <w:ilvl w:val="0"/>
          <w:numId w:val="21"/>
        </w:numPr>
        <w:spacing w:line="276" w:lineRule="auto"/>
        <w:jc w:val="both"/>
      </w:pPr>
      <w:r>
        <w:t xml:space="preserve">GitHub link: </w:t>
      </w:r>
    </w:p>
    <w:p w14:paraId="1B67533B" w14:textId="5F7A7381" w:rsidR="00A90644" w:rsidRDefault="00000000" w:rsidP="00A90644">
      <w:pPr>
        <w:pStyle w:val="ListParagraph"/>
        <w:spacing w:line="276" w:lineRule="auto"/>
        <w:jc w:val="both"/>
      </w:pPr>
      <w:hyperlink r:id="rId7" w:history="1">
        <w:r w:rsidR="00A90644" w:rsidRPr="0099229B">
          <w:rPr>
            <w:rStyle w:val="Hyperlink"/>
          </w:rPr>
          <w:t>https://github.com/VinodSolomon/Crime-Rate-Analysis-Toronto</w:t>
        </w:r>
      </w:hyperlink>
    </w:p>
    <w:p w14:paraId="1606BE09" w14:textId="77777777" w:rsidR="00A90644" w:rsidRDefault="00A90644" w:rsidP="00905C64">
      <w:pPr>
        <w:pStyle w:val="ListParagraph"/>
      </w:pPr>
    </w:p>
    <w:p w14:paraId="11D926EB" w14:textId="76AFA65D" w:rsidR="008647B4" w:rsidRPr="00583931" w:rsidRDefault="00087ABE" w:rsidP="008647B4">
      <w:pPr>
        <w:rPr>
          <w:b/>
          <w:bCs/>
        </w:rPr>
      </w:pPr>
      <w:r>
        <w:rPr>
          <w:b/>
          <w:bCs/>
        </w:rPr>
        <w:t xml:space="preserve"> </w:t>
      </w:r>
      <w:r w:rsidR="008647B4" w:rsidRPr="00D021B1">
        <w:rPr>
          <w:b/>
          <w:bCs/>
        </w:rPr>
        <w:t>Next Meeting date and time:</w:t>
      </w:r>
      <w:r w:rsidR="00887FA4" w:rsidRPr="00D021B1">
        <w:rPr>
          <w:b/>
          <w:bCs/>
        </w:rPr>
        <w:t xml:space="preserve"> </w:t>
      </w:r>
      <w:r w:rsidR="00942392">
        <w:t>April 2</w:t>
      </w:r>
      <w:r w:rsidR="00942392" w:rsidRPr="00942392">
        <w:rPr>
          <w:vertAlign w:val="superscript"/>
        </w:rPr>
        <w:t>nd</w:t>
      </w:r>
      <w:r w:rsidR="00E82B15">
        <w:t>,</w:t>
      </w:r>
      <w:r w:rsidR="001421C1">
        <w:t xml:space="preserve"> </w:t>
      </w:r>
      <w:r w:rsidR="009E79EA">
        <w:t>2024,</w:t>
      </w:r>
      <w:r w:rsidR="00D021B1">
        <w:t xml:space="preserve"> 8:00 AM - </w:t>
      </w:r>
      <w:r w:rsidR="001421C1">
        <w:t>10:00 AM</w:t>
      </w:r>
    </w:p>
    <w:sectPr w:rsidR="008647B4" w:rsidRPr="00583931" w:rsidSect="00BE783F">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ACA"/>
    <w:multiLevelType w:val="hybridMultilevel"/>
    <w:tmpl w:val="507ABE5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F933319"/>
    <w:multiLevelType w:val="hybridMultilevel"/>
    <w:tmpl w:val="F26A85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102225F"/>
    <w:multiLevelType w:val="hybridMultilevel"/>
    <w:tmpl w:val="12E4F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115BD"/>
    <w:multiLevelType w:val="multilevel"/>
    <w:tmpl w:val="3E66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6336E"/>
    <w:multiLevelType w:val="hybridMultilevel"/>
    <w:tmpl w:val="E95C2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73CF0"/>
    <w:multiLevelType w:val="hybridMultilevel"/>
    <w:tmpl w:val="0F36FF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BF80043"/>
    <w:multiLevelType w:val="hybridMultilevel"/>
    <w:tmpl w:val="3550C4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93608C"/>
    <w:multiLevelType w:val="hybridMultilevel"/>
    <w:tmpl w:val="5C1059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621530F"/>
    <w:multiLevelType w:val="hybridMultilevel"/>
    <w:tmpl w:val="D14CCF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325341"/>
    <w:multiLevelType w:val="hybridMultilevel"/>
    <w:tmpl w:val="304C30B4"/>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B72FAD"/>
    <w:multiLevelType w:val="hybridMultilevel"/>
    <w:tmpl w:val="00228264"/>
    <w:lvl w:ilvl="0" w:tplc="B4B643B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D6181"/>
    <w:multiLevelType w:val="hybridMultilevel"/>
    <w:tmpl w:val="B58EBE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5C5550A"/>
    <w:multiLevelType w:val="hybridMultilevel"/>
    <w:tmpl w:val="48C8B5D8"/>
    <w:lvl w:ilvl="0" w:tplc="53DED3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472AB"/>
    <w:multiLevelType w:val="hybridMultilevel"/>
    <w:tmpl w:val="3A2AB912"/>
    <w:lvl w:ilvl="0" w:tplc="657A6FB6">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A747A76"/>
    <w:multiLevelType w:val="multilevel"/>
    <w:tmpl w:val="306886F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2722FB"/>
    <w:multiLevelType w:val="hybridMultilevel"/>
    <w:tmpl w:val="66F0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38175F"/>
    <w:multiLevelType w:val="hybridMultilevel"/>
    <w:tmpl w:val="B8FEA24E"/>
    <w:lvl w:ilvl="0" w:tplc="E01C4A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9348E"/>
    <w:multiLevelType w:val="hybridMultilevel"/>
    <w:tmpl w:val="B58EBE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6180503"/>
    <w:multiLevelType w:val="hybridMultilevel"/>
    <w:tmpl w:val="5810CEE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6EB974F7"/>
    <w:multiLevelType w:val="hybridMultilevel"/>
    <w:tmpl w:val="5C105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12083C"/>
    <w:multiLevelType w:val="hybridMultilevel"/>
    <w:tmpl w:val="439C043A"/>
    <w:lvl w:ilvl="0" w:tplc="1009000F">
      <w:start w:val="1"/>
      <w:numFmt w:val="decimal"/>
      <w:lvlText w:val="%1."/>
      <w:lvlJc w:val="left"/>
      <w:pPr>
        <w:ind w:left="720" w:hanging="360"/>
      </w:pPr>
      <w:rPr>
        <w:rFonts w:hint="default"/>
      </w:rPr>
    </w:lvl>
    <w:lvl w:ilvl="1" w:tplc="68CE06CC">
      <w:start w:val="1"/>
      <w:numFmt w:val="decimal"/>
      <w:lvlText w:val="%2."/>
      <w:lvlJc w:val="left"/>
      <w:pPr>
        <w:ind w:left="1440" w:hanging="360"/>
      </w:pPr>
      <w:rPr>
        <w:rFonts w:asciiTheme="minorHAnsi" w:eastAsiaTheme="minorHAnsi" w:hAnsiTheme="minorHAnsi" w:cstheme="minorBidi"/>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11319016">
    <w:abstractNumId w:val="3"/>
  </w:num>
  <w:num w:numId="2" w16cid:durableId="982471239">
    <w:abstractNumId w:val="12"/>
  </w:num>
  <w:num w:numId="3" w16cid:durableId="1620600141">
    <w:abstractNumId w:val="7"/>
  </w:num>
  <w:num w:numId="4" w16cid:durableId="913079332">
    <w:abstractNumId w:val="8"/>
  </w:num>
  <w:num w:numId="5" w16cid:durableId="627245838">
    <w:abstractNumId w:val="22"/>
  </w:num>
  <w:num w:numId="6" w16cid:durableId="497119361">
    <w:abstractNumId w:val="20"/>
  </w:num>
  <w:num w:numId="7" w16cid:durableId="1829978825">
    <w:abstractNumId w:val="21"/>
  </w:num>
  <w:num w:numId="8" w16cid:durableId="761683487">
    <w:abstractNumId w:val="10"/>
  </w:num>
  <w:num w:numId="9" w16cid:durableId="28145722">
    <w:abstractNumId w:val="1"/>
  </w:num>
  <w:num w:numId="10" w16cid:durableId="577791650">
    <w:abstractNumId w:val="6"/>
  </w:num>
  <w:num w:numId="11" w16cid:durableId="1185636508">
    <w:abstractNumId w:val="0"/>
  </w:num>
  <w:num w:numId="12" w16cid:durableId="1091005498">
    <w:abstractNumId w:val="14"/>
  </w:num>
  <w:num w:numId="13" w16cid:durableId="720403414">
    <w:abstractNumId w:val="5"/>
  </w:num>
  <w:num w:numId="14" w16cid:durableId="844369177">
    <w:abstractNumId w:val="17"/>
  </w:num>
  <w:num w:numId="15" w16cid:durableId="1885025735">
    <w:abstractNumId w:val="11"/>
  </w:num>
  <w:num w:numId="16" w16cid:durableId="1850481454">
    <w:abstractNumId w:val="18"/>
  </w:num>
  <w:num w:numId="17" w16cid:durableId="535701814">
    <w:abstractNumId w:val="15"/>
  </w:num>
  <w:num w:numId="18" w16cid:durableId="926228227">
    <w:abstractNumId w:val="16"/>
  </w:num>
  <w:num w:numId="19" w16cid:durableId="365955096">
    <w:abstractNumId w:val="4"/>
  </w:num>
  <w:num w:numId="20" w16cid:durableId="329021055">
    <w:abstractNumId w:val="13"/>
  </w:num>
  <w:num w:numId="21" w16cid:durableId="886914495">
    <w:abstractNumId w:val="2"/>
  </w:num>
  <w:num w:numId="22" w16cid:durableId="566380015">
    <w:abstractNumId w:val="9"/>
  </w:num>
  <w:num w:numId="23" w16cid:durableId="1715348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11BC"/>
    <w:rsid w:val="000136EF"/>
    <w:rsid w:val="00016E85"/>
    <w:rsid w:val="00017A4C"/>
    <w:rsid w:val="00027FD7"/>
    <w:rsid w:val="00034FE1"/>
    <w:rsid w:val="00065CA8"/>
    <w:rsid w:val="00087ABE"/>
    <w:rsid w:val="000B78B4"/>
    <w:rsid w:val="000C7E83"/>
    <w:rsid w:val="000E7E40"/>
    <w:rsid w:val="000F7C7F"/>
    <w:rsid w:val="00104D4C"/>
    <w:rsid w:val="00107213"/>
    <w:rsid w:val="00121E46"/>
    <w:rsid w:val="00137658"/>
    <w:rsid w:val="001421C1"/>
    <w:rsid w:val="0014222F"/>
    <w:rsid w:val="00145760"/>
    <w:rsid w:val="00172C72"/>
    <w:rsid w:val="001D03B2"/>
    <w:rsid w:val="001F5C3F"/>
    <w:rsid w:val="00202046"/>
    <w:rsid w:val="00202651"/>
    <w:rsid w:val="002378A1"/>
    <w:rsid w:val="00241A22"/>
    <w:rsid w:val="002759AA"/>
    <w:rsid w:val="002833CD"/>
    <w:rsid w:val="00284DA6"/>
    <w:rsid w:val="002B0A95"/>
    <w:rsid w:val="002B7D70"/>
    <w:rsid w:val="002C4E0E"/>
    <w:rsid w:val="002C5840"/>
    <w:rsid w:val="00351213"/>
    <w:rsid w:val="00362402"/>
    <w:rsid w:val="003719C5"/>
    <w:rsid w:val="00372C0B"/>
    <w:rsid w:val="00372C27"/>
    <w:rsid w:val="00373778"/>
    <w:rsid w:val="00385F75"/>
    <w:rsid w:val="003B471B"/>
    <w:rsid w:val="003D769A"/>
    <w:rsid w:val="003E1014"/>
    <w:rsid w:val="003F0A19"/>
    <w:rsid w:val="00402BB0"/>
    <w:rsid w:val="00414E12"/>
    <w:rsid w:val="004205ED"/>
    <w:rsid w:val="004350B6"/>
    <w:rsid w:val="00444FDF"/>
    <w:rsid w:val="00471B72"/>
    <w:rsid w:val="004D1AB7"/>
    <w:rsid w:val="004E1328"/>
    <w:rsid w:val="00511AED"/>
    <w:rsid w:val="00547B06"/>
    <w:rsid w:val="00552A7F"/>
    <w:rsid w:val="00583931"/>
    <w:rsid w:val="005872E3"/>
    <w:rsid w:val="005A6E8B"/>
    <w:rsid w:val="005B0018"/>
    <w:rsid w:val="005D151F"/>
    <w:rsid w:val="005D2E32"/>
    <w:rsid w:val="005E22C2"/>
    <w:rsid w:val="00613CA6"/>
    <w:rsid w:val="006270BD"/>
    <w:rsid w:val="0064486F"/>
    <w:rsid w:val="0065491C"/>
    <w:rsid w:val="00674E61"/>
    <w:rsid w:val="006B2F27"/>
    <w:rsid w:val="006C06FD"/>
    <w:rsid w:val="006D47EF"/>
    <w:rsid w:val="0076476D"/>
    <w:rsid w:val="007651AB"/>
    <w:rsid w:val="00796A05"/>
    <w:rsid w:val="007A59F8"/>
    <w:rsid w:val="007B2985"/>
    <w:rsid w:val="007C72CC"/>
    <w:rsid w:val="007D669F"/>
    <w:rsid w:val="007E5343"/>
    <w:rsid w:val="007E6282"/>
    <w:rsid w:val="007F716E"/>
    <w:rsid w:val="00826CC2"/>
    <w:rsid w:val="00836320"/>
    <w:rsid w:val="00843AAB"/>
    <w:rsid w:val="00850495"/>
    <w:rsid w:val="008647B4"/>
    <w:rsid w:val="00865DA9"/>
    <w:rsid w:val="00887FA4"/>
    <w:rsid w:val="008959E7"/>
    <w:rsid w:val="008A1E8D"/>
    <w:rsid w:val="008B0944"/>
    <w:rsid w:val="008C320D"/>
    <w:rsid w:val="008C65DB"/>
    <w:rsid w:val="008C7F41"/>
    <w:rsid w:val="008D0BBB"/>
    <w:rsid w:val="008E10A5"/>
    <w:rsid w:val="008E6D77"/>
    <w:rsid w:val="00905C64"/>
    <w:rsid w:val="00932025"/>
    <w:rsid w:val="00942392"/>
    <w:rsid w:val="00943493"/>
    <w:rsid w:val="00985C83"/>
    <w:rsid w:val="009B67B2"/>
    <w:rsid w:val="009C6328"/>
    <w:rsid w:val="009D0CD0"/>
    <w:rsid w:val="009E415D"/>
    <w:rsid w:val="009E79EA"/>
    <w:rsid w:val="00A007E2"/>
    <w:rsid w:val="00A178BE"/>
    <w:rsid w:val="00A20E68"/>
    <w:rsid w:val="00A424B1"/>
    <w:rsid w:val="00A522C7"/>
    <w:rsid w:val="00A55F93"/>
    <w:rsid w:val="00A65FB4"/>
    <w:rsid w:val="00A90644"/>
    <w:rsid w:val="00AA55FF"/>
    <w:rsid w:val="00AA6917"/>
    <w:rsid w:val="00AE6219"/>
    <w:rsid w:val="00AF4A59"/>
    <w:rsid w:val="00B0779E"/>
    <w:rsid w:val="00B104BC"/>
    <w:rsid w:val="00B75727"/>
    <w:rsid w:val="00BA14EA"/>
    <w:rsid w:val="00BA2665"/>
    <w:rsid w:val="00BC31CD"/>
    <w:rsid w:val="00BC6663"/>
    <w:rsid w:val="00BC762E"/>
    <w:rsid w:val="00BD0280"/>
    <w:rsid w:val="00BE783F"/>
    <w:rsid w:val="00C1246B"/>
    <w:rsid w:val="00C1758C"/>
    <w:rsid w:val="00C26607"/>
    <w:rsid w:val="00C54107"/>
    <w:rsid w:val="00C5563B"/>
    <w:rsid w:val="00C66FFE"/>
    <w:rsid w:val="00C67B57"/>
    <w:rsid w:val="00C71809"/>
    <w:rsid w:val="00C77281"/>
    <w:rsid w:val="00C954EC"/>
    <w:rsid w:val="00CD63D0"/>
    <w:rsid w:val="00D021B1"/>
    <w:rsid w:val="00D1530A"/>
    <w:rsid w:val="00D2257D"/>
    <w:rsid w:val="00D2665E"/>
    <w:rsid w:val="00D33192"/>
    <w:rsid w:val="00D5376B"/>
    <w:rsid w:val="00D843B1"/>
    <w:rsid w:val="00DA599B"/>
    <w:rsid w:val="00DC7571"/>
    <w:rsid w:val="00DF700A"/>
    <w:rsid w:val="00E647AC"/>
    <w:rsid w:val="00E81983"/>
    <w:rsid w:val="00E82B15"/>
    <w:rsid w:val="00E90F89"/>
    <w:rsid w:val="00E95E8E"/>
    <w:rsid w:val="00EC6286"/>
    <w:rsid w:val="00ED00B1"/>
    <w:rsid w:val="00EF03CC"/>
    <w:rsid w:val="00EF7154"/>
    <w:rsid w:val="00F020A0"/>
    <w:rsid w:val="00F15870"/>
    <w:rsid w:val="00F159C0"/>
    <w:rsid w:val="00F15ACB"/>
    <w:rsid w:val="00F334DC"/>
    <w:rsid w:val="00F35DE7"/>
    <w:rsid w:val="00F4008F"/>
    <w:rsid w:val="00F6447E"/>
    <w:rsid w:val="00F65193"/>
    <w:rsid w:val="00F71FB3"/>
    <w:rsid w:val="00F9091B"/>
    <w:rsid w:val="00FA190C"/>
    <w:rsid w:val="00FA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table" w:styleId="TableGrid">
    <w:name w:val="Table Grid"/>
    <w:basedOn w:val="TableNormal"/>
    <w:uiPriority w:val="39"/>
    <w:rsid w:val="0089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3D0"/>
    <w:rPr>
      <w:color w:val="0563C1" w:themeColor="hyperlink"/>
      <w:u w:val="single"/>
    </w:rPr>
  </w:style>
  <w:style w:type="character" w:styleId="UnresolvedMention">
    <w:name w:val="Unresolved Mention"/>
    <w:basedOn w:val="DefaultParagraphFont"/>
    <w:uiPriority w:val="99"/>
    <w:semiHidden/>
    <w:unhideWhenUsed/>
    <w:rsid w:val="00CD63D0"/>
    <w:rPr>
      <w:color w:val="605E5C"/>
      <w:shd w:val="clear" w:color="auto" w:fill="E1DFDD"/>
    </w:rPr>
  </w:style>
  <w:style w:type="character" w:styleId="FollowedHyperlink">
    <w:name w:val="FollowedHyperlink"/>
    <w:basedOn w:val="DefaultParagraphFont"/>
    <w:uiPriority w:val="99"/>
    <w:semiHidden/>
    <w:unhideWhenUsed/>
    <w:rsid w:val="00A20E68"/>
    <w:rPr>
      <w:color w:val="954F72" w:themeColor="followedHyperlink"/>
      <w:u w:val="single"/>
    </w:rPr>
  </w:style>
  <w:style w:type="paragraph" w:styleId="NormalWeb">
    <w:name w:val="Normal (Web)"/>
    <w:basedOn w:val="Normal"/>
    <w:uiPriority w:val="99"/>
    <w:semiHidden/>
    <w:unhideWhenUsed/>
    <w:rsid w:val="007E53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927578">
      <w:bodyDiv w:val="1"/>
      <w:marLeft w:val="0"/>
      <w:marRight w:val="0"/>
      <w:marTop w:val="0"/>
      <w:marBottom w:val="0"/>
      <w:divBdr>
        <w:top w:val="none" w:sz="0" w:space="0" w:color="auto"/>
        <w:left w:val="none" w:sz="0" w:space="0" w:color="auto"/>
        <w:bottom w:val="none" w:sz="0" w:space="0" w:color="auto"/>
        <w:right w:val="none" w:sz="0" w:space="0" w:color="auto"/>
      </w:divBdr>
    </w:div>
    <w:div w:id="843931702">
      <w:bodyDiv w:val="1"/>
      <w:marLeft w:val="0"/>
      <w:marRight w:val="0"/>
      <w:marTop w:val="0"/>
      <w:marBottom w:val="0"/>
      <w:divBdr>
        <w:top w:val="none" w:sz="0" w:space="0" w:color="auto"/>
        <w:left w:val="none" w:sz="0" w:space="0" w:color="auto"/>
        <w:bottom w:val="none" w:sz="0" w:space="0" w:color="auto"/>
        <w:right w:val="none" w:sz="0" w:space="0" w:color="auto"/>
      </w:divBdr>
    </w:div>
    <w:div w:id="941838906">
      <w:bodyDiv w:val="1"/>
      <w:marLeft w:val="0"/>
      <w:marRight w:val="0"/>
      <w:marTop w:val="0"/>
      <w:marBottom w:val="0"/>
      <w:divBdr>
        <w:top w:val="none" w:sz="0" w:space="0" w:color="auto"/>
        <w:left w:val="none" w:sz="0" w:space="0" w:color="auto"/>
        <w:bottom w:val="none" w:sz="0" w:space="0" w:color="auto"/>
        <w:right w:val="none" w:sz="0" w:space="0" w:color="auto"/>
      </w:divBdr>
    </w:div>
    <w:div w:id="1366711983">
      <w:bodyDiv w:val="1"/>
      <w:marLeft w:val="0"/>
      <w:marRight w:val="0"/>
      <w:marTop w:val="0"/>
      <w:marBottom w:val="0"/>
      <w:divBdr>
        <w:top w:val="none" w:sz="0" w:space="0" w:color="auto"/>
        <w:left w:val="none" w:sz="0" w:space="0" w:color="auto"/>
        <w:bottom w:val="none" w:sz="0" w:space="0" w:color="auto"/>
        <w:right w:val="none" w:sz="0" w:space="0" w:color="auto"/>
      </w:divBdr>
    </w:div>
    <w:div w:id="1401711104">
      <w:bodyDiv w:val="1"/>
      <w:marLeft w:val="0"/>
      <w:marRight w:val="0"/>
      <w:marTop w:val="0"/>
      <w:marBottom w:val="0"/>
      <w:divBdr>
        <w:top w:val="none" w:sz="0" w:space="0" w:color="auto"/>
        <w:left w:val="none" w:sz="0" w:space="0" w:color="auto"/>
        <w:bottom w:val="none" w:sz="0" w:space="0" w:color="auto"/>
        <w:right w:val="none" w:sz="0" w:space="0" w:color="auto"/>
      </w:divBdr>
    </w:div>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 w:id="1685479220">
      <w:bodyDiv w:val="1"/>
      <w:marLeft w:val="0"/>
      <w:marRight w:val="0"/>
      <w:marTop w:val="0"/>
      <w:marBottom w:val="0"/>
      <w:divBdr>
        <w:top w:val="none" w:sz="0" w:space="0" w:color="auto"/>
        <w:left w:val="none" w:sz="0" w:space="0" w:color="auto"/>
        <w:bottom w:val="none" w:sz="0" w:space="0" w:color="auto"/>
        <w:right w:val="none" w:sz="0" w:space="0" w:color="auto"/>
      </w:divBdr>
    </w:div>
    <w:div w:id="1686513518">
      <w:bodyDiv w:val="1"/>
      <w:marLeft w:val="0"/>
      <w:marRight w:val="0"/>
      <w:marTop w:val="0"/>
      <w:marBottom w:val="0"/>
      <w:divBdr>
        <w:top w:val="none" w:sz="0" w:space="0" w:color="auto"/>
        <w:left w:val="none" w:sz="0" w:space="0" w:color="auto"/>
        <w:bottom w:val="none" w:sz="0" w:space="0" w:color="auto"/>
        <w:right w:val="none" w:sz="0" w:space="0" w:color="auto"/>
      </w:divBdr>
    </w:div>
    <w:div w:id="1697660493">
      <w:bodyDiv w:val="1"/>
      <w:marLeft w:val="0"/>
      <w:marRight w:val="0"/>
      <w:marTop w:val="0"/>
      <w:marBottom w:val="0"/>
      <w:divBdr>
        <w:top w:val="none" w:sz="0" w:space="0" w:color="auto"/>
        <w:left w:val="none" w:sz="0" w:space="0" w:color="auto"/>
        <w:bottom w:val="none" w:sz="0" w:space="0" w:color="auto"/>
        <w:right w:val="none" w:sz="0" w:space="0" w:color="auto"/>
      </w:divBdr>
      <w:divsChild>
        <w:div w:id="1243761529">
          <w:marLeft w:val="0"/>
          <w:marRight w:val="0"/>
          <w:marTop w:val="0"/>
          <w:marBottom w:val="0"/>
          <w:divBdr>
            <w:top w:val="single" w:sz="2" w:space="0" w:color="E3E3E3"/>
            <w:left w:val="single" w:sz="2" w:space="0" w:color="E3E3E3"/>
            <w:bottom w:val="single" w:sz="2" w:space="0" w:color="E3E3E3"/>
            <w:right w:val="single" w:sz="2" w:space="0" w:color="E3E3E3"/>
          </w:divBdr>
          <w:divsChild>
            <w:div w:id="114562325">
              <w:marLeft w:val="0"/>
              <w:marRight w:val="0"/>
              <w:marTop w:val="0"/>
              <w:marBottom w:val="0"/>
              <w:divBdr>
                <w:top w:val="single" w:sz="2" w:space="0" w:color="E3E3E3"/>
                <w:left w:val="single" w:sz="2" w:space="0" w:color="E3E3E3"/>
                <w:bottom w:val="single" w:sz="2" w:space="0" w:color="E3E3E3"/>
                <w:right w:val="single" w:sz="2" w:space="0" w:color="E3E3E3"/>
              </w:divBdr>
              <w:divsChild>
                <w:div w:id="1918198871">
                  <w:marLeft w:val="0"/>
                  <w:marRight w:val="0"/>
                  <w:marTop w:val="0"/>
                  <w:marBottom w:val="0"/>
                  <w:divBdr>
                    <w:top w:val="single" w:sz="2" w:space="0" w:color="E3E3E3"/>
                    <w:left w:val="single" w:sz="2" w:space="0" w:color="E3E3E3"/>
                    <w:bottom w:val="single" w:sz="2" w:space="0" w:color="E3E3E3"/>
                    <w:right w:val="single" w:sz="2" w:space="0" w:color="E3E3E3"/>
                  </w:divBdr>
                  <w:divsChild>
                    <w:div w:id="802381707">
                      <w:marLeft w:val="0"/>
                      <w:marRight w:val="0"/>
                      <w:marTop w:val="0"/>
                      <w:marBottom w:val="0"/>
                      <w:divBdr>
                        <w:top w:val="single" w:sz="2" w:space="0" w:color="E3E3E3"/>
                        <w:left w:val="single" w:sz="2" w:space="0" w:color="E3E3E3"/>
                        <w:bottom w:val="single" w:sz="2" w:space="0" w:color="E3E3E3"/>
                        <w:right w:val="single" w:sz="2" w:space="0" w:color="E3E3E3"/>
                      </w:divBdr>
                      <w:divsChild>
                        <w:div w:id="907039140">
                          <w:marLeft w:val="0"/>
                          <w:marRight w:val="0"/>
                          <w:marTop w:val="0"/>
                          <w:marBottom w:val="0"/>
                          <w:divBdr>
                            <w:top w:val="single" w:sz="2" w:space="0" w:color="E3E3E3"/>
                            <w:left w:val="single" w:sz="2" w:space="0" w:color="E3E3E3"/>
                            <w:bottom w:val="single" w:sz="2" w:space="0" w:color="E3E3E3"/>
                            <w:right w:val="single" w:sz="2" w:space="0" w:color="E3E3E3"/>
                          </w:divBdr>
                          <w:divsChild>
                            <w:div w:id="439957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6345123">
                                  <w:marLeft w:val="0"/>
                                  <w:marRight w:val="0"/>
                                  <w:marTop w:val="0"/>
                                  <w:marBottom w:val="0"/>
                                  <w:divBdr>
                                    <w:top w:val="single" w:sz="2" w:space="0" w:color="E3E3E3"/>
                                    <w:left w:val="single" w:sz="2" w:space="0" w:color="E3E3E3"/>
                                    <w:bottom w:val="single" w:sz="2" w:space="0" w:color="E3E3E3"/>
                                    <w:right w:val="single" w:sz="2" w:space="0" w:color="E3E3E3"/>
                                  </w:divBdr>
                                  <w:divsChild>
                                    <w:div w:id="1201897413">
                                      <w:marLeft w:val="0"/>
                                      <w:marRight w:val="0"/>
                                      <w:marTop w:val="0"/>
                                      <w:marBottom w:val="0"/>
                                      <w:divBdr>
                                        <w:top w:val="single" w:sz="2" w:space="0" w:color="E3E3E3"/>
                                        <w:left w:val="single" w:sz="2" w:space="0" w:color="E3E3E3"/>
                                        <w:bottom w:val="single" w:sz="2" w:space="0" w:color="E3E3E3"/>
                                        <w:right w:val="single" w:sz="2" w:space="0" w:color="E3E3E3"/>
                                      </w:divBdr>
                                      <w:divsChild>
                                        <w:div w:id="1832746048">
                                          <w:marLeft w:val="0"/>
                                          <w:marRight w:val="0"/>
                                          <w:marTop w:val="0"/>
                                          <w:marBottom w:val="0"/>
                                          <w:divBdr>
                                            <w:top w:val="single" w:sz="2" w:space="0" w:color="E3E3E3"/>
                                            <w:left w:val="single" w:sz="2" w:space="0" w:color="E3E3E3"/>
                                            <w:bottom w:val="single" w:sz="2" w:space="0" w:color="E3E3E3"/>
                                            <w:right w:val="single" w:sz="2" w:space="0" w:color="E3E3E3"/>
                                          </w:divBdr>
                                          <w:divsChild>
                                            <w:div w:id="441070859">
                                              <w:marLeft w:val="0"/>
                                              <w:marRight w:val="0"/>
                                              <w:marTop w:val="0"/>
                                              <w:marBottom w:val="0"/>
                                              <w:divBdr>
                                                <w:top w:val="single" w:sz="2" w:space="0" w:color="E3E3E3"/>
                                                <w:left w:val="single" w:sz="2" w:space="0" w:color="E3E3E3"/>
                                                <w:bottom w:val="single" w:sz="2" w:space="0" w:color="E3E3E3"/>
                                                <w:right w:val="single" w:sz="2" w:space="0" w:color="E3E3E3"/>
                                              </w:divBdr>
                                              <w:divsChild>
                                                <w:div w:id="676736658">
                                                  <w:marLeft w:val="0"/>
                                                  <w:marRight w:val="0"/>
                                                  <w:marTop w:val="0"/>
                                                  <w:marBottom w:val="0"/>
                                                  <w:divBdr>
                                                    <w:top w:val="single" w:sz="2" w:space="0" w:color="E3E3E3"/>
                                                    <w:left w:val="single" w:sz="2" w:space="0" w:color="E3E3E3"/>
                                                    <w:bottom w:val="single" w:sz="2" w:space="0" w:color="E3E3E3"/>
                                                    <w:right w:val="single" w:sz="2" w:space="0" w:color="E3E3E3"/>
                                                  </w:divBdr>
                                                  <w:divsChild>
                                                    <w:div w:id="1575504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5404786">
          <w:marLeft w:val="0"/>
          <w:marRight w:val="0"/>
          <w:marTop w:val="0"/>
          <w:marBottom w:val="0"/>
          <w:divBdr>
            <w:top w:val="none" w:sz="0" w:space="0" w:color="auto"/>
            <w:left w:val="none" w:sz="0" w:space="0" w:color="auto"/>
            <w:bottom w:val="none" w:sz="0" w:space="0" w:color="auto"/>
            <w:right w:val="none" w:sz="0" w:space="0" w:color="auto"/>
          </w:divBdr>
        </w:div>
      </w:divsChild>
    </w:div>
    <w:div w:id="1936479048">
      <w:bodyDiv w:val="1"/>
      <w:marLeft w:val="0"/>
      <w:marRight w:val="0"/>
      <w:marTop w:val="0"/>
      <w:marBottom w:val="0"/>
      <w:divBdr>
        <w:top w:val="none" w:sz="0" w:space="0" w:color="auto"/>
        <w:left w:val="none" w:sz="0" w:space="0" w:color="auto"/>
        <w:bottom w:val="none" w:sz="0" w:space="0" w:color="auto"/>
        <w:right w:val="none" w:sz="0" w:space="0" w:color="auto"/>
      </w:divBdr>
    </w:div>
    <w:div w:id="1971088283">
      <w:bodyDiv w:val="1"/>
      <w:marLeft w:val="0"/>
      <w:marRight w:val="0"/>
      <w:marTop w:val="0"/>
      <w:marBottom w:val="0"/>
      <w:divBdr>
        <w:top w:val="none" w:sz="0" w:space="0" w:color="auto"/>
        <w:left w:val="none" w:sz="0" w:space="0" w:color="auto"/>
        <w:bottom w:val="none" w:sz="0" w:space="0" w:color="auto"/>
        <w:right w:val="none" w:sz="0" w:space="0" w:color="auto"/>
      </w:divBdr>
    </w:div>
    <w:div w:id="2028602043">
      <w:bodyDiv w:val="1"/>
      <w:marLeft w:val="0"/>
      <w:marRight w:val="0"/>
      <w:marTop w:val="0"/>
      <w:marBottom w:val="0"/>
      <w:divBdr>
        <w:top w:val="none" w:sz="0" w:space="0" w:color="auto"/>
        <w:left w:val="none" w:sz="0" w:space="0" w:color="auto"/>
        <w:bottom w:val="none" w:sz="0" w:space="0" w:color="auto"/>
        <w:right w:val="none" w:sz="0" w:space="0" w:color="auto"/>
      </w:divBdr>
      <w:divsChild>
        <w:div w:id="999776069">
          <w:marLeft w:val="0"/>
          <w:marRight w:val="0"/>
          <w:marTop w:val="0"/>
          <w:marBottom w:val="0"/>
          <w:divBdr>
            <w:top w:val="single" w:sz="2" w:space="0" w:color="E3E3E3"/>
            <w:left w:val="single" w:sz="2" w:space="0" w:color="E3E3E3"/>
            <w:bottom w:val="single" w:sz="2" w:space="0" w:color="E3E3E3"/>
            <w:right w:val="single" w:sz="2" w:space="0" w:color="E3E3E3"/>
          </w:divBdr>
          <w:divsChild>
            <w:div w:id="1211069119">
              <w:marLeft w:val="0"/>
              <w:marRight w:val="0"/>
              <w:marTop w:val="0"/>
              <w:marBottom w:val="0"/>
              <w:divBdr>
                <w:top w:val="single" w:sz="2" w:space="0" w:color="E3E3E3"/>
                <w:left w:val="single" w:sz="2" w:space="0" w:color="E3E3E3"/>
                <w:bottom w:val="single" w:sz="2" w:space="0" w:color="E3E3E3"/>
                <w:right w:val="single" w:sz="2" w:space="0" w:color="E3E3E3"/>
              </w:divBdr>
              <w:divsChild>
                <w:div w:id="1548639507">
                  <w:marLeft w:val="0"/>
                  <w:marRight w:val="0"/>
                  <w:marTop w:val="0"/>
                  <w:marBottom w:val="0"/>
                  <w:divBdr>
                    <w:top w:val="single" w:sz="2" w:space="0" w:color="E3E3E3"/>
                    <w:left w:val="single" w:sz="2" w:space="0" w:color="E3E3E3"/>
                    <w:bottom w:val="single" w:sz="2" w:space="0" w:color="E3E3E3"/>
                    <w:right w:val="single" w:sz="2" w:space="0" w:color="E3E3E3"/>
                  </w:divBdr>
                  <w:divsChild>
                    <w:div w:id="1145201066">
                      <w:marLeft w:val="0"/>
                      <w:marRight w:val="0"/>
                      <w:marTop w:val="0"/>
                      <w:marBottom w:val="0"/>
                      <w:divBdr>
                        <w:top w:val="single" w:sz="2" w:space="0" w:color="E3E3E3"/>
                        <w:left w:val="single" w:sz="2" w:space="0" w:color="E3E3E3"/>
                        <w:bottom w:val="single" w:sz="2" w:space="0" w:color="E3E3E3"/>
                        <w:right w:val="single" w:sz="2" w:space="0" w:color="E3E3E3"/>
                      </w:divBdr>
                      <w:divsChild>
                        <w:div w:id="326204910">
                          <w:marLeft w:val="0"/>
                          <w:marRight w:val="0"/>
                          <w:marTop w:val="0"/>
                          <w:marBottom w:val="0"/>
                          <w:divBdr>
                            <w:top w:val="single" w:sz="2" w:space="0" w:color="E3E3E3"/>
                            <w:left w:val="single" w:sz="2" w:space="0" w:color="E3E3E3"/>
                            <w:bottom w:val="single" w:sz="2" w:space="0" w:color="E3E3E3"/>
                            <w:right w:val="single" w:sz="2" w:space="0" w:color="E3E3E3"/>
                          </w:divBdr>
                          <w:divsChild>
                            <w:div w:id="101727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98010">
                                  <w:marLeft w:val="0"/>
                                  <w:marRight w:val="0"/>
                                  <w:marTop w:val="0"/>
                                  <w:marBottom w:val="0"/>
                                  <w:divBdr>
                                    <w:top w:val="single" w:sz="2" w:space="0" w:color="E3E3E3"/>
                                    <w:left w:val="single" w:sz="2" w:space="0" w:color="E3E3E3"/>
                                    <w:bottom w:val="single" w:sz="2" w:space="0" w:color="E3E3E3"/>
                                    <w:right w:val="single" w:sz="2" w:space="0" w:color="E3E3E3"/>
                                  </w:divBdr>
                                  <w:divsChild>
                                    <w:div w:id="1601834292">
                                      <w:marLeft w:val="0"/>
                                      <w:marRight w:val="0"/>
                                      <w:marTop w:val="0"/>
                                      <w:marBottom w:val="0"/>
                                      <w:divBdr>
                                        <w:top w:val="single" w:sz="2" w:space="0" w:color="E3E3E3"/>
                                        <w:left w:val="single" w:sz="2" w:space="0" w:color="E3E3E3"/>
                                        <w:bottom w:val="single" w:sz="2" w:space="0" w:color="E3E3E3"/>
                                        <w:right w:val="single" w:sz="2" w:space="0" w:color="E3E3E3"/>
                                      </w:divBdr>
                                      <w:divsChild>
                                        <w:div w:id="69474485">
                                          <w:marLeft w:val="0"/>
                                          <w:marRight w:val="0"/>
                                          <w:marTop w:val="0"/>
                                          <w:marBottom w:val="0"/>
                                          <w:divBdr>
                                            <w:top w:val="single" w:sz="2" w:space="0" w:color="E3E3E3"/>
                                            <w:left w:val="single" w:sz="2" w:space="0" w:color="E3E3E3"/>
                                            <w:bottom w:val="single" w:sz="2" w:space="0" w:color="E3E3E3"/>
                                            <w:right w:val="single" w:sz="2" w:space="0" w:color="E3E3E3"/>
                                          </w:divBdr>
                                          <w:divsChild>
                                            <w:div w:id="684672115">
                                              <w:marLeft w:val="0"/>
                                              <w:marRight w:val="0"/>
                                              <w:marTop w:val="0"/>
                                              <w:marBottom w:val="0"/>
                                              <w:divBdr>
                                                <w:top w:val="single" w:sz="2" w:space="0" w:color="E3E3E3"/>
                                                <w:left w:val="single" w:sz="2" w:space="0" w:color="E3E3E3"/>
                                                <w:bottom w:val="single" w:sz="2" w:space="0" w:color="E3E3E3"/>
                                                <w:right w:val="single" w:sz="2" w:space="0" w:color="E3E3E3"/>
                                              </w:divBdr>
                                              <w:divsChild>
                                                <w:div w:id="1582328997">
                                                  <w:marLeft w:val="0"/>
                                                  <w:marRight w:val="0"/>
                                                  <w:marTop w:val="0"/>
                                                  <w:marBottom w:val="0"/>
                                                  <w:divBdr>
                                                    <w:top w:val="single" w:sz="2" w:space="0" w:color="E3E3E3"/>
                                                    <w:left w:val="single" w:sz="2" w:space="0" w:color="E3E3E3"/>
                                                    <w:bottom w:val="single" w:sz="2" w:space="0" w:color="E3E3E3"/>
                                                    <w:right w:val="single" w:sz="2" w:space="0" w:color="E3E3E3"/>
                                                  </w:divBdr>
                                                  <w:divsChild>
                                                    <w:div w:id="167853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6562743">
          <w:marLeft w:val="0"/>
          <w:marRight w:val="0"/>
          <w:marTop w:val="0"/>
          <w:marBottom w:val="0"/>
          <w:divBdr>
            <w:top w:val="none" w:sz="0" w:space="0" w:color="auto"/>
            <w:left w:val="none" w:sz="0" w:space="0" w:color="auto"/>
            <w:bottom w:val="none" w:sz="0" w:space="0" w:color="auto"/>
            <w:right w:val="none" w:sz="0" w:space="0" w:color="auto"/>
          </w:divBdr>
        </w:div>
      </w:divsChild>
    </w:div>
    <w:div w:id="2072386984">
      <w:bodyDiv w:val="1"/>
      <w:marLeft w:val="0"/>
      <w:marRight w:val="0"/>
      <w:marTop w:val="0"/>
      <w:marBottom w:val="0"/>
      <w:divBdr>
        <w:top w:val="none" w:sz="0" w:space="0" w:color="auto"/>
        <w:left w:val="none" w:sz="0" w:space="0" w:color="auto"/>
        <w:bottom w:val="none" w:sz="0" w:space="0" w:color="auto"/>
        <w:right w:val="none" w:sz="0" w:space="0" w:color="auto"/>
      </w:divBdr>
    </w:div>
    <w:div w:id="21174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nodSolomon/Crime-Rate-Analysis-Toro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police-annual-statistical-report-arrested-and-charged-persons/" TargetMode="External"/><Relationship Id="rId5" Type="http://schemas.openxmlformats.org/officeDocument/2006/relationships/hyperlink" Target="https://data.torontopolice.on.ca/datasets/TorontoPS::major-crime-indicators-open-data/expl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tehsin shaikh</cp:lastModifiedBy>
  <cp:revision>5</cp:revision>
  <cp:lastPrinted>2024-02-24T03:13:00Z</cp:lastPrinted>
  <dcterms:created xsi:type="dcterms:W3CDTF">2024-03-30T00:24:00Z</dcterms:created>
  <dcterms:modified xsi:type="dcterms:W3CDTF">2024-03-30T01:21:00Z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f4d18d39007cd914a5b988fd6cf1e9224390e847385398a64f38385a8b4bc8d2</vt:lpwstr>
  </property>
</Properties>
</file>